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96" w:rsidRPr="000F2096" w:rsidRDefault="000F2096" w:rsidP="005C71BF">
      <w:pPr>
        <w:spacing w:before="100" w:beforeAutospacing="1" w:after="100" w:afterAutospacing="1"/>
        <w:outlineLvl w:val="0"/>
        <w:rPr>
          <w:rFonts w:ascii="Times New Roman" w:eastAsia="Times New Roman" w:hAnsi="Times New Roman" w:cs="Times New Roman"/>
          <w:b/>
          <w:bCs/>
          <w:kern w:val="36"/>
          <w:sz w:val="28"/>
          <w:szCs w:val="28"/>
          <w:u w:val="single"/>
          <w:lang w:val="en-US"/>
        </w:rPr>
      </w:pPr>
      <w:bookmarkStart w:id="0" w:name="_GoBack"/>
      <w:bookmarkEnd w:id="0"/>
      <w:r w:rsidRPr="000F2096">
        <w:rPr>
          <w:rFonts w:eastAsia="Times New Roman"/>
          <w:sz w:val="28"/>
          <w:szCs w:val="28"/>
        </w:rPr>
        <w:t>Rose Davies</w:t>
      </w:r>
    </w:p>
    <w:p w:rsidR="000F2096" w:rsidRDefault="000F2096" w:rsidP="005C71BF">
      <w:pPr>
        <w:spacing w:before="100" w:beforeAutospacing="1" w:after="100" w:afterAutospacing="1"/>
        <w:outlineLvl w:val="0"/>
        <w:rPr>
          <w:rFonts w:ascii="Times New Roman" w:eastAsia="Times New Roman" w:hAnsi="Times New Roman" w:cs="Times New Roman"/>
          <w:b/>
          <w:bCs/>
          <w:kern w:val="36"/>
          <w:sz w:val="28"/>
          <w:szCs w:val="28"/>
          <w:u w:val="single"/>
          <w:lang w:val="en-US"/>
        </w:rPr>
      </w:pPr>
    </w:p>
    <w:p w:rsidR="00092FE1" w:rsidRPr="005C71BF" w:rsidRDefault="008D334D" w:rsidP="005C71BF">
      <w:pPr>
        <w:spacing w:before="100" w:beforeAutospacing="1" w:after="100" w:afterAutospacing="1"/>
        <w:outlineLvl w:val="0"/>
        <w:rPr>
          <w:rFonts w:ascii="Times New Roman" w:eastAsia="Times New Roman" w:hAnsi="Times New Roman" w:cs="Times New Roman"/>
          <w:b/>
          <w:bCs/>
          <w:sz w:val="28"/>
          <w:szCs w:val="28"/>
          <w:u w:val="single"/>
          <w:lang w:val="en-US"/>
        </w:rPr>
      </w:pPr>
      <w:r w:rsidRPr="005C71BF">
        <w:rPr>
          <w:rFonts w:ascii="Times New Roman" w:eastAsia="Times New Roman" w:hAnsi="Times New Roman" w:cs="Times New Roman"/>
          <w:b/>
          <w:bCs/>
          <w:kern w:val="36"/>
          <w:sz w:val="28"/>
          <w:szCs w:val="28"/>
          <w:u w:val="single"/>
          <w:lang w:val="en-US"/>
        </w:rPr>
        <w:t>ALRC</w:t>
      </w:r>
      <w:r w:rsidR="00092FE1" w:rsidRPr="005C71BF">
        <w:rPr>
          <w:rFonts w:ascii="Times New Roman" w:eastAsia="Times New Roman" w:hAnsi="Times New Roman" w:cs="Times New Roman"/>
          <w:b/>
          <w:bCs/>
          <w:kern w:val="36"/>
          <w:sz w:val="28"/>
          <w:szCs w:val="28"/>
          <w:u w:val="single"/>
          <w:lang w:val="en-US"/>
        </w:rPr>
        <w:t>-</w:t>
      </w:r>
      <w:r w:rsidR="00092FE1" w:rsidRPr="005C71BF">
        <w:rPr>
          <w:rFonts w:ascii="Times New Roman" w:eastAsia="Times New Roman" w:hAnsi="Times New Roman" w:cs="Times New Roman"/>
          <w:b/>
          <w:bCs/>
          <w:sz w:val="28"/>
          <w:szCs w:val="28"/>
          <w:u w:val="single"/>
          <w:lang w:val="en-US"/>
        </w:rPr>
        <w:t>Review of the family law system</w:t>
      </w:r>
    </w:p>
    <w:p w:rsidR="00092FE1" w:rsidRPr="005C71BF" w:rsidRDefault="00092FE1" w:rsidP="00496F7E">
      <w:pPr>
        <w:pStyle w:val="ListParagraph"/>
        <w:numPr>
          <w:ilvl w:val="0"/>
          <w:numId w:val="3"/>
        </w:numPr>
        <w:ind w:left="567" w:hanging="567"/>
        <w:rPr>
          <w:rFonts w:ascii="Times New Roman" w:eastAsia="Times New Roman" w:hAnsi="Times New Roman" w:cs="Times New Roman"/>
          <w:sz w:val="24"/>
          <w:szCs w:val="24"/>
          <w:lang w:val="en-US"/>
        </w:rPr>
      </w:pPr>
      <w:r w:rsidRPr="005C71BF">
        <w:rPr>
          <w:rFonts w:ascii="Times New Roman" w:eastAsia="Times New Roman" w:hAnsi="Times New Roman" w:cs="Times New Roman"/>
          <w:sz w:val="24"/>
          <w:szCs w:val="24"/>
          <w:lang w:val="en-US"/>
        </w:rPr>
        <w:t xml:space="preserve">On 27 September 2017, the then Attorney General of Australia (Senator the Hon George Brandis QC) published the Terms of Reference (“Terms of Reference”) for a review of the Family Law System. </w:t>
      </w:r>
    </w:p>
    <w:p w:rsidR="00092FE1" w:rsidRPr="00521A39" w:rsidRDefault="00092FE1" w:rsidP="00496F7E">
      <w:pPr>
        <w:pStyle w:val="ListParagraph"/>
        <w:numPr>
          <w:ilvl w:val="0"/>
          <w:numId w:val="3"/>
        </w:numPr>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Such terms stated the review was </w:t>
      </w:r>
      <w:r w:rsidRPr="00521A39">
        <w:rPr>
          <w:rFonts w:ascii="Times New Roman" w:eastAsia="Times New Roman" w:hAnsi="Times New Roman" w:cs="Times New Roman"/>
          <w:sz w:val="24"/>
          <w:szCs w:val="24"/>
          <w:lang w:val="en-US"/>
        </w:rPr>
        <w:t xml:space="preserve">to the Australian Law Reform Commission (ALRC) for inquiry and report, pursuant to ss 20(1) of the </w:t>
      </w:r>
      <w:r w:rsidRPr="00521A39">
        <w:rPr>
          <w:rFonts w:ascii="Times New Roman" w:eastAsia="Times New Roman" w:hAnsi="Times New Roman" w:cs="Times New Roman"/>
          <w:i/>
          <w:iCs/>
          <w:sz w:val="24"/>
          <w:szCs w:val="24"/>
          <w:lang w:val="en-US"/>
        </w:rPr>
        <w:t xml:space="preserve">Australian Law Reform Commission Act 1996 </w:t>
      </w:r>
      <w:r w:rsidRPr="00521A39">
        <w:rPr>
          <w:rFonts w:ascii="Times New Roman" w:eastAsia="Times New Roman" w:hAnsi="Times New Roman" w:cs="Times New Roman"/>
          <w:sz w:val="24"/>
          <w:szCs w:val="24"/>
          <w:lang w:val="en-US"/>
        </w:rPr>
        <w:t>(Cth), a consideration of whether, and if so what, reforms to the family law system are necessary or desirable</w:t>
      </w:r>
      <w:r>
        <w:rPr>
          <w:rFonts w:ascii="Times New Roman" w:eastAsia="Times New Roman" w:hAnsi="Times New Roman" w:cs="Times New Roman"/>
          <w:sz w:val="24"/>
          <w:szCs w:val="24"/>
          <w:lang w:val="en-US"/>
        </w:rPr>
        <w:t xml:space="preserve"> having </w:t>
      </w:r>
      <w:r w:rsidRPr="00521A39">
        <w:rPr>
          <w:rFonts w:ascii="Times New Roman" w:eastAsia="Times New Roman" w:hAnsi="Times New Roman" w:cs="Times New Roman"/>
          <w:sz w:val="24"/>
          <w:szCs w:val="24"/>
          <w:lang w:val="en-US"/>
        </w:rPr>
        <w:t>regard to</w:t>
      </w:r>
      <w:r>
        <w:rPr>
          <w:rFonts w:ascii="Times New Roman" w:eastAsia="Times New Roman" w:hAnsi="Times New Roman" w:cs="Times New Roman"/>
          <w:sz w:val="24"/>
          <w:szCs w:val="24"/>
          <w:lang w:val="en-US"/>
        </w:rPr>
        <w:t xml:space="preserve"> various factors including</w:t>
      </w:r>
      <w:r w:rsidRPr="00521A39">
        <w:rPr>
          <w:rFonts w:ascii="Times New Roman" w:eastAsia="Times New Roman" w:hAnsi="Times New Roman" w:cs="Times New Roman"/>
          <w:sz w:val="24"/>
          <w:szCs w:val="24"/>
          <w:lang w:val="en-US"/>
        </w:rPr>
        <w:t>:</w:t>
      </w:r>
    </w:p>
    <w:p w:rsidR="00092FE1" w:rsidRPr="0045522B" w:rsidRDefault="00092FE1" w:rsidP="00496F7E">
      <w:pPr>
        <w:numPr>
          <w:ilvl w:val="0"/>
          <w:numId w:val="2"/>
        </w:numPr>
        <w:tabs>
          <w:tab w:val="clear" w:pos="720"/>
        </w:tabs>
        <w:ind w:left="1134" w:hanging="567"/>
        <w:rPr>
          <w:rFonts w:ascii="Times New Roman" w:eastAsia="Times New Roman" w:hAnsi="Times New Roman" w:cs="Times New Roman"/>
          <w:sz w:val="24"/>
          <w:szCs w:val="24"/>
          <w:lang w:val="en-US"/>
        </w:rPr>
      </w:pPr>
      <w:r w:rsidRPr="0045522B">
        <w:rPr>
          <w:rFonts w:ascii="Times New Roman" w:eastAsia="Times New Roman" w:hAnsi="Times New Roman" w:cs="Times New Roman"/>
          <w:sz w:val="24"/>
          <w:szCs w:val="24"/>
          <w:lang w:val="en-US"/>
        </w:rPr>
        <w:t>the importance of public understanding and confidence in the family law system;</w:t>
      </w:r>
    </w:p>
    <w:p w:rsidR="00092FE1" w:rsidRPr="0045522B" w:rsidRDefault="00092FE1" w:rsidP="00496F7E">
      <w:pPr>
        <w:numPr>
          <w:ilvl w:val="0"/>
          <w:numId w:val="2"/>
        </w:numPr>
        <w:tabs>
          <w:tab w:val="clear" w:pos="720"/>
        </w:tabs>
        <w:ind w:left="1134" w:hanging="567"/>
        <w:rPr>
          <w:rFonts w:ascii="Times New Roman" w:eastAsia="Times New Roman" w:hAnsi="Times New Roman" w:cs="Times New Roman"/>
          <w:sz w:val="24"/>
          <w:szCs w:val="24"/>
          <w:lang w:val="en-US"/>
        </w:rPr>
      </w:pPr>
      <w:r w:rsidRPr="0045522B">
        <w:rPr>
          <w:rFonts w:ascii="Times New Roman" w:eastAsia="Times New Roman" w:hAnsi="Times New Roman" w:cs="Times New Roman"/>
          <w:sz w:val="24"/>
          <w:szCs w:val="24"/>
          <w:lang w:val="en-US"/>
        </w:rPr>
        <w:t>the desirability of encouraging the resolution of family disputes at the earliest opportunity and in the least costly and harmful manner;</w:t>
      </w:r>
    </w:p>
    <w:p w:rsidR="00092FE1" w:rsidRPr="00A5793F" w:rsidRDefault="00092FE1" w:rsidP="00496F7E">
      <w:pPr>
        <w:numPr>
          <w:ilvl w:val="0"/>
          <w:numId w:val="2"/>
        </w:numPr>
        <w:tabs>
          <w:tab w:val="clear" w:pos="720"/>
        </w:tabs>
        <w:ind w:left="1134" w:hanging="567"/>
        <w:rPr>
          <w:rFonts w:ascii="Times New Roman" w:eastAsia="Times New Roman" w:hAnsi="Times New Roman" w:cs="Times New Roman"/>
          <w:sz w:val="24"/>
          <w:szCs w:val="24"/>
          <w:lang w:val="en-US"/>
        </w:rPr>
      </w:pPr>
      <w:r w:rsidRPr="00A5793F">
        <w:rPr>
          <w:rFonts w:ascii="Times New Roman" w:eastAsia="Times New Roman" w:hAnsi="Times New Roman" w:cs="Times New Roman"/>
          <w:sz w:val="24"/>
          <w:szCs w:val="24"/>
          <w:lang w:val="en-US"/>
        </w:rPr>
        <w:t>the paramount importance of protecting the needs of the children of separating families;</w:t>
      </w:r>
    </w:p>
    <w:p w:rsidR="00092FE1" w:rsidRPr="00A5793F" w:rsidRDefault="00092FE1" w:rsidP="00496F7E">
      <w:pPr>
        <w:numPr>
          <w:ilvl w:val="0"/>
          <w:numId w:val="2"/>
        </w:numPr>
        <w:tabs>
          <w:tab w:val="clear" w:pos="720"/>
        </w:tabs>
        <w:ind w:left="1134" w:hanging="567"/>
        <w:rPr>
          <w:rFonts w:ascii="Times New Roman" w:eastAsia="Times New Roman" w:hAnsi="Times New Roman" w:cs="Times New Roman"/>
          <w:sz w:val="24"/>
          <w:szCs w:val="24"/>
          <w:lang w:val="en-US"/>
        </w:rPr>
      </w:pPr>
      <w:r w:rsidRPr="00A5793F">
        <w:rPr>
          <w:rFonts w:ascii="Times New Roman" w:eastAsia="Times New Roman" w:hAnsi="Times New Roman" w:cs="Times New Roman"/>
          <w:sz w:val="24"/>
          <w:szCs w:val="24"/>
          <w:lang w:val="en-US"/>
        </w:rPr>
        <w:t>the pressures (including, in particula</w:t>
      </w:r>
      <w:r>
        <w:rPr>
          <w:rFonts w:ascii="Times New Roman" w:eastAsia="Times New Roman" w:hAnsi="Times New Roman" w:cs="Times New Roman"/>
          <w:sz w:val="24"/>
          <w:szCs w:val="24"/>
          <w:lang w:val="en-US"/>
        </w:rPr>
        <w:t>r,</w:t>
      </w:r>
      <w:r w:rsidRPr="00A5793F">
        <w:rPr>
          <w:rFonts w:ascii="Times New Roman" w:eastAsia="Times New Roman" w:hAnsi="Times New Roman" w:cs="Times New Roman"/>
          <w:sz w:val="24"/>
          <w:szCs w:val="24"/>
          <w:lang w:val="en-US"/>
        </w:rPr>
        <w:t xml:space="preserve"> financial pressures) on courts exercising family law jurisdiction;</w:t>
      </w:r>
    </w:p>
    <w:p w:rsidR="00092FE1" w:rsidRPr="00A5793F" w:rsidRDefault="00092FE1" w:rsidP="00496F7E">
      <w:pPr>
        <w:numPr>
          <w:ilvl w:val="0"/>
          <w:numId w:val="2"/>
        </w:numPr>
        <w:tabs>
          <w:tab w:val="clear" w:pos="720"/>
        </w:tabs>
        <w:ind w:left="1134" w:hanging="567"/>
        <w:rPr>
          <w:rFonts w:ascii="Times New Roman" w:eastAsia="Times New Roman" w:hAnsi="Times New Roman" w:cs="Times New Roman"/>
          <w:sz w:val="24"/>
          <w:szCs w:val="24"/>
          <w:lang w:val="en-US"/>
        </w:rPr>
      </w:pPr>
      <w:r w:rsidRPr="00A5793F">
        <w:rPr>
          <w:rFonts w:ascii="Times New Roman" w:eastAsia="Times New Roman" w:hAnsi="Times New Roman" w:cs="Times New Roman"/>
          <w:sz w:val="24"/>
          <w:szCs w:val="24"/>
          <w:lang w:val="en-US"/>
        </w:rPr>
        <w:t>the appropriate, early and cost-effective resolution of all family law;</w:t>
      </w:r>
    </w:p>
    <w:p w:rsidR="00092FE1" w:rsidRPr="00521A39" w:rsidRDefault="00092FE1" w:rsidP="00496F7E">
      <w:pPr>
        <w:numPr>
          <w:ilvl w:val="0"/>
          <w:numId w:val="2"/>
        </w:numPr>
        <w:tabs>
          <w:tab w:val="clear" w:pos="720"/>
        </w:tabs>
        <w:ind w:left="1134" w:hanging="567"/>
        <w:rPr>
          <w:rFonts w:ascii="Times New Roman" w:eastAsia="Times New Roman" w:hAnsi="Times New Roman" w:cs="Times New Roman"/>
          <w:sz w:val="24"/>
          <w:szCs w:val="24"/>
          <w:lang w:val="en-US"/>
        </w:rPr>
      </w:pPr>
      <w:r w:rsidRPr="00521A39">
        <w:rPr>
          <w:rFonts w:ascii="Times New Roman" w:eastAsia="Times New Roman" w:hAnsi="Times New Roman" w:cs="Times New Roman"/>
          <w:sz w:val="24"/>
          <w:szCs w:val="24"/>
          <w:lang w:val="en-US"/>
        </w:rPr>
        <w:t>the protection of the best interests of children and their safety;</w:t>
      </w:r>
    </w:p>
    <w:p w:rsidR="00092FE1" w:rsidRPr="00521A39" w:rsidRDefault="00092FE1" w:rsidP="00496F7E">
      <w:pPr>
        <w:numPr>
          <w:ilvl w:val="0"/>
          <w:numId w:val="2"/>
        </w:numPr>
        <w:tabs>
          <w:tab w:val="clear" w:pos="720"/>
        </w:tabs>
        <w:ind w:left="1134" w:hanging="567"/>
        <w:rPr>
          <w:rFonts w:ascii="Times New Roman" w:eastAsia="Times New Roman" w:hAnsi="Times New Roman" w:cs="Times New Roman"/>
          <w:sz w:val="24"/>
          <w:szCs w:val="24"/>
          <w:lang w:val="en-US"/>
        </w:rPr>
      </w:pPr>
      <w:r w:rsidRPr="00521A39">
        <w:rPr>
          <w:rFonts w:ascii="Times New Roman" w:eastAsia="Times New Roman" w:hAnsi="Times New Roman" w:cs="Times New Roman"/>
          <w:sz w:val="24"/>
          <w:szCs w:val="24"/>
          <w:lang w:val="en-US"/>
        </w:rPr>
        <w:t>family violence and child abuse, including protection for vulnerable witnesses;</w:t>
      </w:r>
    </w:p>
    <w:p w:rsidR="00092FE1" w:rsidRPr="00521A39" w:rsidRDefault="00092FE1" w:rsidP="00496F7E">
      <w:pPr>
        <w:numPr>
          <w:ilvl w:val="0"/>
          <w:numId w:val="2"/>
        </w:numPr>
        <w:tabs>
          <w:tab w:val="clear" w:pos="720"/>
        </w:tabs>
        <w:ind w:left="1134" w:hanging="567"/>
        <w:rPr>
          <w:rFonts w:ascii="Times New Roman" w:eastAsia="Times New Roman" w:hAnsi="Times New Roman" w:cs="Times New Roman"/>
          <w:sz w:val="24"/>
          <w:szCs w:val="24"/>
          <w:lang w:val="en-US"/>
        </w:rPr>
      </w:pPr>
      <w:r w:rsidRPr="00521A39">
        <w:rPr>
          <w:rFonts w:ascii="Times New Roman" w:eastAsia="Times New Roman" w:hAnsi="Times New Roman" w:cs="Times New Roman"/>
          <w:sz w:val="24"/>
          <w:szCs w:val="24"/>
          <w:lang w:val="en-US"/>
        </w:rPr>
        <w:t>families with complex needs, including where there is family violence, drug or alcohol addiction or serious mental illness;</w:t>
      </w:r>
      <w:r w:rsidR="005C71BF">
        <w:rPr>
          <w:rFonts w:ascii="Times New Roman" w:eastAsia="Times New Roman" w:hAnsi="Times New Roman" w:cs="Times New Roman"/>
          <w:sz w:val="24"/>
          <w:szCs w:val="24"/>
          <w:lang w:val="en-US"/>
        </w:rPr>
        <w:t xml:space="preserve"> and</w:t>
      </w:r>
    </w:p>
    <w:p w:rsidR="00092FE1" w:rsidRPr="005C20E7" w:rsidRDefault="00092FE1" w:rsidP="00496F7E">
      <w:pPr>
        <w:numPr>
          <w:ilvl w:val="0"/>
          <w:numId w:val="2"/>
        </w:numPr>
        <w:tabs>
          <w:tab w:val="clear" w:pos="720"/>
        </w:tabs>
        <w:ind w:left="1134" w:hanging="567"/>
        <w:rPr>
          <w:rFonts w:ascii="Times New Roman" w:eastAsia="Times New Roman" w:hAnsi="Times New Roman" w:cs="Times New Roman"/>
          <w:sz w:val="24"/>
          <w:szCs w:val="24"/>
          <w:lang w:val="en-US"/>
        </w:rPr>
      </w:pPr>
      <w:r w:rsidRPr="004232F8">
        <w:rPr>
          <w:rFonts w:ascii="Times New Roman" w:eastAsia="Times New Roman" w:hAnsi="Times New Roman" w:cs="Times New Roman"/>
          <w:b/>
          <w:sz w:val="24"/>
          <w:szCs w:val="24"/>
          <w:lang w:val="en-US"/>
        </w:rPr>
        <w:t xml:space="preserve">any other matters related to these Terms of Reference, including a consideration of what changes, if any, should be made to the family law system; in particular, by amendments to the </w:t>
      </w:r>
      <w:r w:rsidRPr="004232F8">
        <w:rPr>
          <w:rFonts w:ascii="Times New Roman" w:eastAsia="Times New Roman" w:hAnsi="Times New Roman" w:cs="Times New Roman"/>
          <w:b/>
          <w:i/>
          <w:iCs/>
          <w:sz w:val="24"/>
          <w:szCs w:val="24"/>
          <w:lang w:val="en-US"/>
        </w:rPr>
        <w:t>Family Law Act</w:t>
      </w:r>
      <w:r w:rsidRPr="004232F8">
        <w:rPr>
          <w:rFonts w:ascii="Times New Roman" w:eastAsia="Times New Roman" w:hAnsi="Times New Roman" w:cs="Times New Roman"/>
          <w:b/>
          <w:sz w:val="24"/>
          <w:szCs w:val="24"/>
          <w:lang w:val="en-US"/>
        </w:rPr>
        <w:t xml:space="preserve"> and other related legislation</w:t>
      </w:r>
      <w:r>
        <w:rPr>
          <w:rFonts w:ascii="Times New Roman" w:eastAsia="Times New Roman" w:hAnsi="Times New Roman" w:cs="Times New Roman"/>
          <w:sz w:val="24"/>
          <w:szCs w:val="24"/>
          <w:lang w:val="en-US"/>
        </w:rPr>
        <w:t xml:space="preserve"> (my emphasis).</w:t>
      </w:r>
    </w:p>
    <w:p w:rsidR="00092FE1" w:rsidRPr="005C71BF" w:rsidRDefault="005C71BF" w:rsidP="005C71BF">
      <w:pPr>
        <w:spacing w:before="100" w:beforeAutospacing="1" w:after="100" w:afterAutospacing="1"/>
        <w:rPr>
          <w:rFonts w:ascii="Times New Roman" w:eastAsia="Times New Roman" w:hAnsi="Times New Roman" w:cs="Times New Roman"/>
          <w:b/>
          <w:bCs/>
          <w:kern w:val="36"/>
          <w:sz w:val="28"/>
          <w:szCs w:val="28"/>
          <w:u w:val="single"/>
          <w:lang w:val="en-US"/>
        </w:rPr>
      </w:pPr>
      <w:r w:rsidRPr="005C71BF">
        <w:rPr>
          <w:rFonts w:ascii="Times New Roman" w:eastAsia="Times New Roman" w:hAnsi="Times New Roman" w:cs="Times New Roman"/>
          <w:b/>
          <w:sz w:val="28"/>
          <w:szCs w:val="28"/>
          <w:u w:val="single"/>
          <w:lang w:val="en-US"/>
        </w:rPr>
        <w:t>Proposed Reform</w:t>
      </w:r>
    </w:p>
    <w:p w:rsidR="00092FE1" w:rsidRPr="005C20E7" w:rsidRDefault="00036056" w:rsidP="00496F7E">
      <w:pPr>
        <w:pStyle w:val="ListParagraph"/>
        <w:numPr>
          <w:ilvl w:val="0"/>
          <w:numId w:val="3"/>
        </w:numPr>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bCs/>
          <w:kern w:val="36"/>
          <w:sz w:val="24"/>
          <w:szCs w:val="24"/>
          <w:lang w:val="en-US"/>
        </w:rPr>
        <w:t>I</w:t>
      </w:r>
      <w:r w:rsidR="005C71BF">
        <w:rPr>
          <w:rFonts w:ascii="Times New Roman" w:eastAsia="Times New Roman" w:hAnsi="Times New Roman" w:cs="Times New Roman"/>
          <w:bCs/>
          <w:kern w:val="36"/>
          <w:sz w:val="24"/>
          <w:szCs w:val="24"/>
          <w:lang w:val="en-US"/>
        </w:rPr>
        <w:t xml:space="preserve"> propose</w:t>
      </w:r>
      <w:r>
        <w:rPr>
          <w:rFonts w:ascii="Times New Roman" w:eastAsia="Times New Roman" w:hAnsi="Times New Roman" w:cs="Times New Roman"/>
          <w:bCs/>
          <w:kern w:val="36"/>
          <w:sz w:val="24"/>
          <w:szCs w:val="24"/>
          <w:lang w:val="en-US"/>
        </w:rPr>
        <w:t xml:space="preserve"> a</w:t>
      </w:r>
      <w:r w:rsidR="005C71BF">
        <w:rPr>
          <w:rFonts w:ascii="Times New Roman" w:eastAsia="Times New Roman" w:hAnsi="Times New Roman" w:cs="Times New Roman"/>
          <w:bCs/>
          <w:kern w:val="36"/>
          <w:sz w:val="24"/>
          <w:szCs w:val="24"/>
          <w:lang w:val="en-US"/>
        </w:rPr>
        <w:t xml:space="preserve"> reform to the family law system </w:t>
      </w:r>
      <w:r>
        <w:rPr>
          <w:rFonts w:ascii="Times New Roman" w:eastAsia="Times New Roman" w:hAnsi="Times New Roman" w:cs="Times New Roman"/>
          <w:bCs/>
          <w:kern w:val="36"/>
          <w:sz w:val="24"/>
          <w:szCs w:val="24"/>
          <w:lang w:val="en-US"/>
        </w:rPr>
        <w:t>by</w:t>
      </w:r>
      <w:r w:rsidR="005C71BF">
        <w:rPr>
          <w:rFonts w:ascii="Times New Roman" w:eastAsia="Times New Roman" w:hAnsi="Times New Roman" w:cs="Times New Roman"/>
          <w:bCs/>
          <w:kern w:val="36"/>
          <w:sz w:val="24"/>
          <w:szCs w:val="24"/>
          <w:lang w:val="en-US"/>
        </w:rPr>
        <w:t xml:space="preserve"> an amendment to </w:t>
      </w:r>
      <w:r w:rsidR="00092FE1">
        <w:rPr>
          <w:rFonts w:ascii="Times New Roman" w:eastAsia="Times New Roman" w:hAnsi="Times New Roman" w:cs="Times New Roman"/>
          <w:bCs/>
          <w:kern w:val="36"/>
          <w:sz w:val="24"/>
          <w:szCs w:val="24"/>
          <w:lang w:val="en-US"/>
        </w:rPr>
        <w:t xml:space="preserve">the </w:t>
      </w:r>
      <w:r w:rsidR="00092FE1" w:rsidRPr="004232F8">
        <w:rPr>
          <w:rFonts w:ascii="Times New Roman" w:eastAsia="Times New Roman" w:hAnsi="Times New Roman" w:cs="Times New Roman"/>
          <w:bCs/>
          <w:i/>
          <w:kern w:val="36"/>
          <w:sz w:val="24"/>
          <w:szCs w:val="24"/>
          <w:lang w:val="en-US"/>
        </w:rPr>
        <w:t>Family Law Act 1975</w:t>
      </w:r>
      <w:r w:rsidR="00092FE1">
        <w:rPr>
          <w:rFonts w:ascii="Times New Roman" w:eastAsia="Times New Roman" w:hAnsi="Times New Roman" w:cs="Times New Roman"/>
          <w:bCs/>
          <w:kern w:val="36"/>
          <w:sz w:val="24"/>
          <w:szCs w:val="24"/>
          <w:lang w:val="en-US"/>
        </w:rPr>
        <w:t xml:space="preserve"> (Cth) </w:t>
      </w:r>
      <w:r w:rsidR="005C71BF">
        <w:rPr>
          <w:rFonts w:ascii="Times New Roman" w:eastAsia="Times New Roman" w:hAnsi="Times New Roman" w:cs="Times New Roman"/>
          <w:bCs/>
          <w:kern w:val="36"/>
          <w:sz w:val="24"/>
          <w:szCs w:val="24"/>
          <w:lang w:val="en-US"/>
        </w:rPr>
        <w:t xml:space="preserve">(“the Act”) </w:t>
      </w:r>
      <w:r w:rsidR="00092FE1">
        <w:rPr>
          <w:rFonts w:ascii="Times New Roman" w:eastAsia="Times New Roman" w:hAnsi="Times New Roman" w:cs="Times New Roman"/>
          <w:bCs/>
          <w:kern w:val="36"/>
          <w:sz w:val="24"/>
          <w:szCs w:val="24"/>
          <w:lang w:val="en-US"/>
        </w:rPr>
        <w:t>to address the following questions contained in the Terms of Reference:</w:t>
      </w:r>
    </w:p>
    <w:p w:rsidR="00092FE1" w:rsidRPr="00CB5590" w:rsidRDefault="00092FE1" w:rsidP="00496F7E">
      <w:pPr>
        <w:spacing w:before="100" w:beforeAutospacing="1" w:after="100" w:afterAutospacing="1"/>
        <w:ind w:left="567"/>
        <w:rPr>
          <w:rFonts w:ascii="Times New Roman" w:eastAsia="Times New Roman" w:hAnsi="Times New Roman" w:cs="Times New Roman"/>
          <w:sz w:val="24"/>
          <w:szCs w:val="24"/>
          <w:lang w:val="en-US"/>
        </w:rPr>
      </w:pPr>
      <w:r w:rsidRPr="00CB5590">
        <w:rPr>
          <w:rFonts w:ascii="Times New Roman" w:eastAsia="Times New Roman" w:hAnsi="Times New Roman" w:cs="Times New Roman"/>
          <w:b/>
          <w:bCs/>
          <w:sz w:val="24"/>
          <w:szCs w:val="24"/>
          <w:lang w:val="en-US"/>
        </w:rPr>
        <w:t>Question 10</w:t>
      </w:r>
      <w:r w:rsidR="005C71BF">
        <w:rPr>
          <w:rFonts w:ascii="Times New Roman" w:eastAsia="Times New Roman" w:hAnsi="Times New Roman" w:cs="Times New Roman"/>
          <w:b/>
          <w:bCs/>
          <w:sz w:val="24"/>
          <w:szCs w:val="24"/>
          <w:lang w:val="en-US"/>
        </w:rPr>
        <w:tab/>
      </w:r>
      <w:r w:rsidRPr="00CB5590">
        <w:rPr>
          <w:rFonts w:ascii="Times New Roman" w:eastAsia="Times New Roman" w:hAnsi="Times New Roman" w:cs="Times New Roman"/>
          <w:sz w:val="24"/>
          <w:szCs w:val="24"/>
          <w:lang w:val="en-US"/>
        </w:rPr>
        <w:t>What changes could be made to the family law system, including to the provision of legal services and private reports, to reduce the cost to clients of resolving family disputes?</w:t>
      </w:r>
    </w:p>
    <w:p w:rsidR="00092FE1" w:rsidRPr="00CB5590" w:rsidRDefault="00092FE1" w:rsidP="00496F7E">
      <w:pPr>
        <w:spacing w:before="100" w:beforeAutospacing="1" w:after="100" w:afterAutospacing="1"/>
        <w:ind w:left="567"/>
        <w:rPr>
          <w:rFonts w:ascii="Times New Roman" w:eastAsia="Times New Roman" w:hAnsi="Times New Roman" w:cs="Times New Roman"/>
          <w:sz w:val="24"/>
          <w:szCs w:val="24"/>
          <w:lang w:val="en-US"/>
        </w:rPr>
      </w:pPr>
      <w:r w:rsidRPr="00CB5590">
        <w:rPr>
          <w:rFonts w:ascii="Times New Roman" w:eastAsia="Times New Roman" w:hAnsi="Times New Roman" w:cs="Times New Roman"/>
          <w:b/>
          <w:bCs/>
          <w:sz w:val="24"/>
          <w:szCs w:val="24"/>
          <w:lang w:val="en-US"/>
        </w:rPr>
        <w:t>Question 14</w:t>
      </w:r>
      <w:r w:rsidR="005C71BF">
        <w:rPr>
          <w:rFonts w:ascii="Times New Roman" w:eastAsia="Times New Roman" w:hAnsi="Times New Roman" w:cs="Times New Roman"/>
          <w:b/>
          <w:bCs/>
          <w:sz w:val="24"/>
          <w:szCs w:val="24"/>
          <w:lang w:val="en-US"/>
        </w:rPr>
        <w:tab/>
      </w:r>
      <w:r w:rsidRPr="00CB5590">
        <w:rPr>
          <w:rFonts w:ascii="Times New Roman" w:eastAsia="Times New Roman" w:hAnsi="Times New Roman" w:cs="Times New Roman"/>
          <w:sz w:val="24"/>
          <w:szCs w:val="24"/>
          <w:lang w:val="en-US"/>
        </w:rPr>
        <w:t xml:space="preserve">What changes to the provisions in Part VII of the </w:t>
      </w:r>
      <w:r w:rsidRPr="00CB5590">
        <w:rPr>
          <w:rFonts w:ascii="Times New Roman" w:eastAsia="Times New Roman" w:hAnsi="Times New Roman" w:cs="Times New Roman"/>
          <w:i/>
          <w:iCs/>
          <w:sz w:val="24"/>
          <w:szCs w:val="24"/>
          <w:lang w:val="en-US"/>
        </w:rPr>
        <w:t xml:space="preserve">Family Law Act </w:t>
      </w:r>
      <w:r w:rsidRPr="00CB5590">
        <w:rPr>
          <w:rFonts w:ascii="Times New Roman" w:eastAsia="Times New Roman" w:hAnsi="Times New Roman" w:cs="Times New Roman"/>
          <w:sz w:val="24"/>
          <w:szCs w:val="24"/>
          <w:lang w:val="en-US"/>
        </w:rPr>
        <w:t>could be made to produce the best outcomes for children?</w:t>
      </w:r>
    </w:p>
    <w:p w:rsidR="00092FE1" w:rsidRPr="007A41F0" w:rsidRDefault="00092FE1" w:rsidP="00496F7E">
      <w:pPr>
        <w:spacing w:before="100" w:beforeAutospacing="1" w:after="100" w:afterAutospacing="1"/>
        <w:ind w:left="567"/>
        <w:rPr>
          <w:rFonts w:ascii="Times New Roman" w:eastAsia="Times New Roman" w:hAnsi="Times New Roman" w:cs="Times New Roman"/>
          <w:sz w:val="24"/>
          <w:szCs w:val="24"/>
          <w:lang w:val="en-US"/>
        </w:rPr>
      </w:pPr>
      <w:r w:rsidRPr="007A41F0">
        <w:rPr>
          <w:rFonts w:ascii="Times New Roman" w:eastAsia="Times New Roman" w:hAnsi="Times New Roman" w:cs="Times New Roman"/>
          <w:b/>
          <w:bCs/>
          <w:sz w:val="24"/>
          <w:szCs w:val="24"/>
          <w:lang w:val="en-US"/>
        </w:rPr>
        <w:t>Question 47</w:t>
      </w:r>
      <w:r w:rsidR="005C71BF">
        <w:rPr>
          <w:rFonts w:ascii="Times New Roman" w:eastAsia="Times New Roman" w:hAnsi="Times New Roman" w:cs="Times New Roman"/>
          <w:b/>
          <w:bCs/>
          <w:sz w:val="24"/>
          <w:szCs w:val="24"/>
          <w:lang w:val="en-US"/>
        </w:rPr>
        <w:tab/>
      </w:r>
      <w:r w:rsidRPr="007A41F0">
        <w:rPr>
          <w:rFonts w:ascii="Times New Roman" w:eastAsia="Times New Roman" w:hAnsi="Times New Roman" w:cs="Times New Roman"/>
          <w:sz w:val="24"/>
          <w:szCs w:val="24"/>
          <w:lang w:val="en-US"/>
        </w:rPr>
        <w:t>What changes should be made to the family law system’s governance and regulatory processes to improve public confidence in the family law system?</w:t>
      </w:r>
    </w:p>
    <w:p w:rsidR="005C71BF" w:rsidRPr="005C71BF" w:rsidRDefault="005C71BF" w:rsidP="005C71BF">
      <w:pPr>
        <w:spacing w:before="100" w:beforeAutospacing="1" w:after="100" w:afterAutospacing="1"/>
        <w:rPr>
          <w:rFonts w:ascii="Times New Roman" w:eastAsia="Times New Roman" w:hAnsi="Times New Roman" w:cs="Times New Roman"/>
          <w:b/>
          <w:sz w:val="28"/>
          <w:szCs w:val="28"/>
          <w:u w:val="single"/>
          <w:lang w:val="en-US"/>
        </w:rPr>
      </w:pPr>
      <w:r w:rsidRPr="005C71BF">
        <w:rPr>
          <w:rFonts w:ascii="Times New Roman" w:eastAsia="Times New Roman" w:hAnsi="Times New Roman" w:cs="Times New Roman"/>
          <w:b/>
          <w:sz w:val="28"/>
          <w:szCs w:val="28"/>
          <w:u w:val="single"/>
          <w:lang w:val="en-US"/>
        </w:rPr>
        <w:lastRenderedPageBreak/>
        <w:t>Current Legislation</w:t>
      </w:r>
    </w:p>
    <w:p w:rsidR="00092FE1" w:rsidRDefault="00092FE1" w:rsidP="00496F7E">
      <w:pPr>
        <w:pStyle w:val="ListParagraph"/>
        <w:numPr>
          <w:ilvl w:val="0"/>
          <w:numId w:val="3"/>
        </w:numPr>
        <w:ind w:left="567" w:hanging="567"/>
        <w:rPr>
          <w:rFonts w:ascii="Times New Roman" w:eastAsia="Times New Roman" w:hAnsi="Times New Roman" w:cs="Times New Roman"/>
          <w:bCs/>
          <w:kern w:val="36"/>
          <w:sz w:val="24"/>
          <w:szCs w:val="24"/>
          <w:lang w:val="en-US"/>
        </w:rPr>
      </w:pPr>
      <w:r w:rsidRPr="004232F8">
        <w:rPr>
          <w:rFonts w:ascii="Times New Roman" w:hAnsi="Times New Roman" w:cs="Times New Roman"/>
          <w:sz w:val="24"/>
          <w:szCs w:val="24"/>
        </w:rPr>
        <w:t>Currently</w:t>
      </w:r>
      <w:r>
        <w:rPr>
          <w:rFonts w:ascii="Times New Roman" w:hAnsi="Times New Roman" w:cs="Times New Roman"/>
          <w:sz w:val="24"/>
          <w:szCs w:val="24"/>
        </w:rPr>
        <w:t xml:space="preserve">, </w:t>
      </w:r>
      <w:r>
        <w:rPr>
          <w:rFonts w:ascii="Times New Roman" w:eastAsia="Times New Roman" w:hAnsi="Times New Roman" w:cs="Times New Roman"/>
          <w:bCs/>
          <w:kern w:val="36"/>
          <w:sz w:val="24"/>
          <w:szCs w:val="24"/>
          <w:lang w:val="en-US"/>
        </w:rPr>
        <w:t xml:space="preserve">s.67ZBB of the </w:t>
      </w:r>
      <w:r w:rsidRPr="004232F8">
        <w:rPr>
          <w:rFonts w:ascii="Times New Roman" w:eastAsia="Times New Roman" w:hAnsi="Times New Roman" w:cs="Times New Roman"/>
          <w:bCs/>
          <w:i/>
          <w:kern w:val="36"/>
          <w:sz w:val="24"/>
          <w:szCs w:val="24"/>
          <w:lang w:val="en-US"/>
        </w:rPr>
        <w:t>Family Law Act 1975</w:t>
      </w:r>
      <w:r>
        <w:rPr>
          <w:rFonts w:ascii="Times New Roman" w:eastAsia="Times New Roman" w:hAnsi="Times New Roman" w:cs="Times New Roman"/>
          <w:bCs/>
          <w:kern w:val="36"/>
          <w:sz w:val="24"/>
          <w:szCs w:val="24"/>
          <w:lang w:val="en-US"/>
        </w:rPr>
        <w:t xml:space="preserve"> (Cth) states:</w:t>
      </w:r>
    </w:p>
    <w:p w:rsidR="00092FE1" w:rsidRPr="00550BC7" w:rsidRDefault="005C71BF" w:rsidP="006F0485">
      <w:pPr>
        <w:spacing w:after="100"/>
        <w:ind w:left="567"/>
        <w:rPr>
          <w:rFonts w:ascii="Times New Roman" w:eastAsia="Times New Roman" w:hAnsi="Times New Roman" w:cs="Times New Roman"/>
          <w:i/>
          <w:sz w:val="24"/>
          <w:szCs w:val="24"/>
          <w:lang/>
        </w:rPr>
      </w:pPr>
      <w:r>
        <w:rPr>
          <w:rFonts w:ascii="Times New Roman" w:eastAsia="Times New Roman" w:hAnsi="Times New Roman" w:cs="Times New Roman"/>
          <w:b/>
          <w:bCs/>
          <w:i/>
          <w:sz w:val="24"/>
          <w:szCs w:val="24"/>
          <w:lang/>
        </w:rPr>
        <w:t>“</w:t>
      </w:r>
      <w:r w:rsidR="00092FE1" w:rsidRPr="00550BC7">
        <w:rPr>
          <w:rFonts w:ascii="Times New Roman" w:eastAsia="Times New Roman" w:hAnsi="Times New Roman" w:cs="Times New Roman"/>
          <w:b/>
          <w:bCs/>
          <w:i/>
          <w:sz w:val="24"/>
          <w:szCs w:val="24"/>
          <w:lang/>
        </w:rPr>
        <w:t>Court to take prompt action in relation to allegations of child abuse or family violence</w:t>
      </w:r>
      <w:r w:rsidR="00092FE1" w:rsidRPr="00550BC7">
        <w:rPr>
          <w:rFonts w:ascii="Times New Roman" w:eastAsia="Times New Roman" w:hAnsi="Times New Roman" w:cs="Times New Roman"/>
          <w:i/>
          <w:sz w:val="24"/>
          <w:szCs w:val="24"/>
          <w:lang/>
        </w:rPr>
        <w:t xml:space="preserve"> </w:t>
      </w:r>
      <w:bookmarkStart w:id="1" w:name="subsection"/>
    </w:p>
    <w:p w:rsidR="00092FE1" w:rsidRPr="005C71BF" w:rsidRDefault="00092FE1" w:rsidP="006F0485">
      <w:pPr>
        <w:pStyle w:val="ListParagraph"/>
        <w:numPr>
          <w:ilvl w:val="1"/>
          <w:numId w:val="2"/>
        </w:numPr>
        <w:spacing w:after="100"/>
        <w:ind w:left="1134" w:hanging="567"/>
        <w:rPr>
          <w:rFonts w:ascii="Times New Roman" w:eastAsia="Times New Roman" w:hAnsi="Times New Roman" w:cs="Times New Roman"/>
          <w:i/>
          <w:sz w:val="24"/>
          <w:szCs w:val="24"/>
          <w:lang/>
        </w:rPr>
      </w:pPr>
      <w:r w:rsidRPr="005C71BF">
        <w:rPr>
          <w:rFonts w:ascii="Times New Roman" w:eastAsia="Times New Roman" w:hAnsi="Times New Roman" w:cs="Times New Roman"/>
          <w:i/>
          <w:sz w:val="24"/>
          <w:szCs w:val="24"/>
          <w:lang/>
        </w:rPr>
        <w:t xml:space="preserve">This section applies if: </w:t>
      </w:r>
    </w:p>
    <w:p w:rsidR="00092FE1" w:rsidRPr="005C71BF" w:rsidRDefault="00092FE1" w:rsidP="006F0485">
      <w:pPr>
        <w:pStyle w:val="ListParagraph"/>
        <w:numPr>
          <w:ilvl w:val="0"/>
          <w:numId w:val="4"/>
        </w:numPr>
        <w:spacing w:after="100"/>
        <w:ind w:left="1701" w:hanging="567"/>
        <w:rPr>
          <w:rFonts w:ascii="Times New Roman" w:eastAsia="Times New Roman" w:hAnsi="Times New Roman" w:cs="Times New Roman"/>
          <w:i/>
          <w:sz w:val="24"/>
          <w:szCs w:val="24"/>
          <w:lang/>
        </w:rPr>
      </w:pPr>
      <w:bookmarkStart w:id="2" w:name="paragraph"/>
      <w:r w:rsidRPr="005C71BF">
        <w:rPr>
          <w:rFonts w:ascii="Times New Roman" w:eastAsia="Times New Roman" w:hAnsi="Times New Roman" w:cs="Times New Roman"/>
          <w:i/>
          <w:sz w:val="24"/>
          <w:szCs w:val="24"/>
          <w:lang/>
        </w:rPr>
        <w:t xml:space="preserve">a notice is filed under </w:t>
      </w:r>
      <w:hyperlink r:id="rId7" w:anchor="subsection" w:history="1">
        <w:r w:rsidRPr="005C71BF">
          <w:rPr>
            <w:rFonts w:ascii="Times New Roman" w:eastAsia="Times New Roman" w:hAnsi="Times New Roman" w:cs="Times New Roman"/>
            <w:i/>
            <w:color w:val="0000FF"/>
            <w:sz w:val="24"/>
            <w:szCs w:val="24"/>
            <w:u w:val="single"/>
            <w:lang/>
          </w:rPr>
          <w:t>subsection</w:t>
        </w:r>
      </w:hyperlink>
      <w:r w:rsidRPr="005C71BF">
        <w:rPr>
          <w:rFonts w:ascii="Times New Roman" w:eastAsia="Times New Roman" w:hAnsi="Times New Roman" w:cs="Times New Roman"/>
          <w:i/>
          <w:sz w:val="24"/>
          <w:szCs w:val="24"/>
          <w:lang/>
        </w:rPr>
        <w:t xml:space="preserve"> 67Z(2) or 67ZBA(2) in </w:t>
      </w:r>
      <w:hyperlink r:id="rId8" w:anchor="proceedings" w:history="1">
        <w:r w:rsidRPr="005C71BF">
          <w:rPr>
            <w:rFonts w:ascii="Times New Roman" w:eastAsia="Times New Roman" w:hAnsi="Times New Roman" w:cs="Times New Roman"/>
            <w:i/>
            <w:color w:val="0000FF"/>
            <w:sz w:val="24"/>
            <w:szCs w:val="24"/>
            <w:u w:val="single"/>
            <w:lang/>
          </w:rPr>
          <w:t>proceedings</w:t>
        </w:r>
      </w:hyperlink>
      <w:r w:rsidRPr="005C71BF">
        <w:rPr>
          <w:rFonts w:ascii="Times New Roman" w:eastAsia="Times New Roman" w:hAnsi="Times New Roman" w:cs="Times New Roman"/>
          <w:i/>
          <w:sz w:val="24"/>
          <w:szCs w:val="24"/>
          <w:lang/>
        </w:rPr>
        <w:t xml:space="preserve"> for an order under this Part in relation to a child; and </w:t>
      </w:r>
    </w:p>
    <w:p w:rsidR="00092FE1" w:rsidRPr="00550BC7" w:rsidRDefault="00092FE1" w:rsidP="006F0485">
      <w:pPr>
        <w:pStyle w:val="ListParagraph"/>
        <w:numPr>
          <w:ilvl w:val="0"/>
          <w:numId w:val="4"/>
        </w:numPr>
        <w:spacing w:after="100"/>
        <w:ind w:left="1701" w:hanging="567"/>
        <w:rPr>
          <w:rFonts w:ascii="Times New Roman" w:eastAsia="Times New Roman" w:hAnsi="Times New Roman" w:cs="Times New Roman"/>
          <w:i/>
          <w:sz w:val="24"/>
          <w:szCs w:val="24"/>
          <w:lang/>
        </w:rPr>
      </w:pPr>
      <w:r w:rsidRPr="00550BC7">
        <w:rPr>
          <w:rFonts w:ascii="Times New Roman" w:eastAsia="Times New Roman" w:hAnsi="Times New Roman" w:cs="Times New Roman"/>
          <w:i/>
          <w:sz w:val="24"/>
          <w:szCs w:val="24"/>
          <w:lang/>
        </w:rPr>
        <w:t xml:space="preserve">the notice alleges, as a consideration that is relevant to whether the court should make or refuse to make the order, that: </w:t>
      </w:r>
    </w:p>
    <w:p w:rsidR="00092FE1" w:rsidRPr="00496F7E" w:rsidRDefault="00092FE1" w:rsidP="006F0485">
      <w:pPr>
        <w:pStyle w:val="ListParagraph"/>
        <w:numPr>
          <w:ilvl w:val="2"/>
          <w:numId w:val="2"/>
        </w:numPr>
        <w:spacing w:after="100"/>
        <w:ind w:left="2268" w:hanging="567"/>
        <w:rPr>
          <w:rFonts w:ascii="Times New Roman" w:eastAsia="Times New Roman" w:hAnsi="Times New Roman" w:cs="Times New Roman"/>
          <w:i/>
          <w:sz w:val="24"/>
          <w:szCs w:val="24"/>
          <w:lang/>
        </w:rPr>
      </w:pPr>
      <w:bookmarkStart w:id="3" w:name="paragraphsub"/>
      <w:r w:rsidRPr="00496F7E">
        <w:rPr>
          <w:rFonts w:ascii="Times New Roman" w:eastAsia="Times New Roman" w:hAnsi="Times New Roman" w:cs="Times New Roman"/>
          <w:i/>
          <w:sz w:val="24"/>
          <w:szCs w:val="24"/>
          <w:lang/>
        </w:rPr>
        <w:t xml:space="preserve">there has been abuse of the child by one of the parties to the </w:t>
      </w:r>
      <w:hyperlink r:id="rId9" w:anchor="proceedings" w:history="1">
        <w:r w:rsidRPr="00496F7E">
          <w:rPr>
            <w:rFonts w:ascii="Times New Roman" w:eastAsia="Times New Roman" w:hAnsi="Times New Roman" w:cs="Times New Roman"/>
            <w:i/>
            <w:color w:val="0000FF"/>
            <w:sz w:val="24"/>
            <w:szCs w:val="24"/>
            <w:u w:val="single"/>
            <w:lang/>
          </w:rPr>
          <w:t>proceedings</w:t>
        </w:r>
      </w:hyperlink>
      <w:r w:rsidRPr="00496F7E">
        <w:rPr>
          <w:rFonts w:ascii="Times New Roman" w:eastAsia="Times New Roman" w:hAnsi="Times New Roman" w:cs="Times New Roman"/>
          <w:i/>
          <w:sz w:val="24"/>
          <w:szCs w:val="24"/>
          <w:lang/>
        </w:rPr>
        <w:t xml:space="preserve">; or </w:t>
      </w:r>
    </w:p>
    <w:p w:rsidR="00092FE1" w:rsidRPr="00550BC7" w:rsidRDefault="00092FE1" w:rsidP="006F0485">
      <w:pPr>
        <w:pStyle w:val="ListParagraph"/>
        <w:numPr>
          <w:ilvl w:val="2"/>
          <w:numId w:val="2"/>
        </w:numPr>
        <w:spacing w:after="100"/>
        <w:ind w:left="2268" w:hanging="567"/>
        <w:rPr>
          <w:rFonts w:ascii="Times New Roman" w:eastAsia="Times New Roman" w:hAnsi="Times New Roman" w:cs="Times New Roman"/>
          <w:i/>
          <w:sz w:val="24"/>
          <w:szCs w:val="24"/>
          <w:lang/>
        </w:rPr>
      </w:pPr>
      <w:r w:rsidRPr="00550BC7">
        <w:rPr>
          <w:rFonts w:ascii="Times New Roman" w:eastAsia="Times New Roman" w:hAnsi="Times New Roman" w:cs="Times New Roman"/>
          <w:i/>
          <w:sz w:val="24"/>
          <w:szCs w:val="24"/>
          <w:lang/>
        </w:rPr>
        <w:t xml:space="preserve">there would be a risk of abuse of the child if there were to be a delay in the </w:t>
      </w:r>
      <w:hyperlink r:id="rId10" w:anchor="proceedings" w:history="1">
        <w:r w:rsidRPr="00550BC7">
          <w:rPr>
            <w:rFonts w:ascii="Times New Roman" w:eastAsia="Times New Roman" w:hAnsi="Times New Roman" w:cs="Times New Roman"/>
            <w:i/>
            <w:color w:val="0000FF"/>
            <w:sz w:val="24"/>
            <w:szCs w:val="24"/>
            <w:u w:val="single"/>
            <w:lang/>
          </w:rPr>
          <w:t>proceedings</w:t>
        </w:r>
      </w:hyperlink>
      <w:r w:rsidRPr="00550BC7">
        <w:rPr>
          <w:rFonts w:ascii="Times New Roman" w:eastAsia="Times New Roman" w:hAnsi="Times New Roman" w:cs="Times New Roman"/>
          <w:i/>
          <w:sz w:val="24"/>
          <w:szCs w:val="24"/>
          <w:lang/>
        </w:rPr>
        <w:t xml:space="preserve">; or </w:t>
      </w:r>
    </w:p>
    <w:p w:rsidR="00092FE1" w:rsidRPr="00496F7E" w:rsidRDefault="00092FE1" w:rsidP="006F0485">
      <w:pPr>
        <w:pStyle w:val="ListParagraph"/>
        <w:numPr>
          <w:ilvl w:val="2"/>
          <w:numId w:val="2"/>
        </w:numPr>
        <w:spacing w:after="100"/>
        <w:ind w:left="2268" w:hanging="567"/>
        <w:rPr>
          <w:rFonts w:ascii="Times New Roman" w:eastAsia="Times New Roman" w:hAnsi="Times New Roman" w:cs="Times New Roman"/>
          <w:i/>
          <w:sz w:val="24"/>
          <w:szCs w:val="24"/>
          <w:lang/>
        </w:rPr>
      </w:pPr>
      <w:r w:rsidRPr="00496F7E">
        <w:rPr>
          <w:rFonts w:ascii="Times New Roman" w:eastAsia="Times New Roman" w:hAnsi="Times New Roman" w:cs="Times New Roman"/>
          <w:i/>
          <w:sz w:val="24"/>
          <w:szCs w:val="24"/>
          <w:lang/>
        </w:rPr>
        <w:t xml:space="preserve">there has been family violence by one of the parties to the </w:t>
      </w:r>
      <w:hyperlink r:id="rId11" w:anchor="proceedings" w:history="1">
        <w:r w:rsidRPr="00496F7E">
          <w:rPr>
            <w:rFonts w:ascii="Times New Roman" w:eastAsia="Times New Roman" w:hAnsi="Times New Roman" w:cs="Times New Roman"/>
            <w:i/>
            <w:color w:val="0000FF"/>
            <w:sz w:val="24"/>
            <w:szCs w:val="24"/>
            <w:u w:val="single"/>
            <w:lang/>
          </w:rPr>
          <w:t>proceedings</w:t>
        </w:r>
      </w:hyperlink>
      <w:r w:rsidRPr="00496F7E">
        <w:rPr>
          <w:rFonts w:ascii="Times New Roman" w:eastAsia="Times New Roman" w:hAnsi="Times New Roman" w:cs="Times New Roman"/>
          <w:i/>
          <w:sz w:val="24"/>
          <w:szCs w:val="24"/>
          <w:lang/>
        </w:rPr>
        <w:t xml:space="preserve">; or </w:t>
      </w:r>
    </w:p>
    <w:p w:rsidR="00092FE1" w:rsidRPr="00496F7E" w:rsidRDefault="00092FE1" w:rsidP="006F0485">
      <w:pPr>
        <w:pStyle w:val="ListParagraph"/>
        <w:numPr>
          <w:ilvl w:val="2"/>
          <w:numId w:val="2"/>
        </w:numPr>
        <w:spacing w:after="100"/>
        <w:ind w:left="2268" w:hanging="567"/>
        <w:rPr>
          <w:rFonts w:ascii="Times New Roman" w:eastAsia="Times New Roman" w:hAnsi="Times New Roman" w:cs="Times New Roman"/>
          <w:i/>
          <w:sz w:val="24"/>
          <w:szCs w:val="24"/>
          <w:lang/>
        </w:rPr>
      </w:pPr>
      <w:r w:rsidRPr="00496F7E">
        <w:rPr>
          <w:rFonts w:ascii="Times New Roman" w:eastAsia="Times New Roman" w:hAnsi="Times New Roman" w:cs="Times New Roman"/>
          <w:i/>
          <w:sz w:val="24"/>
          <w:szCs w:val="24"/>
          <w:lang/>
        </w:rPr>
        <w:t xml:space="preserve">there is a risk of family violence by one of the parties to the </w:t>
      </w:r>
      <w:hyperlink r:id="rId12" w:anchor="proceedings" w:history="1">
        <w:r w:rsidRPr="00496F7E">
          <w:rPr>
            <w:rFonts w:ascii="Times New Roman" w:eastAsia="Times New Roman" w:hAnsi="Times New Roman" w:cs="Times New Roman"/>
            <w:i/>
            <w:color w:val="0000FF"/>
            <w:sz w:val="24"/>
            <w:szCs w:val="24"/>
            <w:u w:val="single"/>
            <w:lang/>
          </w:rPr>
          <w:t>proceedings</w:t>
        </w:r>
      </w:hyperlink>
      <w:r w:rsidRPr="00496F7E">
        <w:rPr>
          <w:rFonts w:ascii="Times New Roman" w:eastAsia="Times New Roman" w:hAnsi="Times New Roman" w:cs="Times New Roman"/>
          <w:i/>
          <w:sz w:val="24"/>
          <w:szCs w:val="24"/>
          <w:lang/>
        </w:rPr>
        <w:t xml:space="preserve">. </w:t>
      </w:r>
    </w:p>
    <w:p w:rsidR="00092FE1" w:rsidRPr="00550BC7" w:rsidRDefault="00092FE1" w:rsidP="006F0485">
      <w:pPr>
        <w:pStyle w:val="ListParagraph"/>
        <w:numPr>
          <w:ilvl w:val="1"/>
          <w:numId w:val="2"/>
        </w:numPr>
        <w:spacing w:after="100"/>
        <w:ind w:left="1134" w:hanging="567"/>
        <w:rPr>
          <w:rFonts w:ascii="Times New Roman" w:eastAsia="Times New Roman" w:hAnsi="Times New Roman" w:cs="Times New Roman"/>
          <w:i/>
          <w:sz w:val="24"/>
          <w:szCs w:val="24"/>
          <w:lang/>
        </w:rPr>
      </w:pPr>
      <w:r w:rsidRPr="00550BC7">
        <w:rPr>
          <w:rFonts w:ascii="Times New Roman" w:eastAsia="Times New Roman" w:hAnsi="Times New Roman" w:cs="Times New Roman"/>
          <w:i/>
          <w:sz w:val="24"/>
          <w:szCs w:val="24"/>
          <w:lang/>
        </w:rPr>
        <w:t xml:space="preserve">The court must: </w:t>
      </w:r>
    </w:p>
    <w:p w:rsidR="00092FE1" w:rsidRPr="00496F7E" w:rsidRDefault="00092FE1" w:rsidP="006F0485">
      <w:pPr>
        <w:pStyle w:val="ListParagraph"/>
        <w:numPr>
          <w:ilvl w:val="0"/>
          <w:numId w:val="5"/>
        </w:numPr>
        <w:spacing w:after="100"/>
        <w:ind w:left="1701" w:hanging="567"/>
        <w:rPr>
          <w:rFonts w:ascii="Times New Roman" w:eastAsia="Times New Roman" w:hAnsi="Times New Roman" w:cs="Times New Roman"/>
          <w:i/>
          <w:sz w:val="24"/>
          <w:szCs w:val="24"/>
          <w:lang/>
        </w:rPr>
      </w:pPr>
      <w:r w:rsidRPr="00496F7E">
        <w:rPr>
          <w:rFonts w:ascii="Times New Roman" w:eastAsia="Times New Roman" w:hAnsi="Times New Roman" w:cs="Times New Roman"/>
          <w:i/>
          <w:sz w:val="24"/>
          <w:szCs w:val="24"/>
          <w:lang/>
        </w:rPr>
        <w:t xml:space="preserve">consider what interim or procedural orders (if any) should be made: </w:t>
      </w:r>
    </w:p>
    <w:p w:rsidR="00092FE1" w:rsidRPr="004F3975" w:rsidRDefault="00092FE1" w:rsidP="006F0485">
      <w:pPr>
        <w:pStyle w:val="ListParagraph"/>
        <w:numPr>
          <w:ilvl w:val="2"/>
          <w:numId w:val="2"/>
        </w:numPr>
        <w:spacing w:after="100"/>
        <w:ind w:left="2268" w:hanging="567"/>
        <w:rPr>
          <w:rFonts w:ascii="Times New Roman" w:eastAsia="Times New Roman" w:hAnsi="Times New Roman" w:cs="Times New Roman"/>
          <w:i/>
          <w:sz w:val="24"/>
          <w:szCs w:val="24"/>
          <w:lang/>
        </w:rPr>
      </w:pPr>
      <w:r w:rsidRPr="004F3975">
        <w:rPr>
          <w:rFonts w:ascii="Times New Roman" w:eastAsia="Times New Roman" w:hAnsi="Times New Roman" w:cs="Times New Roman"/>
          <w:i/>
          <w:sz w:val="24"/>
          <w:szCs w:val="24"/>
          <w:lang/>
        </w:rPr>
        <w:t xml:space="preserve">to enable appropriate evidence about the allegation to be obtained as expeditiously as possible; and </w:t>
      </w:r>
    </w:p>
    <w:bookmarkEnd w:id="3"/>
    <w:p w:rsidR="00092FE1" w:rsidRPr="004F3975" w:rsidRDefault="00092FE1" w:rsidP="006F0485">
      <w:pPr>
        <w:pStyle w:val="ListParagraph"/>
        <w:numPr>
          <w:ilvl w:val="2"/>
          <w:numId w:val="2"/>
        </w:numPr>
        <w:spacing w:after="100"/>
        <w:ind w:left="2268" w:hanging="567"/>
        <w:rPr>
          <w:rFonts w:ascii="Times New Roman" w:eastAsia="Times New Roman" w:hAnsi="Times New Roman" w:cs="Times New Roman"/>
          <w:i/>
          <w:sz w:val="24"/>
          <w:szCs w:val="24"/>
          <w:lang/>
        </w:rPr>
      </w:pPr>
      <w:r w:rsidRPr="004F3975">
        <w:rPr>
          <w:rFonts w:ascii="Times New Roman" w:eastAsia="Times New Roman" w:hAnsi="Times New Roman" w:cs="Times New Roman"/>
          <w:i/>
          <w:sz w:val="24"/>
          <w:szCs w:val="24"/>
          <w:lang/>
        </w:rPr>
        <w:t xml:space="preserve">to protect the child or any of the parties to the </w:t>
      </w:r>
      <w:hyperlink r:id="rId13" w:anchor="proceedings" w:history="1">
        <w:r w:rsidRPr="004F3975">
          <w:rPr>
            <w:rFonts w:ascii="Times New Roman" w:eastAsia="Times New Roman" w:hAnsi="Times New Roman" w:cs="Times New Roman"/>
            <w:i/>
            <w:color w:val="0000FF"/>
            <w:sz w:val="24"/>
            <w:szCs w:val="24"/>
            <w:u w:val="single"/>
            <w:lang/>
          </w:rPr>
          <w:t>proceedings</w:t>
        </w:r>
      </w:hyperlink>
      <w:r w:rsidRPr="004F3975">
        <w:rPr>
          <w:rFonts w:ascii="Times New Roman" w:eastAsia="Times New Roman" w:hAnsi="Times New Roman" w:cs="Times New Roman"/>
          <w:i/>
          <w:sz w:val="24"/>
          <w:szCs w:val="24"/>
          <w:lang/>
        </w:rPr>
        <w:t xml:space="preserve">; and </w:t>
      </w:r>
    </w:p>
    <w:p w:rsidR="00092FE1" w:rsidRPr="00550BC7" w:rsidRDefault="00092FE1" w:rsidP="006F0485">
      <w:pPr>
        <w:pStyle w:val="ListParagraph"/>
        <w:numPr>
          <w:ilvl w:val="0"/>
          <w:numId w:val="5"/>
        </w:numPr>
        <w:spacing w:after="100"/>
        <w:ind w:left="1701" w:hanging="567"/>
        <w:rPr>
          <w:rFonts w:ascii="Times New Roman" w:eastAsia="Times New Roman" w:hAnsi="Times New Roman" w:cs="Times New Roman"/>
          <w:i/>
          <w:sz w:val="24"/>
          <w:szCs w:val="24"/>
          <w:lang/>
        </w:rPr>
      </w:pPr>
      <w:r w:rsidRPr="00550BC7">
        <w:rPr>
          <w:rFonts w:ascii="Times New Roman" w:eastAsia="Times New Roman" w:hAnsi="Times New Roman" w:cs="Times New Roman"/>
          <w:i/>
          <w:sz w:val="24"/>
          <w:szCs w:val="24"/>
          <w:lang/>
        </w:rPr>
        <w:t xml:space="preserve">make such orders of that kind as the court considers appropriate; and </w:t>
      </w:r>
    </w:p>
    <w:p w:rsidR="00092FE1" w:rsidRPr="00550BC7" w:rsidRDefault="00092FE1" w:rsidP="006F0485">
      <w:pPr>
        <w:pStyle w:val="ListParagraph"/>
        <w:numPr>
          <w:ilvl w:val="0"/>
          <w:numId w:val="5"/>
        </w:numPr>
        <w:spacing w:after="100"/>
        <w:ind w:left="1701" w:hanging="567"/>
        <w:rPr>
          <w:rFonts w:ascii="Times New Roman" w:eastAsia="Times New Roman" w:hAnsi="Times New Roman" w:cs="Times New Roman"/>
          <w:i/>
          <w:sz w:val="24"/>
          <w:szCs w:val="24"/>
          <w:lang/>
        </w:rPr>
      </w:pPr>
      <w:r w:rsidRPr="00550BC7">
        <w:rPr>
          <w:rFonts w:ascii="Times New Roman" w:eastAsia="Times New Roman" w:hAnsi="Times New Roman" w:cs="Times New Roman"/>
          <w:i/>
          <w:sz w:val="24"/>
          <w:szCs w:val="24"/>
          <w:lang/>
        </w:rPr>
        <w:t xml:space="preserve">deal with the issues raised by the allegation as expeditiously as possible. </w:t>
      </w:r>
    </w:p>
    <w:p w:rsidR="00092FE1" w:rsidRPr="00550BC7" w:rsidRDefault="00092FE1" w:rsidP="006F0485">
      <w:pPr>
        <w:pStyle w:val="ListParagraph"/>
        <w:numPr>
          <w:ilvl w:val="1"/>
          <w:numId w:val="2"/>
        </w:numPr>
        <w:spacing w:after="100"/>
        <w:ind w:left="1134" w:hanging="567"/>
        <w:rPr>
          <w:rFonts w:ascii="Times New Roman" w:eastAsia="Times New Roman" w:hAnsi="Times New Roman" w:cs="Times New Roman"/>
          <w:i/>
          <w:sz w:val="24"/>
          <w:szCs w:val="24"/>
          <w:lang/>
        </w:rPr>
      </w:pPr>
      <w:r w:rsidRPr="00550BC7">
        <w:rPr>
          <w:rFonts w:ascii="Times New Roman" w:eastAsia="Times New Roman" w:hAnsi="Times New Roman" w:cs="Times New Roman"/>
          <w:i/>
          <w:sz w:val="24"/>
          <w:szCs w:val="24"/>
          <w:lang/>
        </w:rPr>
        <w:t xml:space="preserve">The court must take the action required by </w:t>
      </w:r>
      <w:hyperlink r:id="rId14" w:anchor="paragraph" w:history="1">
        <w:r w:rsidRPr="00550BC7">
          <w:rPr>
            <w:rFonts w:ascii="Times New Roman" w:eastAsia="Times New Roman" w:hAnsi="Times New Roman" w:cs="Times New Roman"/>
            <w:i/>
            <w:color w:val="0000FF"/>
            <w:sz w:val="24"/>
            <w:szCs w:val="24"/>
            <w:u w:val="single"/>
            <w:lang/>
          </w:rPr>
          <w:t>paragraphs</w:t>
        </w:r>
      </w:hyperlink>
      <w:r w:rsidRPr="00550BC7">
        <w:rPr>
          <w:rFonts w:ascii="Times New Roman" w:eastAsia="Times New Roman" w:hAnsi="Times New Roman" w:cs="Times New Roman"/>
          <w:i/>
          <w:sz w:val="24"/>
          <w:szCs w:val="24"/>
          <w:lang/>
        </w:rPr>
        <w:t xml:space="preserve"> (2)(a) and (b): </w:t>
      </w:r>
    </w:p>
    <w:p w:rsidR="00092FE1" w:rsidRPr="00550BC7" w:rsidRDefault="00092FE1" w:rsidP="006F0485">
      <w:pPr>
        <w:pStyle w:val="ListParagraph"/>
        <w:numPr>
          <w:ilvl w:val="0"/>
          <w:numId w:val="6"/>
        </w:numPr>
        <w:spacing w:after="100"/>
        <w:ind w:left="1701" w:hanging="567"/>
        <w:rPr>
          <w:rFonts w:ascii="Times New Roman" w:eastAsia="Times New Roman" w:hAnsi="Times New Roman" w:cs="Times New Roman"/>
          <w:i/>
          <w:sz w:val="24"/>
          <w:szCs w:val="24"/>
          <w:lang/>
        </w:rPr>
      </w:pPr>
      <w:r w:rsidRPr="00550BC7">
        <w:rPr>
          <w:rFonts w:ascii="Times New Roman" w:eastAsia="Times New Roman" w:hAnsi="Times New Roman" w:cs="Times New Roman"/>
          <w:i/>
          <w:sz w:val="24"/>
          <w:szCs w:val="24"/>
          <w:lang/>
        </w:rPr>
        <w:t xml:space="preserve">as soon as practicable after the notice is filed; and </w:t>
      </w:r>
    </w:p>
    <w:bookmarkEnd w:id="2"/>
    <w:p w:rsidR="00092FE1" w:rsidRPr="00550BC7" w:rsidRDefault="00092FE1" w:rsidP="006F0485">
      <w:pPr>
        <w:pStyle w:val="ListParagraph"/>
        <w:numPr>
          <w:ilvl w:val="0"/>
          <w:numId w:val="6"/>
        </w:numPr>
        <w:spacing w:after="100"/>
        <w:ind w:left="1701" w:hanging="567"/>
        <w:rPr>
          <w:rFonts w:ascii="Times New Roman" w:eastAsia="Times New Roman" w:hAnsi="Times New Roman" w:cs="Times New Roman"/>
          <w:i/>
          <w:sz w:val="24"/>
          <w:szCs w:val="24"/>
          <w:lang/>
        </w:rPr>
      </w:pPr>
      <w:r w:rsidRPr="00550BC7">
        <w:rPr>
          <w:rFonts w:ascii="Times New Roman" w:eastAsia="Times New Roman" w:hAnsi="Times New Roman" w:cs="Times New Roman"/>
          <w:i/>
          <w:sz w:val="24"/>
          <w:szCs w:val="24"/>
          <w:lang/>
        </w:rPr>
        <w:t xml:space="preserve">if it is appropriate having regard to the circumstances of the case--within 8 weeks after the notice is filed. </w:t>
      </w:r>
    </w:p>
    <w:p w:rsidR="00092FE1" w:rsidRPr="00550BC7" w:rsidRDefault="00092FE1" w:rsidP="006F0485">
      <w:pPr>
        <w:pStyle w:val="ListParagraph"/>
        <w:numPr>
          <w:ilvl w:val="1"/>
          <w:numId w:val="2"/>
        </w:numPr>
        <w:spacing w:after="100"/>
        <w:ind w:left="1134" w:hanging="567"/>
        <w:rPr>
          <w:rFonts w:ascii="Times New Roman" w:eastAsia="Times New Roman" w:hAnsi="Times New Roman" w:cs="Times New Roman"/>
          <w:i/>
          <w:sz w:val="24"/>
          <w:szCs w:val="24"/>
          <w:lang/>
        </w:rPr>
      </w:pPr>
      <w:r w:rsidRPr="00550BC7">
        <w:rPr>
          <w:rFonts w:ascii="Times New Roman" w:eastAsia="Times New Roman" w:hAnsi="Times New Roman" w:cs="Times New Roman"/>
          <w:i/>
          <w:sz w:val="24"/>
          <w:szCs w:val="24"/>
          <w:lang/>
        </w:rPr>
        <w:t xml:space="preserve">Without limiting subparagraph (2)(a)(i), the court must consider whether orders should be made under section 69ZW to obtain documents or </w:t>
      </w:r>
      <w:hyperlink r:id="rId15" w:anchor="information" w:history="1">
        <w:r w:rsidRPr="00550BC7">
          <w:rPr>
            <w:rFonts w:ascii="Times New Roman" w:eastAsia="Times New Roman" w:hAnsi="Times New Roman" w:cs="Times New Roman"/>
            <w:i/>
            <w:color w:val="0000FF"/>
            <w:sz w:val="24"/>
            <w:szCs w:val="24"/>
            <w:u w:val="single"/>
            <w:lang/>
          </w:rPr>
          <w:t>information</w:t>
        </w:r>
      </w:hyperlink>
      <w:r w:rsidRPr="00550BC7">
        <w:rPr>
          <w:rFonts w:ascii="Times New Roman" w:eastAsia="Times New Roman" w:hAnsi="Times New Roman" w:cs="Times New Roman"/>
          <w:i/>
          <w:sz w:val="24"/>
          <w:szCs w:val="24"/>
          <w:lang/>
        </w:rPr>
        <w:t xml:space="preserve"> from State and </w:t>
      </w:r>
      <w:hyperlink r:id="rId16" w:anchor="territory" w:history="1">
        <w:r w:rsidRPr="00550BC7">
          <w:rPr>
            <w:rFonts w:ascii="Times New Roman" w:eastAsia="Times New Roman" w:hAnsi="Times New Roman" w:cs="Times New Roman"/>
            <w:i/>
            <w:color w:val="0000FF"/>
            <w:sz w:val="24"/>
            <w:szCs w:val="24"/>
            <w:u w:val="single"/>
            <w:lang/>
          </w:rPr>
          <w:t>Territory</w:t>
        </w:r>
      </w:hyperlink>
      <w:r w:rsidRPr="00550BC7">
        <w:rPr>
          <w:rFonts w:ascii="Times New Roman" w:eastAsia="Times New Roman" w:hAnsi="Times New Roman" w:cs="Times New Roman"/>
          <w:i/>
          <w:sz w:val="24"/>
          <w:szCs w:val="24"/>
          <w:lang/>
        </w:rPr>
        <w:t xml:space="preserve"> agencies in relation to the allegation. </w:t>
      </w:r>
    </w:p>
    <w:p w:rsidR="00092FE1" w:rsidRPr="00550BC7" w:rsidRDefault="00092FE1" w:rsidP="006F0485">
      <w:pPr>
        <w:pStyle w:val="ListParagraph"/>
        <w:numPr>
          <w:ilvl w:val="1"/>
          <w:numId w:val="2"/>
        </w:numPr>
        <w:spacing w:after="100"/>
        <w:ind w:left="1134" w:hanging="567"/>
        <w:rPr>
          <w:rFonts w:ascii="Times New Roman" w:eastAsia="Times New Roman" w:hAnsi="Times New Roman" w:cs="Times New Roman"/>
          <w:i/>
          <w:sz w:val="24"/>
          <w:szCs w:val="24"/>
          <w:lang/>
        </w:rPr>
      </w:pPr>
      <w:r w:rsidRPr="00550BC7">
        <w:rPr>
          <w:rFonts w:ascii="Times New Roman" w:eastAsia="Times New Roman" w:hAnsi="Times New Roman" w:cs="Times New Roman"/>
          <w:i/>
          <w:sz w:val="24"/>
          <w:szCs w:val="24"/>
          <w:lang/>
        </w:rPr>
        <w:t xml:space="preserve">Without limiting subparagraph (2)(a)(ii), the court must consider whether orders should be made, or an injunction granted, under section 68B. </w:t>
      </w:r>
    </w:p>
    <w:bookmarkEnd w:id="1"/>
    <w:p w:rsidR="00092FE1" w:rsidRPr="00550BC7" w:rsidRDefault="00092FE1" w:rsidP="004F3975">
      <w:pPr>
        <w:pStyle w:val="ListParagraph"/>
        <w:numPr>
          <w:ilvl w:val="1"/>
          <w:numId w:val="2"/>
        </w:numPr>
        <w:ind w:left="1134" w:hanging="567"/>
        <w:rPr>
          <w:rFonts w:ascii="Times New Roman" w:eastAsia="Times New Roman" w:hAnsi="Times New Roman" w:cs="Times New Roman"/>
          <w:sz w:val="24"/>
          <w:szCs w:val="24"/>
          <w:lang/>
        </w:rPr>
      </w:pPr>
      <w:r w:rsidRPr="00550BC7">
        <w:rPr>
          <w:rFonts w:ascii="Times New Roman" w:eastAsia="Times New Roman" w:hAnsi="Times New Roman" w:cs="Times New Roman"/>
          <w:i/>
          <w:sz w:val="24"/>
          <w:szCs w:val="24"/>
          <w:lang/>
        </w:rPr>
        <w:t xml:space="preserve">A failure to comply with a provision of this section does not affect the validity of any order made in the </w:t>
      </w:r>
      <w:hyperlink r:id="rId17" w:anchor="proceedings" w:history="1">
        <w:r w:rsidRPr="00550BC7">
          <w:rPr>
            <w:rFonts w:ascii="Times New Roman" w:eastAsia="Times New Roman" w:hAnsi="Times New Roman" w:cs="Times New Roman"/>
            <w:i/>
            <w:color w:val="0000FF"/>
            <w:sz w:val="24"/>
            <w:szCs w:val="24"/>
            <w:u w:val="single"/>
            <w:lang/>
          </w:rPr>
          <w:t>proceedings</w:t>
        </w:r>
      </w:hyperlink>
      <w:r w:rsidRPr="00550BC7">
        <w:rPr>
          <w:rFonts w:ascii="Times New Roman" w:eastAsia="Times New Roman" w:hAnsi="Times New Roman" w:cs="Times New Roman"/>
          <w:i/>
          <w:sz w:val="24"/>
          <w:szCs w:val="24"/>
          <w:lang/>
        </w:rPr>
        <w:t xml:space="preserve"> for the order.</w:t>
      </w:r>
      <w:r w:rsidR="004F3975">
        <w:rPr>
          <w:rFonts w:ascii="Times New Roman" w:eastAsia="Times New Roman" w:hAnsi="Times New Roman" w:cs="Times New Roman"/>
          <w:i/>
          <w:sz w:val="24"/>
          <w:szCs w:val="24"/>
          <w:lang/>
        </w:rPr>
        <w:t>”</w:t>
      </w:r>
    </w:p>
    <w:p w:rsidR="00092FE1" w:rsidRPr="00B81E30" w:rsidRDefault="00B20F07" w:rsidP="006F0485">
      <w:pPr>
        <w:pStyle w:val="ListParagraph"/>
        <w:numPr>
          <w:ilvl w:val="0"/>
          <w:numId w:val="3"/>
        </w:numPr>
        <w:ind w:left="567" w:hanging="567"/>
        <w:rPr>
          <w:rFonts w:ascii="Times New Roman" w:eastAsia="Times New Roman" w:hAnsi="Times New Roman" w:cs="Times New Roman"/>
          <w:sz w:val="24"/>
          <w:szCs w:val="24"/>
          <w:lang/>
        </w:rPr>
      </w:pPr>
      <w:r w:rsidRPr="00B20F07">
        <w:rPr>
          <w:rFonts w:ascii="Times New Roman" w:eastAsia="Times New Roman" w:hAnsi="Times New Roman" w:cs="Times New Roman"/>
          <w:bCs/>
          <w:sz w:val="24"/>
          <w:szCs w:val="24"/>
          <w:lang/>
        </w:rPr>
        <w:t>Currently,</w:t>
      </w:r>
      <w:r>
        <w:rPr>
          <w:rFonts w:ascii="Times New Roman" w:eastAsia="Times New Roman" w:hAnsi="Times New Roman" w:cs="Times New Roman"/>
          <w:b/>
          <w:bCs/>
          <w:sz w:val="24"/>
          <w:szCs w:val="24"/>
          <w:lang/>
        </w:rPr>
        <w:t xml:space="preserve"> </w:t>
      </w:r>
      <w:r w:rsidR="00092FE1">
        <w:rPr>
          <w:rFonts w:ascii="Times New Roman" w:eastAsia="Times New Roman" w:hAnsi="Times New Roman" w:cs="Times New Roman"/>
          <w:sz w:val="24"/>
          <w:szCs w:val="24"/>
          <w:lang/>
        </w:rPr>
        <w:t>s.117 States:</w:t>
      </w:r>
    </w:p>
    <w:p w:rsidR="00092FE1" w:rsidRPr="00B81E30" w:rsidRDefault="004F3975" w:rsidP="006F0485">
      <w:pPr>
        <w:spacing w:after="100"/>
        <w:ind w:left="1134" w:hanging="567"/>
        <w:rPr>
          <w:rFonts w:ascii="Times New Roman" w:eastAsia="Times New Roman" w:hAnsi="Times New Roman" w:cs="Times New Roman"/>
          <w:i/>
          <w:sz w:val="24"/>
          <w:szCs w:val="24"/>
          <w:lang/>
        </w:rPr>
      </w:pPr>
      <w:r>
        <w:rPr>
          <w:rFonts w:ascii="Times New Roman" w:eastAsia="Times New Roman" w:hAnsi="Times New Roman" w:cs="Times New Roman"/>
          <w:i/>
          <w:sz w:val="24"/>
          <w:szCs w:val="24"/>
          <w:lang/>
        </w:rPr>
        <w:t>“</w:t>
      </w:r>
      <w:r w:rsidR="00092FE1" w:rsidRPr="00B81E30">
        <w:rPr>
          <w:rFonts w:ascii="Times New Roman" w:eastAsia="Times New Roman" w:hAnsi="Times New Roman" w:cs="Times New Roman"/>
          <w:i/>
          <w:sz w:val="24"/>
          <w:szCs w:val="24"/>
          <w:lang/>
        </w:rPr>
        <w:t>(1)</w:t>
      </w:r>
      <w:r>
        <w:rPr>
          <w:rFonts w:ascii="Times New Roman" w:eastAsia="Times New Roman" w:hAnsi="Times New Roman" w:cs="Times New Roman"/>
          <w:i/>
          <w:sz w:val="24"/>
          <w:szCs w:val="24"/>
          <w:lang/>
        </w:rPr>
        <w:tab/>
      </w:r>
      <w:r w:rsidR="00092FE1" w:rsidRPr="00B81E30">
        <w:rPr>
          <w:rFonts w:ascii="Times New Roman" w:eastAsia="Times New Roman" w:hAnsi="Times New Roman" w:cs="Times New Roman"/>
          <w:i/>
          <w:sz w:val="24"/>
          <w:szCs w:val="24"/>
          <w:lang/>
        </w:rPr>
        <w:t xml:space="preserve">Subject to </w:t>
      </w:r>
      <w:hyperlink r:id="rId18" w:anchor="subsection" w:history="1">
        <w:r w:rsidR="00092FE1" w:rsidRPr="00B81E30">
          <w:rPr>
            <w:rFonts w:ascii="Times New Roman" w:eastAsia="Times New Roman" w:hAnsi="Times New Roman" w:cs="Times New Roman"/>
            <w:i/>
            <w:sz w:val="24"/>
            <w:szCs w:val="24"/>
            <w:u w:val="single"/>
            <w:lang/>
          </w:rPr>
          <w:t>subsection</w:t>
        </w:r>
      </w:hyperlink>
      <w:r w:rsidR="00092FE1" w:rsidRPr="00B81E30">
        <w:rPr>
          <w:rFonts w:ascii="Times New Roman" w:eastAsia="Times New Roman" w:hAnsi="Times New Roman" w:cs="Times New Roman"/>
          <w:i/>
          <w:sz w:val="24"/>
          <w:szCs w:val="24"/>
          <w:lang/>
        </w:rPr>
        <w:t xml:space="preserve"> (2), </w:t>
      </w:r>
      <w:hyperlink r:id="rId19" w:anchor="subsection" w:history="1">
        <w:r w:rsidR="00092FE1" w:rsidRPr="00B81E30">
          <w:rPr>
            <w:rFonts w:ascii="Times New Roman" w:eastAsia="Times New Roman" w:hAnsi="Times New Roman" w:cs="Times New Roman"/>
            <w:i/>
            <w:sz w:val="24"/>
            <w:szCs w:val="24"/>
            <w:u w:val="single"/>
            <w:lang/>
          </w:rPr>
          <w:t>subsection</w:t>
        </w:r>
      </w:hyperlink>
      <w:r w:rsidR="00092FE1" w:rsidRPr="00B81E30">
        <w:rPr>
          <w:rFonts w:ascii="Times New Roman" w:eastAsia="Times New Roman" w:hAnsi="Times New Roman" w:cs="Times New Roman"/>
          <w:i/>
          <w:sz w:val="24"/>
          <w:szCs w:val="24"/>
          <w:lang/>
        </w:rPr>
        <w:t xml:space="preserve"> 70NFB(1) and sections 117AA, 117AC and 118, each </w:t>
      </w:r>
      <w:hyperlink r:id="rId20" w:anchor="party" w:history="1">
        <w:r w:rsidR="00092FE1" w:rsidRPr="00B81E30">
          <w:rPr>
            <w:rFonts w:ascii="Times New Roman" w:eastAsia="Times New Roman" w:hAnsi="Times New Roman" w:cs="Times New Roman"/>
            <w:i/>
            <w:sz w:val="24"/>
            <w:szCs w:val="24"/>
            <w:u w:val="single"/>
            <w:lang/>
          </w:rPr>
          <w:t>party</w:t>
        </w:r>
      </w:hyperlink>
      <w:r w:rsidR="00092FE1" w:rsidRPr="00B81E30">
        <w:rPr>
          <w:rFonts w:ascii="Times New Roman" w:eastAsia="Times New Roman" w:hAnsi="Times New Roman" w:cs="Times New Roman"/>
          <w:i/>
          <w:sz w:val="24"/>
          <w:szCs w:val="24"/>
          <w:lang/>
        </w:rPr>
        <w:t xml:space="preserve"> to </w:t>
      </w:r>
      <w:hyperlink r:id="rId21" w:anchor="proceedings" w:history="1">
        <w:r w:rsidR="00092FE1" w:rsidRPr="00B81E30">
          <w:rPr>
            <w:rFonts w:ascii="Times New Roman" w:eastAsia="Times New Roman" w:hAnsi="Times New Roman" w:cs="Times New Roman"/>
            <w:i/>
            <w:sz w:val="24"/>
            <w:szCs w:val="24"/>
            <w:u w:val="single"/>
            <w:lang/>
          </w:rPr>
          <w:t>proceedings</w:t>
        </w:r>
      </w:hyperlink>
      <w:r w:rsidR="00092FE1" w:rsidRPr="00B81E30">
        <w:rPr>
          <w:rFonts w:ascii="Times New Roman" w:eastAsia="Times New Roman" w:hAnsi="Times New Roman" w:cs="Times New Roman"/>
          <w:i/>
          <w:sz w:val="24"/>
          <w:szCs w:val="24"/>
          <w:lang/>
        </w:rPr>
        <w:t xml:space="preserve"> under this Act shall bear his or her own costs. </w:t>
      </w:r>
    </w:p>
    <w:p w:rsidR="00092FE1" w:rsidRPr="00B81E30" w:rsidRDefault="00092FE1" w:rsidP="006F0485">
      <w:pPr>
        <w:spacing w:after="100"/>
        <w:ind w:left="1134" w:hanging="567"/>
        <w:rPr>
          <w:rFonts w:ascii="Times New Roman" w:eastAsia="Times New Roman" w:hAnsi="Times New Roman" w:cs="Times New Roman"/>
          <w:i/>
          <w:sz w:val="24"/>
          <w:szCs w:val="24"/>
          <w:lang/>
        </w:rPr>
      </w:pPr>
      <w:r w:rsidRPr="00B81E30">
        <w:rPr>
          <w:rFonts w:ascii="Times New Roman" w:eastAsia="Times New Roman" w:hAnsi="Times New Roman" w:cs="Times New Roman"/>
          <w:i/>
          <w:sz w:val="24"/>
          <w:szCs w:val="24"/>
          <w:lang/>
        </w:rPr>
        <w:lastRenderedPageBreak/>
        <w:t>(2)</w:t>
      </w:r>
      <w:r w:rsidR="004F3975">
        <w:rPr>
          <w:rFonts w:ascii="Times New Roman" w:eastAsia="Times New Roman" w:hAnsi="Times New Roman" w:cs="Times New Roman"/>
          <w:i/>
          <w:sz w:val="24"/>
          <w:szCs w:val="24"/>
          <w:lang/>
        </w:rPr>
        <w:tab/>
      </w:r>
      <w:r w:rsidRPr="00B81E30">
        <w:rPr>
          <w:rFonts w:ascii="Times New Roman" w:eastAsia="Times New Roman" w:hAnsi="Times New Roman" w:cs="Times New Roman"/>
          <w:i/>
          <w:sz w:val="24"/>
          <w:szCs w:val="24"/>
          <w:lang/>
        </w:rPr>
        <w:t xml:space="preserve">If, in </w:t>
      </w:r>
      <w:hyperlink r:id="rId22" w:anchor="proceedings" w:history="1">
        <w:r w:rsidRPr="004F3975">
          <w:rPr>
            <w:rFonts w:ascii="Times New Roman" w:eastAsia="Times New Roman" w:hAnsi="Times New Roman" w:cs="Times New Roman"/>
            <w:i/>
            <w:sz w:val="24"/>
            <w:szCs w:val="24"/>
            <w:lang/>
          </w:rPr>
          <w:t>proceedings</w:t>
        </w:r>
      </w:hyperlink>
      <w:r w:rsidRPr="00B81E30">
        <w:rPr>
          <w:rFonts w:ascii="Times New Roman" w:eastAsia="Times New Roman" w:hAnsi="Times New Roman" w:cs="Times New Roman"/>
          <w:i/>
          <w:sz w:val="24"/>
          <w:szCs w:val="24"/>
          <w:lang/>
        </w:rPr>
        <w:t xml:space="preserve"> under this Act, the court is of opinion that there are circumstances that justify it in doing so, the court may, subject to </w:t>
      </w:r>
      <w:hyperlink r:id="rId23" w:anchor="subsection" w:history="1">
        <w:r w:rsidRPr="00B81E30">
          <w:rPr>
            <w:rFonts w:ascii="Times New Roman" w:eastAsia="Times New Roman" w:hAnsi="Times New Roman" w:cs="Times New Roman"/>
            <w:i/>
            <w:sz w:val="24"/>
            <w:szCs w:val="24"/>
            <w:u w:val="single"/>
            <w:lang/>
          </w:rPr>
          <w:t>subsections</w:t>
        </w:r>
      </w:hyperlink>
      <w:r w:rsidRPr="00B81E30">
        <w:rPr>
          <w:rFonts w:ascii="Times New Roman" w:eastAsia="Times New Roman" w:hAnsi="Times New Roman" w:cs="Times New Roman"/>
          <w:i/>
          <w:sz w:val="24"/>
          <w:szCs w:val="24"/>
          <w:lang/>
        </w:rPr>
        <w:t xml:space="preserve"> (2A), (4), (4A) and (5) and the </w:t>
      </w:r>
      <w:hyperlink r:id="rId24" w:anchor="applicable_rules_of_court" w:history="1">
        <w:r w:rsidRPr="00B81E30">
          <w:rPr>
            <w:rFonts w:ascii="Times New Roman" w:eastAsia="Times New Roman" w:hAnsi="Times New Roman" w:cs="Times New Roman"/>
            <w:i/>
            <w:sz w:val="24"/>
            <w:szCs w:val="24"/>
            <w:u w:val="single"/>
            <w:lang/>
          </w:rPr>
          <w:t>applicable Rules of Court</w:t>
        </w:r>
      </w:hyperlink>
      <w:r w:rsidRPr="00B81E30">
        <w:rPr>
          <w:rFonts w:ascii="Times New Roman" w:eastAsia="Times New Roman" w:hAnsi="Times New Roman" w:cs="Times New Roman"/>
          <w:i/>
          <w:sz w:val="24"/>
          <w:szCs w:val="24"/>
          <w:lang/>
        </w:rPr>
        <w:t xml:space="preserve">, make such order as to costs and security for costs, whether by way of interlocutory order or otherwise, as the court considers just. </w:t>
      </w:r>
    </w:p>
    <w:p w:rsidR="00092FE1" w:rsidRPr="00B81E30" w:rsidRDefault="00092FE1" w:rsidP="006F0485">
      <w:pPr>
        <w:spacing w:after="100"/>
        <w:ind w:left="1134" w:hanging="567"/>
        <w:rPr>
          <w:rFonts w:ascii="Times New Roman" w:eastAsia="Times New Roman" w:hAnsi="Times New Roman" w:cs="Times New Roman"/>
          <w:i/>
          <w:sz w:val="24"/>
          <w:szCs w:val="24"/>
          <w:lang/>
        </w:rPr>
      </w:pPr>
      <w:r w:rsidRPr="00B81E30">
        <w:rPr>
          <w:rFonts w:ascii="Times New Roman" w:eastAsia="Times New Roman" w:hAnsi="Times New Roman" w:cs="Times New Roman"/>
          <w:i/>
          <w:sz w:val="24"/>
          <w:szCs w:val="24"/>
          <w:lang/>
        </w:rPr>
        <w:t>(2A)</w:t>
      </w:r>
      <w:r w:rsidR="004F3975">
        <w:rPr>
          <w:rFonts w:ascii="Times New Roman" w:eastAsia="Times New Roman" w:hAnsi="Times New Roman" w:cs="Times New Roman"/>
          <w:i/>
          <w:sz w:val="24"/>
          <w:szCs w:val="24"/>
          <w:lang/>
        </w:rPr>
        <w:tab/>
      </w:r>
      <w:r w:rsidRPr="00B81E30">
        <w:rPr>
          <w:rFonts w:ascii="Times New Roman" w:eastAsia="Times New Roman" w:hAnsi="Times New Roman" w:cs="Times New Roman"/>
          <w:i/>
          <w:sz w:val="24"/>
          <w:szCs w:val="24"/>
          <w:lang/>
        </w:rPr>
        <w:t xml:space="preserve">In considering what order (if any) should be made under </w:t>
      </w:r>
      <w:hyperlink r:id="rId25" w:anchor="subsection" w:history="1">
        <w:r w:rsidRPr="00B81E30">
          <w:rPr>
            <w:rFonts w:ascii="Times New Roman" w:eastAsia="Times New Roman" w:hAnsi="Times New Roman" w:cs="Times New Roman"/>
            <w:i/>
            <w:sz w:val="24"/>
            <w:szCs w:val="24"/>
            <w:u w:val="single"/>
            <w:lang/>
          </w:rPr>
          <w:t>subsection</w:t>
        </w:r>
      </w:hyperlink>
      <w:r w:rsidRPr="00B81E30">
        <w:rPr>
          <w:rFonts w:ascii="Times New Roman" w:eastAsia="Times New Roman" w:hAnsi="Times New Roman" w:cs="Times New Roman"/>
          <w:i/>
          <w:sz w:val="24"/>
          <w:szCs w:val="24"/>
          <w:lang/>
        </w:rPr>
        <w:t xml:space="preserve"> (2), the court shall have regard to: </w:t>
      </w:r>
    </w:p>
    <w:p w:rsidR="00092FE1" w:rsidRPr="004F3975" w:rsidRDefault="00092FE1" w:rsidP="006F0485">
      <w:pPr>
        <w:pStyle w:val="ListParagraph"/>
        <w:numPr>
          <w:ilvl w:val="0"/>
          <w:numId w:val="7"/>
        </w:numPr>
        <w:spacing w:after="100"/>
        <w:ind w:left="1701" w:hanging="567"/>
        <w:rPr>
          <w:rFonts w:ascii="Times New Roman" w:eastAsia="Times New Roman" w:hAnsi="Times New Roman" w:cs="Times New Roman"/>
          <w:i/>
          <w:sz w:val="24"/>
          <w:szCs w:val="24"/>
          <w:lang/>
        </w:rPr>
      </w:pPr>
      <w:r w:rsidRPr="004F3975">
        <w:rPr>
          <w:rFonts w:ascii="Times New Roman" w:eastAsia="Times New Roman" w:hAnsi="Times New Roman" w:cs="Times New Roman"/>
          <w:i/>
          <w:sz w:val="24"/>
          <w:szCs w:val="24"/>
          <w:lang/>
        </w:rPr>
        <w:t xml:space="preserve">the financial circumstances of each of the parties to the </w:t>
      </w:r>
      <w:hyperlink r:id="rId26" w:anchor="proceedings" w:history="1">
        <w:r w:rsidRPr="004F3975">
          <w:rPr>
            <w:rFonts w:ascii="Times New Roman" w:eastAsia="Times New Roman" w:hAnsi="Times New Roman" w:cs="Times New Roman"/>
            <w:i/>
            <w:sz w:val="24"/>
            <w:szCs w:val="24"/>
            <w:u w:val="single"/>
            <w:lang/>
          </w:rPr>
          <w:t>proceedings</w:t>
        </w:r>
      </w:hyperlink>
      <w:r w:rsidRPr="004F3975">
        <w:rPr>
          <w:rFonts w:ascii="Times New Roman" w:eastAsia="Times New Roman" w:hAnsi="Times New Roman" w:cs="Times New Roman"/>
          <w:i/>
          <w:sz w:val="24"/>
          <w:szCs w:val="24"/>
          <w:lang/>
        </w:rPr>
        <w:t xml:space="preserve">; </w:t>
      </w:r>
    </w:p>
    <w:p w:rsidR="00092FE1" w:rsidRPr="006F0485" w:rsidRDefault="00092FE1" w:rsidP="006F0485">
      <w:pPr>
        <w:pStyle w:val="ListParagraph"/>
        <w:numPr>
          <w:ilvl w:val="0"/>
          <w:numId w:val="7"/>
        </w:numPr>
        <w:spacing w:after="100"/>
        <w:ind w:left="1701" w:hanging="567"/>
        <w:rPr>
          <w:rFonts w:ascii="Times New Roman" w:eastAsia="Times New Roman" w:hAnsi="Times New Roman" w:cs="Times New Roman"/>
          <w:i/>
          <w:sz w:val="24"/>
          <w:szCs w:val="24"/>
          <w:lang/>
        </w:rPr>
      </w:pPr>
      <w:r w:rsidRPr="006F0485">
        <w:rPr>
          <w:rFonts w:ascii="Times New Roman" w:eastAsia="Times New Roman" w:hAnsi="Times New Roman" w:cs="Times New Roman"/>
          <w:i/>
          <w:sz w:val="24"/>
          <w:szCs w:val="24"/>
          <w:lang/>
        </w:rPr>
        <w:t xml:space="preserve">whether any </w:t>
      </w:r>
      <w:hyperlink r:id="rId27" w:anchor="party" w:history="1">
        <w:r w:rsidRPr="006F0485">
          <w:rPr>
            <w:rFonts w:ascii="Times New Roman" w:eastAsia="Times New Roman" w:hAnsi="Times New Roman" w:cs="Times New Roman"/>
            <w:i/>
            <w:sz w:val="24"/>
            <w:szCs w:val="24"/>
            <w:u w:val="single"/>
            <w:lang/>
          </w:rPr>
          <w:t>party</w:t>
        </w:r>
      </w:hyperlink>
      <w:r w:rsidRPr="006F0485">
        <w:rPr>
          <w:rFonts w:ascii="Times New Roman" w:eastAsia="Times New Roman" w:hAnsi="Times New Roman" w:cs="Times New Roman"/>
          <w:i/>
          <w:sz w:val="24"/>
          <w:szCs w:val="24"/>
          <w:lang/>
        </w:rPr>
        <w:t xml:space="preserve"> to the </w:t>
      </w:r>
      <w:hyperlink r:id="rId28"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is in receipt of assistance by way of legal aid and, if so, the terms of the grant of that assistance to that </w:t>
      </w:r>
      <w:hyperlink r:id="rId29" w:anchor="party" w:history="1">
        <w:r w:rsidRPr="006F0485">
          <w:rPr>
            <w:rFonts w:ascii="Times New Roman" w:eastAsia="Times New Roman" w:hAnsi="Times New Roman" w:cs="Times New Roman"/>
            <w:i/>
            <w:sz w:val="24"/>
            <w:szCs w:val="24"/>
            <w:u w:val="single"/>
            <w:lang/>
          </w:rPr>
          <w:t>party</w:t>
        </w:r>
      </w:hyperlink>
      <w:r w:rsidRPr="006F0485">
        <w:rPr>
          <w:rFonts w:ascii="Times New Roman" w:eastAsia="Times New Roman" w:hAnsi="Times New Roman" w:cs="Times New Roman"/>
          <w:i/>
          <w:sz w:val="24"/>
          <w:szCs w:val="24"/>
          <w:lang/>
        </w:rPr>
        <w:t xml:space="preserve">; </w:t>
      </w:r>
    </w:p>
    <w:p w:rsidR="00092FE1" w:rsidRPr="006F0485" w:rsidRDefault="00092FE1" w:rsidP="006F0485">
      <w:pPr>
        <w:pStyle w:val="ListParagraph"/>
        <w:numPr>
          <w:ilvl w:val="0"/>
          <w:numId w:val="7"/>
        </w:numPr>
        <w:spacing w:after="100"/>
        <w:ind w:left="1701" w:hanging="567"/>
        <w:rPr>
          <w:rFonts w:ascii="Times New Roman" w:eastAsia="Times New Roman" w:hAnsi="Times New Roman" w:cs="Times New Roman"/>
          <w:i/>
          <w:sz w:val="24"/>
          <w:szCs w:val="24"/>
          <w:lang/>
        </w:rPr>
      </w:pPr>
      <w:r w:rsidRPr="006F0485">
        <w:rPr>
          <w:rFonts w:ascii="Times New Roman" w:eastAsia="Times New Roman" w:hAnsi="Times New Roman" w:cs="Times New Roman"/>
          <w:i/>
          <w:sz w:val="24"/>
          <w:szCs w:val="24"/>
          <w:lang/>
        </w:rPr>
        <w:t xml:space="preserve">the conduct of the parties to the </w:t>
      </w:r>
      <w:hyperlink r:id="rId30"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in relation to the </w:t>
      </w:r>
      <w:hyperlink r:id="rId31"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including, without limiting the generality of the foregoing, the conduct of the parties in relation to pleadings, particulars, discovery, inspection, directions to answer questions, admissions of facts, production of documents and similar matters; </w:t>
      </w:r>
    </w:p>
    <w:p w:rsidR="00092FE1" w:rsidRPr="006F0485" w:rsidRDefault="00092FE1" w:rsidP="006F0485">
      <w:pPr>
        <w:pStyle w:val="ListParagraph"/>
        <w:numPr>
          <w:ilvl w:val="0"/>
          <w:numId w:val="7"/>
        </w:numPr>
        <w:spacing w:after="100"/>
        <w:ind w:left="1701" w:hanging="567"/>
        <w:rPr>
          <w:rFonts w:ascii="Times New Roman" w:eastAsia="Times New Roman" w:hAnsi="Times New Roman" w:cs="Times New Roman"/>
          <w:i/>
          <w:sz w:val="24"/>
          <w:szCs w:val="24"/>
          <w:lang/>
        </w:rPr>
      </w:pPr>
      <w:r w:rsidRPr="006F0485">
        <w:rPr>
          <w:rFonts w:ascii="Times New Roman" w:eastAsia="Times New Roman" w:hAnsi="Times New Roman" w:cs="Times New Roman"/>
          <w:i/>
          <w:sz w:val="24"/>
          <w:szCs w:val="24"/>
          <w:lang/>
        </w:rPr>
        <w:t xml:space="preserve">whether the </w:t>
      </w:r>
      <w:hyperlink r:id="rId32"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were necessitated by the failure of a </w:t>
      </w:r>
      <w:hyperlink r:id="rId33" w:anchor="party" w:history="1">
        <w:r w:rsidRPr="006F0485">
          <w:rPr>
            <w:rFonts w:ascii="Times New Roman" w:eastAsia="Times New Roman" w:hAnsi="Times New Roman" w:cs="Times New Roman"/>
            <w:i/>
            <w:sz w:val="24"/>
            <w:szCs w:val="24"/>
            <w:u w:val="single"/>
            <w:lang/>
          </w:rPr>
          <w:t>party</w:t>
        </w:r>
      </w:hyperlink>
      <w:r w:rsidRPr="006F0485">
        <w:rPr>
          <w:rFonts w:ascii="Times New Roman" w:eastAsia="Times New Roman" w:hAnsi="Times New Roman" w:cs="Times New Roman"/>
          <w:i/>
          <w:sz w:val="24"/>
          <w:szCs w:val="24"/>
          <w:lang/>
        </w:rPr>
        <w:t xml:space="preserve"> to the </w:t>
      </w:r>
      <w:hyperlink r:id="rId34"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to comply with previous orders of the court; </w:t>
      </w:r>
    </w:p>
    <w:p w:rsidR="00092FE1" w:rsidRPr="006F0485" w:rsidRDefault="00092FE1" w:rsidP="006F0485">
      <w:pPr>
        <w:pStyle w:val="ListParagraph"/>
        <w:numPr>
          <w:ilvl w:val="0"/>
          <w:numId w:val="7"/>
        </w:numPr>
        <w:spacing w:after="100"/>
        <w:ind w:left="1701" w:hanging="567"/>
        <w:rPr>
          <w:rFonts w:ascii="Times New Roman" w:eastAsia="Times New Roman" w:hAnsi="Times New Roman" w:cs="Times New Roman"/>
          <w:i/>
          <w:sz w:val="24"/>
          <w:szCs w:val="24"/>
          <w:lang/>
        </w:rPr>
      </w:pPr>
      <w:r w:rsidRPr="006F0485">
        <w:rPr>
          <w:rFonts w:ascii="Times New Roman" w:eastAsia="Times New Roman" w:hAnsi="Times New Roman" w:cs="Times New Roman"/>
          <w:i/>
          <w:sz w:val="24"/>
          <w:szCs w:val="24"/>
          <w:lang/>
        </w:rPr>
        <w:t xml:space="preserve">whether any </w:t>
      </w:r>
      <w:hyperlink r:id="rId35" w:anchor="party" w:history="1">
        <w:r w:rsidRPr="006F0485">
          <w:rPr>
            <w:rFonts w:ascii="Times New Roman" w:eastAsia="Times New Roman" w:hAnsi="Times New Roman" w:cs="Times New Roman"/>
            <w:i/>
            <w:sz w:val="24"/>
            <w:szCs w:val="24"/>
            <w:u w:val="single"/>
            <w:lang/>
          </w:rPr>
          <w:t>party</w:t>
        </w:r>
      </w:hyperlink>
      <w:r w:rsidRPr="006F0485">
        <w:rPr>
          <w:rFonts w:ascii="Times New Roman" w:eastAsia="Times New Roman" w:hAnsi="Times New Roman" w:cs="Times New Roman"/>
          <w:i/>
          <w:sz w:val="24"/>
          <w:szCs w:val="24"/>
          <w:lang/>
        </w:rPr>
        <w:t xml:space="preserve"> to the </w:t>
      </w:r>
      <w:hyperlink r:id="rId36"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has been wholly unsuccessful in the </w:t>
      </w:r>
      <w:hyperlink r:id="rId37"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w:t>
      </w:r>
    </w:p>
    <w:p w:rsidR="00092FE1" w:rsidRPr="006F0485" w:rsidRDefault="00092FE1" w:rsidP="006F0485">
      <w:pPr>
        <w:pStyle w:val="ListParagraph"/>
        <w:numPr>
          <w:ilvl w:val="0"/>
          <w:numId w:val="7"/>
        </w:numPr>
        <w:spacing w:after="100"/>
        <w:ind w:left="1701" w:hanging="567"/>
        <w:rPr>
          <w:rFonts w:ascii="Times New Roman" w:eastAsia="Times New Roman" w:hAnsi="Times New Roman" w:cs="Times New Roman"/>
          <w:i/>
          <w:sz w:val="24"/>
          <w:szCs w:val="24"/>
          <w:lang/>
        </w:rPr>
      </w:pPr>
      <w:r w:rsidRPr="006F0485">
        <w:rPr>
          <w:rFonts w:ascii="Times New Roman" w:eastAsia="Times New Roman" w:hAnsi="Times New Roman" w:cs="Times New Roman"/>
          <w:i/>
          <w:sz w:val="24"/>
          <w:szCs w:val="24"/>
          <w:lang/>
        </w:rPr>
        <w:t xml:space="preserve">whether either </w:t>
      </w:r>
      <w:hyperlink r:id="rId38" w:anchor="party" w:history="1">
        <w:r w:rsidRPr="006F0485">
          <w:rPr>
            <w:rFonts w:ascii="Times New Roman" w:eastAsia="Times New Roman" w:hAnsi="Times New Roman" w:cs="Times New Roman"/>
            <w:i/>
            <w:sz w:val="24"/>
            <w:szCs w:val="24"/>
            <w:u w:val="single"/>
            <w:lang/>
          </w:rPr>
          <w:t>party</w:t>
        </w:r>
      </w:hyperlink>
      <w:r w:rsidRPr="006F0485">
        <w:rPr>
          <w:rFonts w:ascii="Times New Roman" w:eastAsia="Times New Roman" w:hAnsi="Times New Roman" w:cs="Times New Roman"/>
          <w:i/>
          <w:sz w:val="24"/>
          <w:szCs w:val="24"/>
          <w:lang/>
        </w:rPr>
        <w:t xml:space="preserve"> to the </w:t>
      </w:r>
      <w:hyperlink r:id="rId39"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has made an offer in writing to the other </w:t>
      </w:r>
      <w:hyperlink r:id="rId40" w:anchor="party" w:history="1">
        <w:r w:rsidRPr="006F0485">
          <w:rPr>
            <w:rFonts w:ascii="Times New Roman" w:eastAsia="Times New Roman" w:hAnsi="Times New Roman" w:cs="Times New Roman"/>
            <w:i/>
            <w:sz w:val="24"/>
            <w:szCs w:val="24"/>
            <w:u w:val="single"/>
            <w:lang/>
          </w:rPr>
          <w:t>party</w:t>
        </w:r>
      </w:hyperlink>
      <w:r w:rsidRPr="006F0485">
        <w:rPr>
          <w:rFonts w:ascii="Times New Roman" w:eastAsia="Times New Roman" w:hAnsi="Times New Roman" w:cs="Times New Roman"/>
          <w:i/>
          <w:sz w:val="24"/>
          <w:szCs w:val="24"/>
          <w:lang/>
        </w:rPr>
        <w:t xml:space="preserve"> to the </w:t>
      </w:r>
      <w:hyperlink r:id="rId41"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to settle the </w:t>
      </w:r>
      <w:hyperlink r:id="rId42"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and the terms of any such offer; and </w:t>
      </w:r>
    </w:p>
    <w:p w:rsidR="00092FE1" w:rsidRPr="006F0485" w:rsidRDefault="00092FE1" w:rsidP="006F0485">
      <w:pPr>
        <w:pStyle w:val="ListParagraph"/>
        <w:numPr>
          <w:ilvl w:val="0"/>
          <w:numId w:val="7"/>
        </w:numPr>
        <w:spacing w:after="100"/>
        <w:ind w:left="1701" w:hanging="567"/>
        <w:rPr>
          <w:rFonts w:ascii="Times New Roman" w:eastAsia="Times New Roman" w:hAnsi="Times New Roman" w:cs="Times New Roman"/>
          <w:i/>
          <w:sz w:val="24"/>
          <w:szCs w:val="24"/>
          <w:lang/>
        </w:rPr>
      </w:pPr>
      <w:r w:rsidRPr="006F0485">
        <w:rPr>
          <w:rFonts w:ascii="Times New Roman" w:eastAsia="Times New Roman" w:hAnsi="Times New Roman" w:cs="Times New Roman"/>
          <w:i/>
          <w:sz w:val="24"/>
          <w:szCs w:val="24"/>
          <w:lang/>
        </w:rPr>
        <w:t xml:space="preserve">such other matters as the court considers relevant. </w:t>
      </w:r>
    </w:p>
    <w:p w:rsidR="00092FE1" w:rsidRPr="00B81E30" w:rsidRDefault="00092FE1" w:rsidP="006F0485">
      <w:pPr>
        <w:spacing w:after="100"/>
        <w:ind w:left="1134" w:hanging="567"/>
        <w:rPr>
          <w:rFonts w:ascii="Times New Roman" w:eastAsia="Times New Roman" w:hAnsi="Times New Roman" w:cs="Times New Roman"/>
          <w:i/>
          <w:sz w:val="24"/>
          <w:szCs w:val="24"/>
          <w:lang/>
        </w:rPr>
      </w:pPr>
      <w:r w:rsidRPr="00B81E30">
        <w:rPr>
          <w:rFonts w:ascii="Times New Roman" w:eastAsia="Times New Roman" w:hAnsi="Times New Roman" w:cs="Times New Roman"/>
          <w:i/>
          <w:sz w:val="24"/>
          <w:szCs w:val="24"/>
          <w:lang/>
        </w:rPr>
        <w:t>(3)</w:t>
      </w:r>
      <w:r w:rsidR="006F0485">
        <w:rPr>
          <w:rFonts w:ascii="Times New Roman" w:eastAsia="Times New Roman" w:hAnsi="Times New Roman" w:cs="Times New Roman"/>
          <w:i/>
          <w:sz w:val="24"/>
          <w:szCs w:val="24"/>
          <w:lang/>
        </w:rPr>
        <w:tab/>
      </w:r>
      <w:r w:rsidRPr="00B81E30">
        <w:rPr>
          <w:rFonts w:ascii="Times New Roman" w:eastAsia="Times New Roman" w:hAnsi="Times New Roman" w:cs="Times New Roman"/>
          <w:i/>
          <w:sz w:val="24"/>
          <w:szCs w:val="24"/>
          <w:lang/>
        </w:rPr>
        <w:t xml:space="preserve">To avoid doubt, in </w:t>
      </w:r>
      <w:hyperlink r:id="rId43" w:anchor="proceedings" w:history="1">
        <w:r w:rsidRPr="00B81E30">
          <w:rPr>
            <w:rFonts w:ascii="Times New Roman" w:eastAsia="Times New Roman" w:hAnsi="Times New Roman" w:cs="Times New Roman"/>
            <w:i/>
            <w:sz w:val="24"/>
            <w:szCs w:val="24"/>
            <w:u w:val="single"/>
            <w:lang/>
          </w:rPr>
          <w:t>proceedings</w:t>
        </w:r>
      </w:hyperlink>
      <w:r w:rsidRPr="00B81E30">
        <w:rPr>
          <w:rFonts w:ascii="Times New Roman" w:eastAsia="Times New Roman" w:hAnsi="Times New Roman" w:cs="Times New Roman"/>
          <w:i/>
          <w:sz w:val="24"/>
          <w:szCs w:val="24"/>
          <w:lang/>
        </w:rPr>
        <w:t xml:space="preserve"> in which an independent children's lawyer for a child has been appointed, the court may make an order under </w:t>
      </w:r>
      <w:hyperlink r:id="rId44" w:anchor="subsection" w:history="1">
        <w:r w:rsidRPr="00B81E30">
          <w:rPr>
            <w:rFonts w:ascii="Times New Roman" w:eastAsia="Times New Roman" w:hAnsi="Times New Roman" w:cs="Times New Roman"/>
            <w:i/>
            <w:sz w:val="24"/>
            <w:szCs w:val="24"/>
            <w:u w:val="single"/>
            <w:lang/>
          </w:rPr>
          <w:t>subsection</w:t>
        </w:r>
      </w:hyperlink>
      <w:r w:rsidRPr="00B81E30">
        <w:rPr>
          <w:rFonts w:ascii="Times New Roman" w:eastAsia="Times New Roman" w:hAnsi="Times New Roman" w:cs="Times New Roman"/>
          <w:i/>
          <w:sz w:val="24"/>
          <w:szCs w:val="24"/>
          <w:lang/>
        </w:rPr>
        <w:t xml:space="preserve"> (2) as to costs or security for costs, whether by way of interlocutory order or otherwise, to the effect that each </w:t>
      </w:r>
      <w:hyperlink r:id="rId45" w:anchor="party" w:history="1">
        <w:r w:rsidRPr="00B81E30">
          <w:rPr>
            <w:rFonts w:ascii="Times New Roman" w:eastAsia="Times New Roman" w:hAnsi="Times New Roman" w:cs="Times New Roman"/>
            <w:i/>
            <w:sz w:val="24"/>
            <w:szCs w:val="24"/>
            <w:u w:val="single"/>
            <w:lang/>
          </w:rPr>
          <w:t>party</w:t>
        </w:r>
      </w:hyperlink>
      <w:r w:rsidRPr="00B81E30">
        <w:rPr>
          <w:rFonts w:ascii="Times New Roman" w:eastAsia="Times New Roman" w:hAnsi="Times New Roman" w:cs="Times New Roman"/>
          <w:i/>
          <w:sz w:val="24"/>
          <w:szCs w:val="24"/>
          <w:lang/>
        </w:rPr>
        <w:t xml:space="preserve"> to the </w:t>
      </w:r>
      <w:hyperlink r:id="rId46" w:anchor="proceedings" w:history="1">
        <w:r w:rsidRPr="00B81E30">
          <w:rPr>
            <w:rFonts w:ascii="Times New Roman" w:eastAsia="Times New Roman" w:hAnsi="Times New Roman" w:cs="Times New Roman"/>
            <w:i/>
            <w:sz w:val="24"/>
            <w:szCs w:val="24"/>
            <w:u w:val="single"/>
            <w:lang/>
          </w:rPr>
          <w:t>proceedings</w:t>
        </w:r>
      </w:hyperlink>
      <w:r w:rsidRPr="00B81E30">
        <w:rPr>
          <w:rFonts w:ascii="Times New Roman" w:eastAsia="Times New Roman" w:hAnsi="Times New Roman" w:cs="Times New Roman"/>
          <w:i/>
          <w:sz w:val="24"/>
          <w:szCs w:val="24"/>
          <w:lang/>
        </w:rPr>
        <w:t xml:space="preserve"> bears, in such proportion as the court considers just, the costs of the independent children's lawyer in respect of the </w:t>
      </w:r>
      <w:hyperlink r:id="rId47" w:anchor="proceedings" w:history="1">
        <w:r w:rsidRPr="00B81E30">
          <w:rPr>
            <w:rFonts w:ascii="Times New Roman" w:eastAsia="Times New Roman" w:hAnsi="Times New Roman" w:cs="Times New Roman"/>
            <w:i/>
            <w:sz w:val="24"/>
            <w:szCs w:val="24"/>
            <w:u w:val="single"/>
            <w:lang/>
          </w:rPr>
          <w:t>proceedings</w:t>
        </w:r>
      </w:hyperlink>
      <w:r w:rsidRPr="00B81E30">
        <w:rPr>
          <w:rFonts w:ascii="Times New Roman" w:eastAsia="Times New Roman" w:hAnsi="Times New Roman" w:cs="Times New Roman"/>
          <w:i/>
          <w:sz w:val="24"/>
          <w:szCs w:val="24"/>
          <w:lang/>
        </w:rPr>
        <w:t xml:space="preserve">. </w:t>
      </w:r>
    </w:p>
    <w:p w:rsidR="00092FE1" w:rsidRPr="00B81E30" w:rsidRDefault="00092FE1" w:rsidP="006F0485">
      <w:pPr>
        <w:spacing w:after="100"/>
        <w:ind w:left="1134" w:hanging="567"/>
        <w:rPr>
          <w:rFonts w:ascii="Times New Roman" w:eastAsia="Times New Roman" w:hAnsi="Times New Roman" w:cs="Times New Roman"/>
          <w:i/>
          <w:sz w:val="24"/>
          <w:szCs w:val="24"/>
          <w:lang/>
        </w:rPr>
      </w:pPr>
      <w:r w:rsidRPr="00B81E30">
        <w:rPr>
          <w:rFonts w:ascii="Times New Roman" w:eastAsia="Times New Roman" w:hAnsi="Times New Roman" w:cs="Times New Roman"/>
          <w:i/>
          <w:sz w:val="24"/>
          <w:szCs w:val="24"/>
          <w:lang/>
        </w:rPr>
        <w:t>(4)</w:t>
      </w:r>
      <w:r w:rsidR="006F0485">
        <w:rPr>
          <w:rFonts w:ascii="Times New Roman" w:eastAsia="Times New Roman" w:hAnsi="Times New Roman" w:cs="Times New Roman"/>
          <w:i/>
          <w:sz w:val="24"/>
          <w:szCs w:val="24"/>
          <w:lang/>
        </w:rPr>
        <w:tab/>
      </w:r>
      <w:r w:rsidRPr="00B81E30">
        <w:rPr>
          <w:rFonts w:ascii="Times New Roman" w:eastAsia="Times New Roman" w:hAnsi="Times New Roman" w:cs="Times New Roman"/>
          <w:i/>
          <w:sz w:val="24"/>
          <w:szCs w:val="24"/>
          <w:lang/>
        </w:rPr>
        <w:t xml:space="preserve">However, in </w:t>
      </w:r>
      <w:hyperlink r:id="rId48" w:anchor="proceedings" w:history="1">
        <w:r w:rsidRPr="00B81E30">
          <w:rPr>
            <w:rFonts w:ascii="Times New Roman" w:eastAsia="Times New Roman" w:hAnsi="Times New Roman" w:cs="Times New Roman"/>
            <w:i/>
            <w:sz w:val="24"/>
            <w:szCs w:val="24"/>
            <w:u w:val="single"/>
            <w:lang/>
          </w:rPr>
          <w:t>proceedings</w:t>
        </w:r>
      </w:hyperlink>
      <w:r w:rsidRPr="00B81E30">
        <w:rPr>
          <w:rFonts w:ascii="Times New Roman" w:eastAsia="Times New Roman" w:hAnsi="Times New Roman" w:cs="Times New Roman"/>
          <w:i/>
          <w:sz w:val="24"/>
          <w:szCs w:val="24"/>
          <w:lang/>
        </w:rPr>
        <w:t xml:space="preserve"> in which an independent children's lawyer for a child has been appointed, if: </w:t>
      </w:r>
    </w:p>
    <w:p w:rsidR="00092FE1" w:rsidRPr="00B81E30" w:rsidRDefault="00092FE1" w:rsidP="006F0485">
      <w:pPr>
        <w:spacing w:after="100"/>
        <w:ind w:left="1701" w:hanging="567"/>
        <w:rPr>
          <w:rFonts w:ascii="Times New Roman" w:eastAsia="Times New Roman" w:hAnsi="Times New Roman" w:cs="Times New Roman"/>
          <w:i/>
          <w:sz w:val="24"/>
          <w:szCs w:val="24"/>
          <w:lang/>
        </w:rPr>
      </w:pPr>
      <w:r w:rsidRPr="00B81E30">
        <w:rPr>
          <w:rFonts w:ascii="Times New Roman" w:eastAsia="Times New Roman" w:hAnsi="Times New Roman" w:cs="Times New Roman"/>
          <w:i/>
          <w:sz w:val="24"/>
          <w:szCs w:val="24"/>
          <w:lang/>
        </w:rPr>
        <w:t>(a)</w:t>
      </w:r>
      <w:r w:rsidR="006F0485">
        <w:rPr>
          <w:rFonts w:ascii="Times New Roman" w:eastAsia="Times New Roman" w:hAnsi="Times New Roman" w:cs="Times New Roman"/>
          <w:i/>
          <w:sz w:val="24"/>
          <w:szCs w:val="24"/>
          <w:lang/>
        </w:rPr>
        <w:tab/>
      </w:r>
      <w:r w:rsidRPr="00B81E30">
        <w:rPr>
          <w:rFonts w:ascii="Times New Roman" w:eastAsia="Times New Roman" w:hAnsi="Times New Roman" w:cs="Times New Roman"/>
          <w:i/>
          <w:sz w:val="24"/>
          <w:szCs w:val="24"/>
          <w:lang/>
        </w:rPr>
        <w:t xml:space="preserve">a </w:t>
      </w:r>
      <w:hyperlink r:id="rId49" w:anchor="party" w:history="1">
        <w:r w:rsidRPr="00B81E30">
          <w:rPr>
            <w:rFonts w:ascii="Times New Roman" w:eastAsia="Times New Roman" w:hAnsi="Times New Roman" w:cs="Times New Roman"/>
            <w:i/>
            <w:sz w:val="24"/>
            <w:szCs w:val="24"/>
            <w:u w:val="single"/>
            <w:lang/>
          </w:rPr>
          <w:t>party</w:t>
        </w:r>
      </w:hyperlink>
      <w:r w:rsidRPr="00B81E30">
        <w:rPr>
          <w:rFonts w:ascii="Times New Roman" w:eastAsia="Times New Roman" w:hAnsi="Times New Roman" w:cs="Times New Roman"/>
          <w:i/>
          <w:sz w:val="24"/>
          <w:szCs w:val="24"/>
          <w:lang/>
        </w:rPr>
        <w:t xml:space="preserve"> to the </w:t>
      </w:r>
      <w:hyperlink r:id="rId50" w:anchor="proceedings" w:history="1">
        <w:r w:rsidRPr="00B81E30">
          <w:rPr>
            <w:rFonts w:ascii="Times New Roman" w:eastAsia="Times New Roman" w:hAnsi="Times New Roman" w:cs="Times New Roman"/>
            <w:i/>
            <w:sz w:val="24"/>
            <w:szCs w:val="24"/>
            <w:u w:val="single"/>
            <w:lang/>
          </w:rPr>
          <w:t>proceedings</w:t>
        </w:r>
      </w:hyperlink>
      <w:r w:rsidRPr="00B81E30">
        <w:rPr>
          <w:rFonts w:ascii="Times New Roman" w:eastAsia="Times New Roman" w:hAnsi="Times New Roman" w:cs="Times New Roman"/>
          <w:i/>
          <w:sz w:val="24"/>
          <w:szCs w:val="24"/>
          <w:lang/>
        </w:rPr>
        <w:t xml:space="preserve"> has received legal aid in respect of the </w:t>
      </w:r>
      <w:hyperlink r:id="rId51" w:anchor="proceedings" w:history="1">
        <w:r w:rsidRPr="00B81E30">
          <w:rPr>
            <w:rFonts w:ascii="Times New Roman" w:eastAsia="Times New Roman" w:hAnsi="Times New Roman" w:cs="Times New Roman"/>
            <w:i/>
            <w:sz w:val="24"/>
            <w:szCs w:val="24"/>
            <w:u w:val="single"/>
            <w:lang/>
          </w:rPr>
          <w:t>proceedings</w:t>
        </w:r>
      </w:hyperlink>
      <w:r w:rsidRPr="00B81E30">
        <w:rPr>
          <w:rFonts w:ascii="Times New Roman" w:eastAsia="Times New Roman" w:hAnsi="Times New Roman" w:cs="Times New Roman"/>
          <w:i/>
          <w:sz w:val="24"/>
          <w:szCs w:val="24"/>
          <w:lang/>
        </w:rPr>
        <w:t xml:space="preserve">; or </w:t>
      </w:r>
    </w:p>
    <w:p w:rsidR="00092FE1" w:rsidRPr="00B81E30" w:rsidRDefault="00092FE1" w:rsidP="006F0485">
      <w:pPr>
        <w:spacing w:after="100"/>
        <w:ind w:left="1701" w:hanging="567"/>
        <w:rPr>
          <w:rFonts w:ascii="Times New Roman" w:eastAsia="Times New Roman" w:hAnsi="Times New Roman" w:cs="Times New Roman"/>
          <w:i/>
          <w:sz w:val="24"/>
          <w:szCs w:val="24"/>
          <w:lang/>
        </w:rPr>
      </w:pPr>
      <w:r w:rsidRPr="00B81E30">
        <w:rPr>
          <w:rFonts w:ascii="Times New Roman" w:eastAsia="Times New Roman" w:hAnsi="Times New Roman" w:cs="Times New Roman"/>
          <w:i/>
          <w:sz w:val="24"/>
          <w:szCs w:val="24"/>
          <w:lang/>
        </w:rPr>
        <w:t>(b)</w:t>
      </w:r>
      <w:r w:rsidR="006F0485">
        <w:rPr>
          <w:rFonts w:ascii="Times New Roman" w:eastAsia="Times New Roman" w:hAnsi="Times New Roman" w:cs="Times New Roman"/>
          <w:i/>
          <w:sz w:val="24"/>
          <w:szCs w:val="24"/>
          <w:lang/>
        </w:rPr>
        <w:tab/>
      </w:r>
      <w:r w:rsidRPr="00B81E30">
        <w:rPr>
          <w:rFonts w:ascii="Times New Roman" w:eastAsia="Times New Roman" w:hAnsi="Times New Roman" w:cs="Times New Roman"/>
          <w:i/>
          <w:sz w:val="24"/>
          <w:szCs w:val="24"/>
          <w:lang/>
        </w:rPr>
        <w:t xml:space="preserve">the court considers that a </w:t>
      </w:r>
      <w:hyperlink r:id="rId52" w:anchor="party" w:history="1">
        <w:r w:rsidRPr="00B81E30">
          <w:rPr>
            <w:rFonts w:ascii="Times New Roman" w:eastAsia="Times New Roman" w:hAnsi="Times New Roman" w:cs="Times New Roman"/>
            <w:i/>
            <w:sz w:val="24"/>
            <w:szCs w:val="24"/>
            <w:u w:val="single"/>
            <w:lang/>
          </w:rPr>
          <w:t>party</w:t>
        </w:r>
      </w:hyperlink>
      <w:r w:rsidRPr="00B81E30">
        <w:rPr>
          <w:rFonts w:ascii="Times New Roman" w:eastAsia="Times New Roman" w:hAnsi="Times New Roman" w:cs="Times New Roman"/>
          <w:i/>
          <w:sz w:val="24"/>
          <w:szCs w:val="24"/>
          <w:lang/>
        </w:rPr>
        <w:t xml:space="preserve"> to the </w:t>
      </w:r>
      <w:hyperlink r:id="rId53" w:anchor="proceedings" w:history="1">
        <w:r w:rsidRPr="00B81E30">
          <w:rPr>
            <w:rFonts w:ascii="Times New Roman" w:eastAsia="Times New Roman" w:hAnsi="Times New Roman" w:cs="Times New Roman"/>
            <w:i/>
            <w:sz w:val="24"/>
            <w:szCs w:val="24"/>
            <w:u w:val="single"/>
            <w:lang/>
          </w:rPr>
          <w:t>proceedings</w:t>
        </w:r>
      </w:hyperlink>
      <w:r w:rsidRPr="00B81E30">
        <w:rPr>
          <w:rFonts w:ascii="Times New Roman" w:eastAsia="Times New Roman" w:hAnsi="Times New Roman" w:cs="Times New Roman"/>
          <w:i/>
          <w:sz w:val="24"/>
          <w:szCs w:val="24"/>
          <w:lang/>
        </w:rPr>
        <w:t xml:space="preserve"> would suffer financial hardship if the </w:t>
      </w:r>
      <w:hyperlink r:id="rId54" w:anchor="party" w:history="1">
        <w:r w:rsidRPr="00B81E30">
          <w:rPr>
            <w:rFonts w:ascii="Times New Roman" w:eastAsia="Times New Roman" w:hAnsi="Times New Roman" w:cs="Times New Roman"/>
            <w:i/>
            <w:sz w:val="24"/>
            <w:szCs w:val="24"/>
            <w:u w:val="single"/>
            <w:lang/>
          </w:rPr>
          <w:t>party</w:t>
        </w:r>
      </w:hyperlink>
      <w:r w:rsidRPr="00B81E30">
        <w:rPr>
          <w:rFonts w:ascii="Times New Roman" w:eastAsia="Times New Roman" w:hAnsi="Times New Roman" w:cs="Times New Roman"/>
          <w:i/>
          <w:sz w:val="24"/>
          <w:szCs w:val="24"/>
          <w:lang/>
        </w:rPr>
        <w:t xml:space="preserve"> had to bear a proportion of the costs of the independent children's lawyer; </w:t>
      </w:r>
    </w:p>
    <w:p w:rsidR="00092FE1" w:rsidRPr="00B81E30" w:rsidRDefault="00092FE1" w:rsidP="006F0485">
      <w:pPr>
        <w:spacing w:after="100"/>
        <w:ind w:left="1134"/>
        <w:rPr>
          <w:rFonts w:ascii="Times New Roman" w:eastAsia="Times New Roman" w:hAnsi="Times New Roman" w:cs="Times New Roman"/>
          <w:i/>
          <w:sz w:val="24"/>
          <w:szCs w:val="24"/>
          <w:lang/>
        </w:rPr>
      </w:pPr>
      <w:bookmarkStart w:id="4" w:name="subsection2"/>
      <w:r w:rsidRPr="00B81E30">
        <w:rPr>
          <w:rFonts w:ascii="Times New Roman" w:eastAsia="Times New Roman" w:hAnsi="Times New Roman" w:cs="Times New Roman"/>
          <w:i/>
          <w:sz w:val="24"/>
          <w:szCs w:val="24"/>
          <w:lang/>
        </w:rPr>
        <w:t xml:space="preserve">the court must not make an order under </w:t>
      </w:r>
      <w:hyperlink r:id="rId55" w:anchor="subsection" w:history="1">
        <w:r w:rsidRPr="00B81E30">
          <w:rPr>
            <w:rFonts w:ascii="Times New Roman" w:eastAsia="Times New Roman" w:hAnsi="Times New Roman" w:cs="Times New Roman"/>
            <w:i/>
            <w:sz w:val="24"/>
            <w:szCs w:val="24"/>
            <w:u w:val="single"/>
            <w:lang/>
          </w:rPr>
          <w:t>subsection</w:t>
        </w:r>
      </w:hyperlink>
      <w:r w:rsidRPr="00B81E30">
        <w:rPr>
          <w:rFonts w:ascii="Times New Roman" w:eastAsia="Times New Roman" w:hAnsi="Times New Roman" w:cs="Times New Roman"/>
          <w:i/>
          <w:sz w:val="24"/>
          <w:szCs w:val="24"/>
          <w:lang/>
        </w:rPr>
        <w:t xml:space="preserve"> (2) against that </w:t>
      </w:r>
      <w:hyperlink r:id="rId56" w:anchor="party" w:history="1">
        <w:r w:rsidRPr="00B81E30">
          <w:rPr>
            <w:rFonts w:ascii="Times New Roman" w:eastAsia="Times New Roman" w:hAnsi="Times New Roman" w:cs="Times New Roman"/>
            <w:i/>
            <w:sz w:val="24"/>
            <w:szCs w:val="24"/>
            <w:u w:val="single"/>
            <w:lang/>
          </w:rPr>
          <w:t>party</w:t>
        </w:r>
      </w:hyperlink>
      <w:r w:rsidRPr="00B81E30">
        <w:rPr>
          <w:rFonts w:ascii="Times New Roman" w:eastAsia="Times New Roman" w:hAnsi="Times New Roman" w:cs="Times New Roman"/>
          <w:i/>
          <w:sz w:val="24"/>
          <w:szCs w:val="24"/>
          <w:lang/>
        </w:rPr>
        <w:t xml:space="preserve"> in relation to the costs of the independent children's lawyer. </w:t>
      </w:r>
    </w:p>
    <w:p w:rsidR="00092FE1" w:rsidRPr="00B81E30" w:rsidRDefault="00092FE1" w:rsidP="006F0485">
      <w:pPr>
        <w:spacing w:after="100"/>
        <w:ind w:left="1134" w:hanging="567"/>
        <w:rPr>
          <w:rFonts w:ascii="Times New Roman" w:eastAsia="Times New Roman" w:hAnsi="Times New Roman" w:cs="Times New Roman"/>
          <w:i/>
          <w:sz w:val="24"/>
          <w:szCs w:val="24"/>
          <w:lang/>
        </w:rPr>
      </w:pPr>
      <w:r w:rsidRPr="00B81E30">
        <w:rPr>
          <w:rFonts w:ascii="Times New Roman" w:eastAsia="Times New Roman" w:hAnsi="Times New Roman" w:cs="Times New Roman"/>
          <w:i/>
          <w:sz w:val="24"/>
          <w:szCs w:val="24"/>
          <w:lang/>
        </w:rPr>
        <w:t>(4A)</w:t>
      </w:r>
      <w:r w:rsidR="006F0485">
        <w:rPr>
          <w:rFonts w:ascii="Times New Roman" w:eastAsia="Times New Roman" w:hAnsi="Times New Roman" w:cs="Times New Roman"/>
          <w:i/>
          <w:sz w:val="24"/>
          <w:szCs w:val="24"/>
          <w:lang/>
        </w:rPr>
        <w:tab/>
      </w:r>
      <w:r w:rsidRPr="00B81E30">
        <w:rPr>
          <w:rFonts w:ascii="Times New Roman" w:eastAsia="Times New Roman" w:hAnsi="Times New Roman" w:cs="Times New Roman"/>
          <w:i/>
          <w:sz w:val="24"/>
          <w:szCs w:val="24"/>
          <w:lang/>
        </w:rPr>
        <w:t xml:space="preserve">If: </w:t>
      </w:r>
    </w:p>
    <w:p w:rsidR="00092FE1" w:rsidRPr="006F0485" w:rsidRDefault="00092FE1" w:rsidP="006F0485">
      <w:pPr>
        <w:pStyle w:val="ListParagraph"/>
        <w:numPr>
          <w:ilvl w:val="0"/>
          <w:numId w:val="8"/>
        </w:numPr>
        <w:spacing w:after="100"/>
        <w:ind w:left="1701" w:hanging="567"/>
        <w:rPr>
          <w:rFonts w:ascii="Times New Roman" w:eastAsia="Times New Roman" w:hAnsi="Times New Roman" w:cs="Times New Roman"/>
          <w:i/>
          <w:sz w:val="24"/>
          <w:szCs w:val="24"/>
          <w:lang/>
        </w:rPr>
      </w:pPr>
      <w:r w:rsidRPr="006F0485">
        <w:rPr>
          <w:rFonts w:ascii="Times New Roman" w:eastAsia="Times New Roman" w:hAnsi="Times New Roman" w:cs="Times New Roman"/>
          <w:i/>
          <w:sz w:val="24"/>
          <w:szCs w:val="24"/>
          <w:lang/>
        </w:rPr>
        <w:t xml:space="preserve">under section 91B, an officer intervenes in </w:t>
      </w:r>
      <w:hyperlink r:id="rId57"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and </w:t>
      </w:r>
    </w:p>
    <w:p w:rsidR="00092FE1" w:rsidRPr="006F0485" w:rsidRDefault="00092FE1" w:rsidP="006F0485">
      <w:pPr>
        <w:pStyle w:val="ListParagraph"/>
        <w:numPr>
          <w:ilvl w:val="0"/>
          <w:numId w:val="8"/>
        </w:numPr>
        <w:spacing w:after="100"/>
        <w:ind w:left="1701" w:hanging="567"/>
        <w:rPr>
          <w:rFonts w:ascii="Times New Roman" w:eastAsia="Times New Roman" w:hAnsi="Times New Roman" w:cs="Times New Roman"/>
          <w:i/>
          <w:sz w:val="24"/>
          <w:szCs w:val="24"/>
          <w:lang/>
        </w:rPr>
      </w:pPr>
      <w:r w:rsidRPr="006F0485">
        <w:rPr>
          <w:rFonts w:ascii="Times New Roman" w:eastAsia="Times New Roman" w:hAnsi="Times New Roman" w:cs="Times New Roman"/>
          <w:i/>
          <w:sz w:val="24"/>
          <w:szCs w:val="24"/>
          <w:lang/>
        </w:rPr>
        <w:t xml:space="preserve">the officer acts in good faith in relation to the </w:t>
      </w:r>
      <w:hyperlink r:id="rId58" w:anchor="proceedings" w:history="1">
        <w:r w:rsidRPr="006F0485">
          <w:rPr>
            <w:rFonts w:ascii="Times New Roman" w:eastAsia="Times New Roman" w:hAnsi="Times New Roman" w:cs="Times New Roman"/>
            <w:i/>
            <w:sz w:val="24"/>
            <w:szCs w:val="24"/>
            <w:u w:val="single"/>
            <w:lang/>
          </w:rPr>
          <w:t>proceedings</w:t>
        </w:r>
      </w:hyperlink>
      <w:r w:rsidRPr="006F0485">
        <w:rPr>
          <w:rFonts w:ascii="Times New Roman" w:eastAsia="Times New Roman" w:hAnsi="Times New Roman" w:cs="Times New Roman"/>
          <w:i/>
          <w:sz w:val="24"/>
          <w:szCs w:val="24"/>
          <w:lang/>
        </w:rPr>
        <w:t xml:space="preserve">; </w:t>
      </w:r>
    </w:p>
    <w:bookmarkEnd w:id="4"/>
    <w:p w:rsidR="00092FE1" w:rsidRPr="00B81E30" w:rsidRDefault="00092FE1" w:rsidP="006F0485">
      <w:pPr>
        <w:spacing w:after="100"/>
        <w:ind w:left="1134"/>
        <w:rPr>
          <w:rFonts w:ascii="Times New Roman" w:eastAsia="Times New Roman" w:hAnsi="Times New Roman" w:cs="Times New Roman"/>
          <w:i/>
          <w:sz w:val="24"/>
          <w:szCs w:val="24"/>
          <w:lang/>
        </w:rPr>
      </w:pPr>
      <w:r w:rsidRPr="00B81E30">
        <w:rPr>
          <w:rFonts w:ascii="Times New Roman" w:eastAsia="Times New Roman" w:hAnsi="Times New Roman" w:cs="Times New Roman"/>
          <w:i/>
          <w:sz w:val="24"/>
          <w:szCs w:val="24"/>
          <w:lang/>
        </w:rPr>
        <w:t xml:space="preserve">the court must not, because of the intervention, make an order under </w:t>
      </w:r>
      <w:hyperlink r:id="rId59" w:anchor="subsection" w:history="1">
        <w:r w:rsidRPr="00B81E30">
          <w:rPr>
            <w:rFonts w:ascii="Times New Roman" w:eastAsia="Times New Roman" w:hAnsi="Times New Roman" w:cs="Times New Roman"/>
            <w:i/>
            <w:sz w:val="24"/>
            <w:szCs w:val="24"/>
            <w:u w:val="single"/>
            <w:lang/>
          </w:rPr>
          <w:t>subsection</w:t>
        </w:r>
      </w:hyperlink>
      <w:r w:rsidRPr="00B81E30">
        <w:rPr>
          <w:rFonts w:ascii="Times New Roman" w:eastAsia="Times New Roman" w:hAnsi="Times New Roman" w:cs="Times New Roman"/>
          <w:i/>
          <w:sz w:val="24"/>
          <w:szCs w:val="24"/>
          <w:lang/>
        </w:rPr>
        <w:t xml:space="preserve"> (2) of this section against the officer, or against an entity (including </w:t>
      </w:r>
      <w:r w:rsidRPr="00B81E30">
        <w:rPr>
          <w:rFonts w:ascii="Times New Roman" w:eastAsia="Times New Roman" w:hAnsi="Times New Roman" w:cs="Times New Roman"/>
          <w:i/>
          <w:sz w:val="24"/>
          <w:szCs w:val="24"/>
          <w:lang/>
        </w:rPr>
        <w:lastRenderedPageBreak/>
        <w:t xml:space="preserve">the Commonwealth or a State or Territory) by or on behalf of whom the officer was engaged or employed. </w:t>
      </w:r>
    </w:p>
    <w:p w:rsidR="00092FE1" w:rsidRDefault="00092FE1" w:rsidP="006F0485">
      <w:pPr>
        <w:ind w:left="1134" w:hanging="567"/>
        <w:rPr>
          <w:rFonts w:ascii="Times New Roman" w:eastAsia="Times New Roman" w:hAnsi="Times New Roman" w:cs="Times New Roman"/>
          <w:i/>
          <w:sz w:val="24"/>
          <w:szCs w:val="24"/>
          <w:lang/>
        </w:rPr>
      </w:pPr>
      <w:r w:rsidRPr="00B81E30">
        <w:rPr>
          <w:rFonts w:ascii="Times New Roman" w:eastAsia="Times New Roman" w:hAnsi="Times New Roman" w:cs="Times New Roman"/>
          <w:i/>
          <w:sz w:val="24"/>
          <w:szCs w:val="24"/>
          <w:lang/>
        </w:rPr>
        <w:t>(5)</w:t>
      </w:r>
      <w:r w:rsidR="006F0485">
        <w:rPr>
          <w:rFonts w:ascii="Times New Roman" w:eastAsia="Times New Roman" w:hAnsi="Times New Roman" w:cs="Times New Roman"/>
          <w:i/>
          <w:sz w:val="24"/>
          <w:szCs w:val="24"/>
          <w:lang/>
        </w:rPr>
        <w:tab/>
      </w:r>
      <w:r w:rsidRPr="00B81E30">
        <w:rPr>
          <w:rFonts w:ascii="Times New Roman" w:eastAsia="Times New Roman" w:hAnsi="Times New Roman" w:cs="Times New Roman"/>
          <w:i/>
          <w:sz w:val="24"/>
          <w:szCs w:val="24"/>
          <w:lang/>
        </w:rPr>
        <w:t xml:space="preserve">In considering what order (if any) should be made under </w:t>
      </w:r>
      <w:hyperlink r:id="rId60" w:anchor="subsection" w:history="1">
        <w:r w:rsidRPr="00B81E30">
          <w:rPr>
            <w:rFonts w:ascii="Times New Roman" w:eastAsia="Times New Roman" w:hAnsi="Times New Roman" w:cs="Times New Roman"/>
            <w:i/>
            <w:sz w:val="24"/>
            <w:szCs w:val="24"/>
            <w:u w:val="single"/>
            <w:lang/>
          </w:rPr>
          <w:t>subsection</w:t>
        </w:r>
      </w:hyperlink>
      <w:r w:rsidRPr="00B81E30">
        <w:rPr>
          <w:rFonts w:ascii="Times New Roman" w:eastAsia="Times New Roman" w:hAnsi="Times New Roman" w:cs="Times New Roman"/>
          <w:i/>
          <w:sz w:val="24"/>
          <w:szCs w:val="24"/>
          <w:lang/>
        </w:rPr>
        <w:t xml:space="preserve"> (2) in </w:t>
      </w:r>
      <w:hyperlink r:id="rId61" w:anchor="proceedings" w:history="1">
        <w:r w:rsidRPr="00B81E30">
          <w:rPr>
            <w:rFonts w:ascii="Times New Roman" w:eastAsia="Times New Roman" w:hAnsi="Times New Roman" w:cs="Times New Roman"/>
            <w:i/>
            <w:sz w:val="24"/>
            <w:szCs w:val="24"/>
            <w:u w:val="single"/>
            <w:lang/>
          </w:rPr>
          <w:t>proceedings</w:t>
        </w:r>
      </w:hyperlink>
      <w:r w:rsidRPr="00B81E30">
        <w:rPr>
          <w:rFonts w:ascii="Times New Roman" w:eastAsia="Times New Roman" w:hAnsi="Times New Roman" w:cs="Times New Roman"/>
          <w:i/>
          <w:sz w:val="24"/>
          <w:szCs w:val="24"/>
          <w:lang/>
        </w:rPr>
        <w:t xml:space="preserve"> in which an independent children's lawyer has been appointed, the court must disregard the fact that the independent children's lawyer is funded under a legal aid scheme or service established under a Commonwealth, State or Territory law or approved by the Attorney-General.</w:t>
      </w:r>
      <w:r w:rsidR="006F0485">
        <w:rPr>
          <w:rFonts w:ascii="Times New Roman" w:eastAsia="Times New Roman" w:hAnsi="Times New Roman" w:cs="Times New Roman"/>
          <w:i/>
          <w:sz w:val="24"/>
          <w:szCs w:val="24"/>
          <w:lang/>
        </w:rPr>
        <w:t>”</w:t>
      </w:r>
    </w:p>
    <w:p w:rsidR="006F0485" w:rsidRPr="006F0485" w:rsidRDefault="006F0485" w:rsidP="006F0485">
      <w:pPr>
        <w:spacing w:before="100" w:beforeAutospacing="1" w:after="100" w:afterAutospacing="1"/>
        <w:rPr>
          <w:rFonts w:ascii="Times New Roman" w:eastAsia="Times New Roman" w:hAnsi="Times New Roman" w:cs="Times New Roman"/>
          <w:b/>
          <w:sz w:val="28"/>
          <w:szCs w:val="28"/>
          <w:u w:val="single"/>
          <w:lang w:val="en-US"/>
        </w:rPr>
      </w:pPr>
      <w:r w:rsidRPr="006F0485">
        <w:rPr>
          <w:rFonts w:ascii="Times New Roman" w:eastAsia="Times New Roman" w:hAnsi="Times New Roman" w:cs="Times New Roman"/>
          <w:b/>
          <w:sz w:val="28"/>
          <w:szCs w:val="28"/>
          <w:u w:val="single"/>
          <w:lang w:val="en-US"/>
        </w:rPr>
        <w:t>Proposed Legislative Amendment</w:t>
      </w:r>
    </w:p>
    <w:p w:rsidR="006F0485" w:rsidRPr="006F0485" w:rsidRDefault="006F0485" w:rsidP="006F0485">
      <w:pPr>
        <w:pStyle w:val="ListParagraph"/>
        <w:numPr>
          <w:ilvl w:val="0"/>
          <w:numId w:val="3"/>
        </w:numPr>
        <w:ind w:left="567" w:hanging="567"/>
        <w:rPr>
          <w:rFonts w:ascii="Times New Roman" w:eastAsia="Times New Roman" w:hAnsi="Times New Roman" w:cs="Times New Roman"/>
          <w:bCs/>
          <w:sz w:val="24"/>
          <w:szCs w:val="24"/>
          <w:lang/>
        </w:rPr>
      </w:pPr>
      <w:r w:rsidRPr="006F0485">
        <w:rPr>
          <w:rFonts w:ascii="Times New Roman" w:eastAsia="Times New Roman" w:hAnsi="Times New Roman" w:cs="Times New Roman"/>
          <w:bCs/>
          <w:sz w:val="24"/>
          <w:szCs w:val="24"/>
          <w:lang/>
        </w:rPr>
        <w:t xml:space="preserve">I propose that there </w:t>
      </w:r>
      <w:r>
        <w:rPr>
          <w:rFonts w:ascii="Times New Roman" w:eastAsia="Times New Roman" w:hAnsi="Times New Roman" w:cs="Times New Roman"/>
          <w:bCs/>
          <w:sz w:val="24"/>
          <w:szCs w:val="24"/>
          <w:lang/>
        </w:rPr>
        <w:t>should be an amendment to S.67</w:t>
      </w:r>
      <w:r w:rsidR="00036056">
        <w:rPr>
          <w:rFonts w:ascii="Times New Roman" w:eastAsia="Times New Roman" w:hAnsi="Times New Roman" w:cs="Times New Roman"/>
          <w:bCs/>
          <w:sz w:val="24"/>
          <w:szCs w:val="24"/>
          <w:lang/>
        </w:rPr>
        <w:t>Z</w:t>
      </w:r>
      <w:r>
        <w:rPr>
          <w:rFonts w:ascii="Times New Roman" w:eastAsia="Times New Roman" w:hAnsi="Times New Roman" w:cs="Times New Roman"/>
          <w:bCs/>
          <w:sz w:val="24"/>
          <w:szCs w:val="24"/>
          <w:lang/>
        </w:rPr>
        <w:t xml:space="preserve">BB of the Act by the insertion of </w:t>
      </w:r>
      <w:r w:rsidRPr="006F0485">
        <w:rPr>
          <w:rFonts w:ascii="Times New Roman" w:eastAsia="Times New Roman" w:hAnsi="Times New Roman" w:cs="Times New Roman"/>
          <w:bCs/>
          <w:sz w:val="24"/>
          <w:szCs w:val="24"/>
          <w:lang/>
        </w:rPr>
        <w:t>a subclause (5A) as follows:</w:t>
      </w:r>
    </w:p>
    <w:p w:rsidR="006F0485" w:rsidRPr="004F3975" w:rsidRDefault="006F0485" w:rsidP="006F0485">
      <w:pPr>
        <w:ind w:left="1437" w:hanging="870"/>
        <w:rPr>
          <w:rFonts w:ascii="Times New Roman" w:hAnsi="Times New Roman" w:cs="Times New Roman"/>
          <w:b/>
          <w:i/>
          <w:sz w:val="24"/>
          <w:szCs w:val="24"/>
          <w:u w:val="single"/>
        </w:rPr>
      </w:pPr>
      <w:r w:rsidRPr="004F3975">
        <w:rPr>
          <w:rFonts w:ascii="Times New Roman" w:hAnsi="Times New Roman" w:cs="Times New Roman"/>
          <w:i/>
          <w:sz w:val="24"/>
          <w:szCs w:val="24"/>
        </w:rPr>
        <w:t>“</w:t>
      </w:r>
      <w:r w:rsidRPr="004F3975">
        <w:rPr>
          <w:rFonts w:ascii="Times New Roman" w:hAnsi="Times New Roman" w:cs="Times New Roman"/>
          <w:b/>
          <w:i/>
          <w:sz w:val="24"/>
          <w:szCs w:val="24"/>
          <w:u w:val="single"/>
        </w:rPr>
        <w:t>(5A)</w:t>
      </w:r>
      <w:r w:rsidRPr="004F3975">
        <w:rPr>
          <w:rFonts w:ascii="Times New Roman" w:hAnsi="Times New Roman" w:cs="Times New Roman"/>
          <w:b/>
          <w:i/>
          <w:sz w:val="24"/>
          <w:szCs w:val="24"/>
          <w:u w:val="single"/>
        </w:rPr>
        <w:tab/>
        <w:t>Without limiting subparagraph (2), the court must consider whether orders should be made under s.117 of the Act.”</w:t>
      </w:r>
    </w:p>
    <w:p w:rsidR="00092FE1" w:rsidRDefault="00092FE1" w:rsidP="006F0485">
      <w:pPr>
        <w:pStyle w:val="ListParagraph"/>
        <w:numPr>
          <w:ilvl w:val="0"/>
          <w:numId w:val="3"/>
        </w:numPr>
        <w:ind w:left="567" w:hanging="567"/>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Thus, in proceedings where there is allegations of child abuse or family violence, the Court then </w:t>
      </w:r>
      <w:r w:rsidRPr="004F46D1">
        <w:rPr>
          <w:rFonts w:ascii="Times New Roman" w:eastAsia="Times New Roman" w:hAnsi="Times New Roman" w:cs="Times New Roman"/>
          <w:sz w:val="24"/>
          <w:szCs w:val="24"/>
          <w:u w:val="single"/>
          <w:lang/>
        </w:rPr>
        <w:t>must</w:t>
      </w:r>
      <w:r>
        <w:rPr>
          <w:rFonts w:ascii="Times New Roman" w:eastAsia="Times New Roman" w:hAnsi="Times New Roman" w:cs="Times New Roman"/>
          <w:sz w:val="24"/>
          <w:szCs w:val="24"/>
          <w:lang/>
        </w:rPr>
        <w:t xml:space="preserve"> consider whether the circumstances of the case warrant a cost order being made against a party, taking into account a range of factors including the conduct of the party.</w:t>
      </w:r>
    </w:p>
    <w:p w:rsidR="00763DC0" w:rsidRPr="00036056" w:rsidRDefault="002F4D61" w:rsidP="006F0485">
      <w:pPr>
        <w:pStyle w:val="ListParagraph"/>
        <w:numPr>
          <w:ilvl w:val="0"/>
          <w:numId w:val="3"/>
        </w:numPr>
        <w:ind w:left="567" w:hanging="567"/>
        <w:rPr>
          <w:rFonts w:ascii="Times New Roman" w:hAnsi="Times New Roman" w:cs="Times New Roman"/>
          <w:sz w:val="24"/>
          <w:szCs w:val="24"/>
        </w:rPr>
      </w:pPr>
      <w:r w:rsidRPr="00036056">
        <w:rPr>
          <w:rFonts w:ascii="Times New Roman" w:hAnsi="Times New Roman" w:cs="Times New Roman"/>
          <w:sz w:val="24"/>
          <w:szCs w:val="24"/>
        </w:rPr>
        <w:t>In my submission, the aforementioned variation to S</w:t>
      </w:r>
      <w:r w:rsidR="00F157FB">
        <w:rPr>
          <w:rFonts w:ascii="Times New Roman" w:hAnsi="Times New Roman" w:cs="Times New Roman"/>
          <w:sz w:val="24"/>
          <w:szCs w:val="24"/>
        </w:rPr>
        <w:t>.</w:t>
      </w:r>
      <w:r w:rsidRPr="00036056">
        <w:rPr>
          <w:rFonts w:ascii="Times New Roman" w:hAnsi="Times New Roman" w:cs="Times New Roman"/>
          <w:sz w:val="24"/>
          <w:szCs w:val="24"/>
        </w:rPr>
        <w:t xml:space="preserve">67ZBB of the Act, would be in keeping with the Terms of Reference to ensure an outcome in a timely manner with minimal cost and the least amount of stress to the litigants.  Further, any party continuing a matter with little or no prospects of obtaining the Orders they seek would </w:t>
      </w:r>
      <w:r w:rsidR="009B704D" w:rsidRPr="00036056">
        <w:rPr>
          <w:rFonts w:ascii="Times New Roman" w:hAnsi="Times New Roman" w:cs="Times New Roman"/>
          <w:sz w:val="24"/>
          <w:szCs w:val="24"/>
        </w:rPr>
        <w:t>need to consider that if they</w:t>
      </w:r>
      <w:r w:rsidRPr="00036056">
        <w:rPr>
          <w:rFonts w:ascii="Times New Roman" w:hAnsi="Times New Roman" w:cs="Times New Roman"/>
          <w:sz w:val="24"/>
          <w:szCs w:val="24"/>
        </w:rPr>
        <w:t xml:space="preserve"> enliven</w:t>
      </w:r>
      <w:r w:rsidR="009B704D" w:rsidRPr="00036056">
        <w:rPr>
          <w:rFonts w:ascii="Times New Roman" w:hAnsi="Times New Roman" w:cs="Times New Roman"/>
          <w:sz w:val="24"/>
          <w:szCs w:val="24"/>
        </w:rPr>
        <w:t>ed</w:t>
      </w:r>
      <w:r w:rsidRPr="00036056">
        <w:rPr>
          <w:rFonts w:ascii="Times New Roman" w:hAnsi="Times New Roman" w:cs="Times New Roman"/>
          <w:sz w:val="24"/>
          <w:szCs w:val="24"/>
        </w:rPr>
        <w:t xml:space="preserve"> or prolong</w:t>
      </w:r>
      <w:r w:rsidR="009B704D" w:rsidRPr="00036056">
        <w:rPr>
          <w:rFonts w:ascii="Times New Roman" w:hAnsi="Times New Roman" w:cs="Times New Roman"/>
          <w:sz w:val="24"/>
          <w:szCs w:val="24"/>
        </w:rPr>
        <w:t>ed</w:t>
      </w:r>
      <w:r w:rsidRPr="00036056">
        <w:rPr>
          <w:rFonts w:ascii="Times New Roman" w:hAnsi="Times New Roman" w:cs="Times New Roman"/>
          <w:sz w:val="24"/>
          <w:szCs w:val="24"/>
        </w:rPr>
        <w:t xml:space="preserve"> proceedings at further cost to the other party</w:t>
      </w:r>
      <w:r w:rsidR="009B704D" w:rsidRPr="00036056">
        <w:rPr>
          <w:rFonts w:ascii="Times New Roman" w:hAnsi="Times New Roman" w:cs="Times New Roman"/>
          <w:sz w:val="24"/>
          <w:szCs w:val="24"/>
        </w:rPr>
        <w:t>, they stood a very real prospect of a costs order being made against them.</w:t>
      </w:r>
      <w:r w:rsidRPr="00036056">
        <w:rPr>
          <w:rFonts w:ascii="Times New Roman" w:hAnsi="Times New Roman" w:cs="Times New Roman"/>
          <w:sz w:val="24"/>
          <w:szCs w:val="24"/>
        </w:rPr>
        <w:t xml:space="preserve">  </w:t>
      </w:r>
    </w:p>
    <w:p w:rsidR="002F4D61" w:rsidRPr="00036056" w:rsidRDefault="002F4D61" w:rsidP="006F0485">
      <w:pPr>
        <w:pStyle w:val="ListParagraph"/>
        <w:numPr>
          <w:ilvl w:val="0"/>
          <w:numId w:val="3"/>
        </w:numPr>
        <w:ind w:left="567" w:hanging="567"/>
        <w:rPr>
          <w:rFonts w:ascii="Times New Roman" w:hAnsi="Times New Roman" w:cs="Times New Roman"/>
          <w:sz w:val="24"/>
          <w:szCs w:val="24"/>
        </w:rPr>
      </w:pPr>
      <w:r w:rsidRPr="00036056">
        <w:rPr>
          <w:rFonts w:ascii="Times New Roman" w:hAnsi="Times New Roman" w:cs="Times New Roman"/>
          <w:sz w:val="24"/>
          <w:szCs w:val="24"/>
        </w:rPr>
        <w:t xml:space="preserve">Additionally, such change would improve public confidence in the Family Law system and produce a better outcome for children </w:t>
      </w:r>
      <w:r w:rsidR="001368C3" w:rsidRPr="00036056">
        <w:rPr>
          <w:rFonts w:ascii="Times New Roman" w:hAnsi="Times New Roman" w:cs="Times New Roman"/>
          <w:sz w:val="24"/>
          <w:szCs w:val="24"/>
        </w:rPr>
        <w:t xml:space="preserve">that were the victims of abuse or family violence </w:t>
      </w:r>
      <w:r w:rsidRPr="00036056">
        <w:rPr>
          <w:rFonts w:ascii="Times New Roman" w:hAnsi="Times New Roman" w:cs="Times New Roman"/>
          <w:sz w:val="24"/>
          <w:szCs w:val="24"/>
        </w:rPr>
        <w:t>on the basis that the</w:t>
      </w:r>
      <w:r w:rsidR="001368C3" w:rsidRPr="00036056">
        <w:rPr>
          <w:rFonts w:ascii="Times New Roman" w:hAnsi="Times New Roman" w:cs="Times New Roman"/>
          <w:sz w:val="24"/>
          <w:szCs w:val="24"/>
        </w:rPr>
        <w:t xml:space="preserve"> non -offending</w:t>
      </w:r>
      <w:r w:rsidRPr="00036056">
        <w:rPr>
          <w:rFonts w:ascii="Times New Roman" w:hAnsi="Times New Roman" w:cs="Times New Roman"/>
          <w:sz w:val="24"/>
          <w:szCs w:val="24"/>
        </w:rPr>
        <w:t xml:space="preserve"> party would be expending less</w:t>
      </w:r>
      <w:r w:rsidR="001368C3" w:rsidRPr="00036056">
        <w:rPr>
          <w:rFonts w:ascii="Times New Roman" w:hAnsi="Times New Roman" w:cs="Times New Roman"/>
          <w:sz w:val="24"/>
          <w:szCs w:val="24"/>
        </w:rPr>
        <w:t xml:space="preserve"> money</w:t>
      </w:r>
      <w:r w:rsidRPr="00036056">
        <w:rPr>
          <w:rFonts w:ascii="Times New Roman" w:hAnsi="Times New Roman" w:cs="Times New Roman"/>
          <w:sz w:val="24"/>
          <w:szCs w:val="24"/>
        </w:rPr>
        <w:t xml:space="preserve"> on family law litigation and potentially be in receipt of a Costs Order in their favour.  </w:t>
      </w:r>
    </w:p>
    <w:p w:rsidR="002F4D61" w:rsidRPr="006F0485" w:rsidRDefault="002F4D61" w:rsidP="006F0485">
      <w:pPr>
        <w:spacing w:before="100" w:beforeAutospacing="1" w:after="100" w:afterAutospacing="1"/>
        <w:rPr>
          <w:rFonts w:ascii="Times New Roman" w:eastAsia="Times New Roman" w:hAnsi="Times New Roman" w:cs="Times New Roman"/>
          <w:b/>
          <w:sz w:val="28"/>
          <w:szCs w:val="28"/>
          <w:u w:val="single"/>
          <w:lang w:val="en-US"/>
        </w:rPr>
      </w:pPr>
      <w:r w:rsidRPr="006F0485">
        <w:rPr>
          <w:rFonts w:ascii="Times New Roman" w:eastAsia="Times New Roman" w:hAnsi="Times New Roman" w:cs="Times New Roman"/>
          <w:b/>
          <w:sz w:val="28"/>
          <w:szCs w:val="28"/>
          <w:u w:val="single"/>
          <w:lang w:val="en-US"/>
        </w:rPr>
        <w:t>SUBMISSIONS</w:t>
      </w:r>
      <w:r w:rsidR="006F0485" w:rsidRPr="006F0485">
        <w:rPr>
          <w:rFonts w:ascii="Times New Roman" w:eastAsia="Times New Roman" w:hAnsi="Times New Roman" w:cs="Times New Roman"/>
          <w:b/>
          <w:sz w:val="28"/>
          <w:szCs w:val="28"/>
          <w:u w:val="single"/>
          <w:lang w:val="en-US"/>
        </w:rPr>
        <w:t xml:space="preserve"> RE PROPOSED LEGISLATIVE AMENDMENT</w:t>
      </w:r>
    </w:p>
    <w:p w:rsidR="002F4D61" w:rsidRPr="00036056" w:rsidRDefault="002F4D61" w:rsidP="006F0485">
      <w:pPr>
        <w:pStyle w:val="ListParagraph"/>
        <w:numPr>
          <w:ilvl w:val="0"/>
          <w:numId w:val="3"/>
        </w:numPr>
        <w:ind w:left="567" w:hanging="567"/>
        <w:rPr>
          <w:rFonts w:ascii="Times New Roman" w:hAnsi="Times New Roman" w:cs="Times New Roman"/>
          <w:sz w:val="24"/>
          <w:szCs w:val="24"/>
        </w:rPr>
      </w:pPr>
      <w:r w:rsidRPr="00036056">
        <w:rPr>
          <w:rFonts w:ascii="Times New Roman" w:hAnsi="Times New Roman" w:cs="Times New Roman"/>
          <w:sz w:val="24"/>
          <w:szCs w:val="24"/>
        </w:rPr>
        <w:t xml:space="preserve">In support of this proposed amendment to the </w:t>
      </w:r>
      <w:r w:rsidRPr="00036056">
        <w:rPr>
          <w:rFonts w:ascii="Times New Roman" w:hAnsi="Times New Roman" w:cs="Times New Roman"/>
          <w:i/>
          <w:sz w:val="24"/>
          <w:szCs w:val="24"/>
        </w:rPr>
        <w:t>Family Law Act</w:t>
      </w:r>
      <w:r w:rsidRPr="00036056">
        <w:rPr>
          <w:rFonts w:ascii="Times New Roman" w:hAnsi="Times New Roman" w:cs="Times New Roman"/>
          <w:sz w:val="24"/>
          <w:szCs w:val="24"/>
        </w:rPr>
        <w:t>, I have acted in Family Law matters with the following background:</w:t>
      </w:r>
    </w:p>
    <w:p w:rsidR="002F4D61" w:rsidRPr="00036056" w:rsidRDefault="00C023FF" w:rsidP="006F0485">
      <w:pPr>
        <w:pStyle w:val="ListParagraph"/>
        <w:numPr>
          <w:ilvl w:val="3"/>
          <w:numId w:val="2"/>
        </w:numPr>
        <w:ind w:left="1134" w:hanging="567"/>
        <w:rPr>
          <w:rFonts w:ascii="Times New Roman" w:hAnsi="Times New Roman" w:cs="Times New Roman"/>
          <w:sz w:val="24"/>
          <w:szCs w:val="24"/>
        </w:rPr>
      </w:pPr>
      <w:r w:rsidRPr="00036056">
        <w:rPr>
          <w:rFonts w:ascii="Times New Roman" w:hAnsi="Times New Roman" w:cs="Times New Roman"/>
          <w:b/>
          <w:sz w:val="24"/>
          <w:szCs w:val="24"/>
        </w:rPr>
        <w:t>Case 1</w:t>
      </w:r>
      <w:r w:rsidRPr="00036056">
        <w:rPr>
          <w:rFonts w:ascii="Times New Roman" w:hAnsi="Times New Roman" w:cs="Times New Roman"/>
          <w:sz w:val="24"/>
          <w:szCs w:val="24"/>
        </w:rPr>
        <w:t xml:space="preserve"> - </w:t>
      </w:r>
      <w:r w:rsidR="002F4D61" w:rsidRPr="00036056">
        <w:rPr>
          <w:rFonts w:ascii="Times New Roman" w:hAnsi="Times New Roman" w:cs="Times New Roman"/>
          <w:sz w:val="24"/>
          <w:szCs w:val="24"/>
        </w:rPr>
        <w:t xml:space="preserve">In mid-2008 I took </w:t>
      </w:r>
      <w:r w:rsidR="00B20F07" w:rsidRPr="00036056">
        <w:rPr>
          <w:rFonts w:ascii="Times New Roman" w:hAnsi="Times New Roman" w:cs="Times New Roman"/>
          <w:sz w:val="24"/>
          <w:szCs w:val="24"/>
        </w:rPr>
        <w:t>instruct</w:t>
      </w:r>
      <w:r w:rsidR="002F4D61" w:rsidRPr="00036056">
        <w:rPr>
          <w:rFonts w:ascii="Times New Roman" w:hAnsi="Times New Roman" w:cs="Times New Roman"/>
          <w:sz w:val="24"/>
          <w:szCs w:val="24"/>
        </w:rPr>
        <w:t>i</w:t>
      </w:r>
      <w:r w:rsidR="00B20F07" w:rsidRPr="00036056">
        <w:rPr>
          <w:rFonts w:ascii="Times New Roman" w:hAnsi="Times New Roman" w:cs="Times New Roman"/>
          <w:sz w:val="24"/>
          <w:szCs w:val="24"/>
        </w:rPr>
        <w:t>o</w:t>
      </w:r>
      <w:r w:rsidR="002F4D61" w:rsidRPr="00036056">
        <w:rPr>
          <w:rFonts w:ascii="Times New Roman" w:hAnsi="Times New Roman" w:cs="Times New Roman"/>
          <w:sz w:val="24"/>
          <w:szCs w:val="24"/>
        </w:rPr>
        <w:t>n</w:t>
      </w:r>
      <w:r w:rsidR="00B20F07" w:rsidRPr="00036056">
        <w:rPr>
          <w:rFonts w:ascii="Times New Roman" w:hAnsi="Times New Roman" w:cs="Times New Roman"/>
          <w:sz w:val="24"/>
          <w:szCs w:val="24"/>
        </w:rPr>
        <w:t>s</w:t>
      </w:r>
      <w:r w:rsidR="002F4D61" w:rsidRPr="00036056">
        <w:rPr>
          <w:rFonts w:ascii="Times New Roman" w:hAnsi="Times New Roman" w:cs="Times New Roman"/>
          <w:sz w:val="24"/>
          <w:szCs w:val="24"/>
        </w:rPr>
        <w:t xml:space="preserve"> in a parenting matter where the father was ordered to have supervised time with his children on the basis that he had allegedly sexually abused a child to an earlier relationship</w:t>
      </w:r>
      <w:r w:rsidR="00B20F07" w:rsidRPr="00036056">
        <w:rPr>
          <w:rFonts w:ascii="Times New Roman" w:hAnsi="Times New Roman" w:cs="Times New Roman"/>
          <w:sz w:val="24"/>
          <w:szCs w:val="24"/>
        </w:rPr>
        <w:t>, and possibly one of the subject children</w:t>
      </w:r>
      <w:r w:rsidR="002F4D61" w:rsidRPr="00036056">
        <w:rPr>
          <w:rFonts w:ascii="Times New Roman" w:hAnsi="Times New Roman" w:cs="Times New Roman"/>
          <w:sz w:val="24"/>
          <w:szCs w:val="24"/>
        </w:rPr>
        <w:t xml:space="preserve">.  Despite an Interim Application for such supervised time to cease pending the final Hearing, the Court determined that </w:t>
      </w:r>
      <w:r w:rsidR="00B20F07" w:rsidRPr="00036056">
        <w:rPr>
          <w:rFonts w:ascii="Times New Roman" w:hAnsi="Times New Roman" w:cs="Times New Roman"/>
          <w:sz w:val="24"/>
          <w:szCs w:val="24"/>
        </w:rPr>
        <w:t xml:space="preserve">the </w:t>
      </w:r>
      <w:r w:rsidR="002F4D61" w:rsidRPr="00036056">
        <w:rPr>
          <w:rFonts w:ascii="Times New Roman" w:hAnsi="Times New Roman" w:cs="Times New Roman"/>
          <w:sz w:val="24"/>
          <w:szCs w:val="24"/>
        </w:rPr>
        <w:t xml:space="preserve">risk of harm to the children in </w:t>
      </w:r>
      <w:r w:rsidR="00B20F07" w:rsidRPr="00036056">
        <w:rPr>
          <w:rFonts w:ascii="Times New Roman" w:hAnsi="Times New Roman" w:cs="Times New Roman"/>
          <w:sz w:val="24"/>
          <w:szCs w:val="24"/>
        </w:rPr>
        <w:t xml:space="preserve">continuing with </w:t>
      </w:r>
      <w:r w:rsidR="002F4D61" w:rsidRPr="00036056">
        <w:rPr>
          <w:rFonts w:ascii="Times New Roman" w:hAnsi="Times New Roman" w:cs="Times New Roman"/>
          <w:sz w:val="24"/>
          <w:szCs w:val="24"/>
        </w:rPr>
        <w:t>supervised contact</w:t>
      </w:r>
      <w:r w:rsidR="00B20F07" w:rsidRPr="00036056">
        <w:rPr>
          <w:rFonts w:ascii="Times New Roman" w:hAnsi="Times New Roman" w:cs="Times New Roman"/>
          <w:sz w:val="24"/>
          <w:szCs w:val="24"/>
        </w:rPr>
        <w:t xml:space="preserve"> was outweighed by the potential harm to the children if such contact ceased and then at trial, orders were made for the father to spend time with the children.</w:t>
      </w:r>
      <w:r w:rsidR="002F4D61" w:rsidRPr="00036056">
        <w:rPr>
          <w:rFonts w:ascii="Times New Roman" w:hAnsi="Times New Roman" w:cs="Times New Roman"/>
          <w:sz w:val="24"/>
          <w:szCs w:val="24"/>
        </w:rPr>
        <w:t xml:space="preserve">  This</w:t>
      </w:r>
      <w:r w:rsidR="00B20F07" w:rsidRPr="00036056">
        <w:rPr>
          <w:rFonts w:ascii="Times New Roman" w:hAnsi="Times New Roman" w:cs="Times New Roman"/>
          <w:sz w:val="24"/>
          <w:szCs w:val="24"/>
        </w:rPr>
        <w:t xml:space="preserve"> hearing</w:t>
      </w:r>
      <w:r w:rsidR="002F4D61" w:rsidRPr="00036056">
        <w:rPr>
          <w:rFonts w:ascii="Times New Roman" w:hAnsi="Times New Roman" w:cs="Times New Roman"/>
          <w:sz w:val="24"/>
          <w:szCs w:val="24"/>
        </w:rPr>
        <w:t xml:space="preserve"> was subsequent to the father pleading guilty to wilfully committing an indecent act with</w:t>
      </w:r>
      <w:r w:rsidR="00FB3E7B" w:rsidRPr="00036056">
        <w:rPr>
          <w:rFonts w:ascii="Times New Roman" w:hAnsi="Times New Roman" w:cs="Times New Roman"/>
          <w:sz w:val="24"/>
          <w:szCs w:val="24"/>
        </w:rPr>
        <w:t xml:space="preserve">in the presence of a child under the age of 16 years in a different State.  This child </w:t>
      </w:r>
      <w:r w:rsidR="00B20F07" w:rsidRPr="00036056">
        <w:rPr>
          <w:rFonts w:ascii="Times New Roman" w:hAnsi="Times New Roman" w:cs="Times New Roman"/>
          <w:sz w:val="24"/>
          <w:szCs w:val="24"/>
        </w:rPr>
        <w:t xml:space="preserve">of the father’s </w:t>
      </w:r>
      <w:r w:rsidR="00FB3E7B" w:rsidRPr="00036056">
        <w:rPr>
          <w:rFonts w:ascii="Times New Roman" w:hAnsi="Times New Roman" w:cs="Times New Roman"/>
          <w:sz w:val="24"/>
          <w:szCs w:val="24"/>
        </w:rPr>
        <w:t xml:space="preserve">had made disclosures particularising the allegations and given evidence in the father’s Trial.  </w:t>
      </w:r>
    </w:p>
    <w:p w:rsidR="00FB3E7B" w:rsidRPr="00036056" w:rsidRDefault="00B20F07" w:rsidP="006F0485">
      <w:pPr>
        <w:pStyle w:val="ListParagraph"/>
        <w:ind w:left="1134" w:firstLine="0"/>
        <w:rPr>
          <w:rFonts w:ascii="Times New Roman" w:hAnsi="Times New Roman" w:cs="Times New Roman"/>
          <w:sz w:val="24"/>
          <w:szCs w:val="24"/>
        </w:rPr>
      </w:pPr>
      <w:r w:rsidRPr="00036056">
        <w:rPr>
          <w:rFonts w:ascii="Times New Roman" w:hAnsi="Times New Roman" w:cs="Times New Roman"/>
          <w:sz w:val="24"/>
          <w:szCs w:val="24"/>
        </w:rPr>
        <w:lastRenderedPageBreak/>
        <w:t>The matter continued to trial with t</w:t>
      </w:r>
      <w:r w:rsidR="00FB3E7B" w:rsidRPr="00036056">
        <w:rPr>
          <w:rFonts w:ascii="Times New Roman" w:hAnsi="Times New Roman" w:cs="Times New Roman"/>
          <w:sz w:val="24"/>
          <w:szCs w:val="24"/>
        </w:rPr>
        <w:t xml:space="preserve">he </w:t>
      </w:r>
      <w:r w:rsidRPr="00036056">
        <w:rPr>
          <w:rFonts w:ascii="Times New Roman" w:hAnsi="Times New Roman" w:cs="Times New Roman"/>
          <w:sz w:val="24"/>
          <w:szCs w:val="24"/>
        </w:rPr>
        <w:t xml:space="preserve">mother seeking orders for the father to </w:t>
      </w:r>
      <w:r w:rsidR="003C1185" w:rsidRPr="00036056">
        <w:rPr>
          <w:rFonts w:ascii="Times New Roman" w:hAnsi="Times New Roman" w:cs="Times New Roman"/>
          <w:sz w:val="24"/>
          <w:szCs w:val="24"/>
        </w:rPr>
        <w:t>have no time with the children and</w:t>
      </w:r>
      <w:r w:rsidR="002A3DBA" w:rsidRPr="00036056">
        <w:rPr>
          <w:rFonts w:ascii="Times New Roman" w:hAnsi="Times New Roman" w:cs="Times New Roman"/>
          <w:sz w:val="24"/>
          <w:szCs w:val="24"/>
        </w:rPr>
        <w:t xml:space="preserve"> the father maintaining an Application to spend </w:t>
      </w:r>
      <w:r w:rsidRPr="00036056">
        <w:rPr>
          <w:rFonts w:ascii="Times New Roman" w:hAnsi="Times New Roman" w:cs="Times New Roman"/>
          <w:sz w:val="24"/>
          <w:szCs w:val="24"/>
        </w:rPr>
        <w:t xml:space="preserve">equal </w:t>
      </w:r>
      <w:r w:rsidR="002A3DBA" w:rsidRPr="00036056">
        <w:rPr>
          <w:rFonts w:ascii="Times New Roman" w:hAnsi="Times New Roman" w:cs="Times New Roman"/>
          <w:sz w:val="24"/>
          <w:szCs w:val="24"/>
        </w:rPr>
        <w:t>unsupervised time with the children</w:t>
      </w:r>
      <w:r w:rsidR="003C1185" w:rsidRPr="00036056">
        <w:rPr>
          <w:rFonts w:ascii="Times New Roman" w:hAnsi="Times New Roman" w:cs="Times New Roman"/>
          <w:sz w:val="24"/>
          <w:szCs w:val="24"/>
        </w:rPr>
        <w:t>.</w:t>
      </w:r>
      <w:r w:rsidR="002A3DBA" w:rsidRPr="00036056">
        <w:rPr>
          <w:rFonts w:ascii="Times New Roman" w:hAnsi="Times New Roman" w:cs="Times New Roman"/>
          <w:sz w:val="24"/>
          <w:szCs w:val="24"/>
        </w:rPr>
        <w:t xml:space="preserve"> </w:t>
      </w:r>
    </w:p>
    <w:p w:rsidR="002A3DBA" w:rsidRPr="00036056" w:rsidRDefault="002A3DBA" w:rsidP="006F0485">
      <w:pPr>
        <w:pStyle w:val="ListParagraph"/>
        <w:ind w:left="1134" w:firstLine="0"/>
        <w:rPr>
          <w:rFonts w:ascii="Times New Roman" w:hAnsi="Times New Roman" w:cs="Times New Roman"/>
          <w:sz w:val="24"/>
          <w:szCs w:val="24"/>
        </w:rPr>
      </w:pPr>
      <w:r w:rsidRPr="00036056">
        <w:rPr>
          <w:rFonts w:ascii="Times New Roman" w:hAnsi="Times New Roman" w:cs="Times New Roman"/>
          <w:sz w:val="24"/>
          <w:szCs w:val="24"/>
        </w:rPr>
        <w:t>Approximately four months later, during a five-day Final Hearing, the</w:t>
      </w:r>
      <w:r w:rsidR="003C1185" w:rsidRPr="00036056">
        <w:rPr>
          <w:rFonts w:ascii="Times New Roman" w:hAnsi="Times New Roman" w:cs="Times New Roman"/>
          <w:sz w:val="24"/>
          <w:szCs w:val="24"/>
        </w:rPr>
        <w:t xml:space="preserve"> </w:t>
      </w:r>
      <w:r w:rsidRPr="00036056">
        <w:rPr>
          <w:rFonts w:ascii="Times New Roman" w:hAnsi="Times New Roman" w:cs="Times New Roman"/>
          <w:sz w:val="24"/>
          <w:szCs w:val="24"/>
        </w:rPr>
        <w:t xml:space="preserve">father consented to Final Orders whereby he was </w:t>
      </w:r>
      <w:r w:rsidR="00036056">
        <w:rPr>
          <w:rFonts w:ascii="Times New Roman" w:hAnsi="Times New Roman" w:cs="Times New Roman"/>
          <w:sz w:val="24"/>
          <w:szCs w:val="24"/>
        </w:rPr>
        <w:t xml:space="preserve">to </w:t>
      </w:r>
      <w:r w:rsidRPr="00036056">
        <w:rPr>
          <w:rFonts w:ascii="Times New Roman" w:hAnsi="Times New Roman" w:cs="Times New Roman"/>
          <w:sz w:val="24"/>
          <w:szCs w:val="24"/>
        </w:rPr>
        <w:t xml:space="preserve">spend no time with the children.  Prior to the Final Hearing, </w:t>
      </w:r>
      <w:r w:rsidR="003C1185" w:rsidRPr="00036056">
        <w:rPr>
          <w:rFonts w:ascii="Times New Roman" w:hAnsi="Times New Roman" w:cs="Times New Roman"/>
          <w:sz w:val="24"/>
          <w:szCs w:val="24"/>
        </w:rPr>
        <w:t xml:space="preserve"> </w:t>
      </w:r>
      <w:r w:rsidRPr="00036056">
        <w:rPr>
          <w:rFonts w:ascii="Times New Roman" w:hAnsi="Times New Roman" w:cs="Times New Roman"/>
          <w:sz w:val="24"/>
          <w:szCs w:val="24"/>
        </w:rPr>
        <w:t xml:space="preserve">the Independent Children’s Lawyer had indicated that </w:t>
      </w:r>
      <w:r w:rsidR="003C1185" w:rsidRPr="00036056">
        <w:rPr>
          <w:rFonts w:ascii="Times New Roman" w:hAnsi="Times New Roman" w:cs="Times New Roman"/>
          <w:sz w:val="24"/>
          <w:szCs w:val="24"/>
        </w:rPr>
        <w:t>she</w:t>
      </w:r>
      <w:r w:rsidRPr="00036056">
        <w:rPr>
          <w:rFonts w:ascii="Times New Roman" w:hAnsi="Times New Roman" w:cs="Times New Roman"/>
          <w:sz w:val="24"/>
          <w:szCs w:val="24"/>
        </w:rPr>
        <w:t xml:space="preserve"> did not support the mother’s position for the father to spend no time with the children.</w:t>
      </w:r>
    </w:p>
    <w:p w:rsidR="002A3DBA" w:rsidRPr="00036056" w:rsidRDefault="002A3DBA" w:rsidP="006F0485">
      <w:pPr>
        <w:pStyle w:val="ListParagraph"/>
        <w:ind w:left="1134" w:firstLine="0"/>
        <w:rPr>
          <w:rFonts w:ascii="Times New Roman" w:hAnsi="Times New Roman" w:cs="Times New Roman"/>
          <w:sz w:val="24"/>
          <w:szCs w:val="24"/>
        </w:rPr>
      </w:pPr>
      <w:r w:rsidRPr="00036056">
        <w:rPr>
          <w:rFonts w:ascii="Times New Roman" w:hAnsi="Times New Roman" w:cs="Times New Roman"/>
          <w:sz w:val="24"/>
          <w:szCs w:val="24"/>
        </w:rPr>
        <w:t xml:space="preserve">My client was privately funded and, </w:t>
      </w:r>
      <w:r w:rsidR="003C1185" w:rsidRPr="00036056">
        <w:rPr>
          <w:rFonts w:ascii="Times New Roman" w:hAnsi="Times New Roman" w:cs="Times New Roman"/>
          <w:sz w:val="24"/>
          <w:szCs w:val="24"/>
        </w:rPr>
        <w:t>financially assisted through</w:t>
      </w:r>
      <w:r w:rsidRPr="00036056">
        <w:rPr>
          <w:rFonts w:ascii="Times New Roman" w:hAnsi="Times New Roman" w:cs="Times New Roman"/>
          <w:sz w:val="24"/>
          <w:szCs w:val="24"/>
        </w:rPr>
        <w:t xml:space="preserve"> her parents’ superannuation fund</w:t>
      </w:r>
      <w:r w:rsidR="003C1185" w:rsidRPr="00036056">
        <w:rPr>
          <w:rFonts w:ascii="Times New Roman" w:hAnsi="Times New Roman" w:cs="Times New Roman"/>
          <w:sz w:val="24"/>
          <w:szCs w:val="24"/>
        </w:rPr>
        <w:t xml:space="preserve"> monies</w:t>
      </w:r>
      <w:r w:rsidRPr="00036056">
        <w:rPr>
          <w:rFonts w:ascii="Times New Roman" w:hAnsi="Times New Roman" w:cs="Times New Roman"/>
          <w:sz w:val="24"/>
          <w:szCs w:val="24"/>
        </w:rPr>
        <w:t>, incurred legal costs and outlays in excess of $200,000.00.  The material in respect to the child</w:t>
      </w:r>
      <w:r w:rsidR="003C1185" w:rsidRPr="00036056">
        <w:rPr>
          <w:rFonts w:ascii="Times New Roman" w:hAnsi="Times New Roman" w:cs="Times New Roman"/>
          <w:sz w:val="24"/>
          <w:szCs w:val="24"/>
        </w:rPr>
        <w:t xml:space="preserve"> of</w:t>
      </w:r>
      <w:r w:rsidRPr="00036056">
        <w:rPr>
          <w:rFonts w:ascii="Times New Roman" w:hAnsi="Times New Roman" w:cs="Times New Roman"/>
          <w:sz w:val="24"/>
          <w:szCs w:val="24"/>
        </w:rPr>
        <w:t xml:space="preserve"> a previous relationship </w:t>
      </w:r>
      <w:r w:rsidR="002B2639" w:rsidRPr="00036056">
        <w:rPr>
          <w:rFonts w:ascii="Times New Roman" w:hAnsi="Times New Roman" w:cs="Times New Roman"/>
          <w:sz w:val="24"/>
          <w:szCs w:val="24"/>
        </w:rPr>
        <w:t xml:space="preserve">potentially being abused had been before the Court </w:t>
      </w:r>
      <w:r w:rsidR="004B7AEE" w:rsidRPr="00036056">
        <w:rPr>
          <w:rFonts w:ascii="Times New Roman" w:hAnsi="Times New Roman" w:cs="Times New Roman"/>
          <w:sz w:val="24"/>
          <w:szCs w:val="24"/>
        </w:rPr>
        <w:t xml:space="preserve">since </w:t>
      </w:r>
      <w:r w:rsidR="00036056">
        <w:rPr>
          <w:rFonts w:ascii="Times New Roman" w:hAnsi="Times New Roman" w:cs="Times New Roman"/>
          <w:sz w:val="24"/>
          <w:szCs w:val="24"/>
        </w:rPr>
        <w:t xml:space="preserve">early in </w:t>
      </w:r>
      <w:r w:rsidR="004B7AEE" w:rsidRPr="00036056">
        <w:rPr>
          <w:rFonts w:ascii="Times New Roman" w:hAnsi="Times New Roman" w:cs="Times New Roman"/>
          <w:sz w:val="24"/>
          <w:szCs w:val="24"/>
        </w:rPr>
        <w:t>the proceedings and</w:t>
      </w:r>
      <w:r w:rsidR="003C1185" w:rsidRPr="00036056">
        <w:rPr>
          <w:rFonts w:ascii="Times New Roman" w:hAnsi="Times New Roman" w:cs="Times New Roman"/>
          <w:sz w:val="24"/>
          <w:szCs w:val="24"/>
        </w:rPr>
        <w:t xml:space="preserve"> the matter had been put in abeyance pending the outcome of the criminal proceedings in respect to this child. Further</w:t>
      </w:r>
      <w:r w:rsidR="004B7AEE" w:rsidRPr="00036056">
        <w:rPr>
          <w:rFonts w:ascii="Times New Roman" w:hAnsi="Times New Roman" w:cs="Times New Roman"/>
          <w:sz w:val="24"/>
          <w:szCs w:val="24"/>
        </w:rPr>
        <w:t>, the initial Judge at the first hearing had made comments to the parties in terms of “father’s do not generally abuse their own children”.</w:t>
      </w:r>
    </w:p>
    <w:p w:rsidR="004B7AEE" w:rsidRPr="00036056" w:rsidRDefault="004B7AEE" w:rsidP="006F0485">
      <w:pPr>
        <w:pStyle w:val="ListParagraph"/>
        <w:ind w:left="1134" w:firstLine="0"/>
        <w:rPr>
          <w:rFonts w:ascii="Times New Roman" w:hAnsi="Times New Roman" w:cs="Times New Roman"/>
          <w:sz w:val="24"/>
          <w:szCs w:val="24"/>
        </w:rPr>
      </w:pPr>
      <w:r w:rsidRPr="00036056">
        <w:rPr>
          <w:rFonts w:ascii="Times New Roman" w:hAnsi="Times New Roman" w:cs="Times New Roman"/>
          <w:sz w:val="24"/>
          <w:szCs w:val="24"/>
        </w:rPr>
        <w:t xml:space="preserve">In my submission, </w:t>
      </w:r>
      <w:r w:rsidR="00036056">
        <w:rPr>
          <w:rFonts w:ascii="Times New Roman" w:hAnsi="Times New Roman" w:cs="Times New Roman"/>
          <w:sz w:val="24"/>
          <w:szCs w:val="24"/>
        </w:rPr>
        <w:t xml:space="preserve">had </w:t>
      </w:r>
      <w:r w:rsidRPr="00036056">
        <w:rPr>
          <w:rFonts w:ascii="Times New Roman" w:hAnsi="Times New Roman" w:cs="Times New Roman"/>
          <w:sz w:val="24"/>
          <w:szCs w:val="24"/>
        </w:rPr>
        <w:t>there been a mandatory clause for the Court to consider a Costs Order, the father (and those financially supporting him and his litigation) may have elected not to proceed with a Final Hearing</w:t>
      </w:r>
      <w:r w:rsidR="00036056">
        <w:rPr>
          <w:rFonts w:ascii="Times New Roman" w:hAnsi="Times New Roman" w:cs="Times New Roman"/>
          <w:sz w:val="24"/>
          <w:szCs w:val="24"/>
        </w:rPr>
        <w:t xml:space="preserve"> at a far earlier stage</w:t>
      </w:r>
      <w:r w:rsidRPr="00036056">
        <w:rPr>
          <w:rFonts w:ascii="Times New Roman" w:hAnsi="Times New Roman" w:cs="Times New Roman"/>
          <w:sz w:val="24"/>
          <w:szCs w:val="24"/>
        </w:rPr>
        <w:t xml:space="preserve">, or entered into Consent Orders of a similar nature to the Final Orders, given that his Application stood little or no prospects of success on the basis of his </w:t>
      </w:r>
      <w:r w:rsidR="003C1185" w:rsidRPr="00036056">
        <w:rPr>
          <w:rFonts w:ascii="Times New Roman" w:hAnsi="Times New Roman" w:cs="Times New Roman"/>
          <w:sz w:val="24"/>
          <w:szCs w:val="24"/>
        </w:rPr>
        <w:t>criminal</w:t>
      </w:r>
      <w:r w:rsidRPr="00036056">
        <w:rPr>
          <w:rFonts w:ascii="Times New Roman" w:hAnsi="Times New Roman" w:cs="Times New Roman"/>
          <w:sz w:val="24"/>
          <w:szCs w:val="24"/>
        </w:rPr>
        <w:t xml:space="preserve"> conviction.</w:t>
      </w:r>
    </w:p>
    <w:p w:rsidR="004B7AEE" w:rsidRPr="00036056" w:rsidRDefault="00C023FF" w:rsidP="006F0485">
      <w:pPr>
        <w:pStyle w:val="ListParagraph"/>
        <w:numPr>
          <w:ilvl w:val="3"/>
          <w:numId w:val="2"/>
        </w:numPr>
        <w:ind w:left="1134" w:hanging="567"/>
        <w:rPr>
          <w:rFonts w:ascii="Times New Roman" w:hAnsi="Times New Roman" w:cs="Times New Roman"/>
          <w:sz w:val="24"/>
          <w:szCs w:val="24"/>
        </w:rPr>
      </w:pPr>
      <w:r w:rsidRPr="00036056">
        <w:rPr>
          <w:rFonts w:ascii="Times New Roman" w:hAnsi="Times New Roman" w:cs="Times New Roman"/>
          <w:b/>
          <w:sz w:val="24"/>
          <w:szCs w:val="24"/>
        </w:rPr>
        <w:t xml:space="preserve">Case 2 </w:t>
      </w:r>
      <w:r w:rsidRPr="00036056">
        <w:rPr>
          <w:rFonts w:ascii="Times New Roman" w:hAnsi="Times New Roman" w:cs="Times New Roman"/>
          <w:sz w:val="24"/>
          <w:szCs w:val="24"/>
        </w:rPr>
        <w:t xml:space="preserve">- </w:t>
      </w:r>
      <w:r w:rsidR="004B7AEE" w:rsidRPr="00036056">
        <w:rPr>
          <w:rFonts w:ascii="Times New Roman" w:hAnsi="Times New Roman" w:cs="Times New Roman"/>
          <w:sz w:val="24"/>
          <w:szCs w:val="24"/>
        </w:rPr>
        <w:t>My client was the father of a young child wherein the mother and her partner were charged in respect to use of methamphetamines.  Despite voluminous Department of Child Safety materials evidencing the use of illegal drugs by the mother and mental health issues and abuse of the subject child and a half sibling, the matter continued through the Family Court system for a period of approximately 12 months before Final Orders were reached at a Final Hearing.  In this instance, I estimate that my client spent in excess of $80,000.00</w:t>
      </w:r>
      <w:r w:rsidR="003C1185" w:rsidRPr="00036056">
        <w:rPr>
          <w:rFonts w:ascii="Times New Roman" w:hAnsi="Times New Roman" w:cs="Times New Roman"/>
          <w:sz w:val="24"/>
          <w:szCs w:val="24"/>
        </w:rPr>
        <w:t>. I</w:t>
      </w:r>
      <w:r w:rsidR="004B7AEE" w:rsidRPr="00036056">
        <w:rPr>
          <w:rFonts w:ascii="Times New Roman" w:hAnsi="Times New Roman" w:cs="Times New Roman"/>
          <w:sz w:val="24"/>
          <w:szCs w:val="24"/>
        </w:rPr>
        <w:t>n my opinion,</w:t>
      </w:r>
      <w:r w:rsidR="003C1185" w:rsidRPr="00036056">
        <w:rPr>
          <w:rFonts w:ascii="Times New Roman" w:hAnsi="Times New Roman" w:cs="Times New Roman"/>
          <w:sz w:val="24"/>
          <w:szCs w:val="24"/>
        </w:rPr>
        <w:t xml:space="preserve"> the costs incurred by my client and the costs to the public purse</w:t>
      </w:r>
      <w:r w:rsidR="004B7AEE" w:rsidRPr="00036056">
        <w:rPr>
          <w:rFonts w:ascii="Times New Roman" w:hAnsi="Times New Roman" w:cs="Times New Roman"/>
          <w:sz w:val="24"/>
          <w:szCs w:val="24"/>
        </w:rPr>
        <w:t xml:space="preserve"> could have been significantly reduced in the event that the mother </w:t>
      </w:r>
      <w:r w:rsidR="003C1185" w:rsidRPr="00036056">
        <w:rPr>
          <w:rFonts w:ascii="Times New Roman" w:hAnsi="Times New Roman" w:cs="Times New Roman"/>
          <w:sz w:val="24"/>
          <w:szCs w:val="24"/>
        </w:rPr>
        <w:t xml:space="preserve">had from the beginning </w:t>
      </w:r>
      <w:r w:rsidR="00036056">
        <w:rPr>
          <w:rFonts w:ascii="Times New Roman" w:hAnsi="Times New Roman" w:cs="Times New Roman"/>
          <w:sz w:val="24"/>
          <w:szCs w:val="24"/>
        </w:rPr>
        <w:t xml:space="preserve">been forced to </w:t>
      </w:r>
      <w:r w:rsidR="003C1185" w:rsidRPr="00036056">
        <w:rPr>
          <w:rFonts w:ascii="Times New Roman" w:hAnsi="Times New Roman" w:cs="Times New Roman"/>
          <w:sz w:val="24"/>
          <w:szCs w:val="24"/>
        </w:rPr>
        <w:t>consider</w:t>
      </w:r>
      <w:r w:rsidR="004B7AEE" w:rsidRPr="00036056">
        <w:rPr>
          <w:rFonts w:ascii="Times New Roman" w:hAnsi="Times New Roman" w:cs="Times New Roman"/>
          <w:sz w:val="24"/>
          <w:szCs w:val="24"/>
        </w:rPr>
        <w:t xml:space="preserve"> the prospect of a Costs Order </w:t>
      </w:r>
      <w:r w:rsidR="003C1185" w:rsidRPr="00036056">
        <w:rPr>
          <w:rFonts w:ascii="Times New Roman" w:hAnsi="Times New Roman" w:cs="Times New Roman"/>
          <w:sz w:val="24"/>
          <w:szCs w:val="24"/>
        </w:rPr>
        <w:t xml:space="preserve">being </w:t>
      </w:r>
      <w:r w:rsidR="004B7AEE" w:rsidRPr="00036056">
        <w:rPr>
          <w:rFonts w:ascii="Times New Roman" w:hAnsi="Times New Roman" w:cs="Times New Roman"/>
          <w:sz w:val="24"/>
          <w:szCs w:val="24"/>
        </w:rPr>
        <w:t>made against her.  Although the mother in this instance did not herself have the funds to pay such Costs Order, her extended family (who were responsible for the payment of her legal fees)</w:t>
      </w:r>
      <w:r w:rsidRPr="00036056">
        <w:rPr>
          <w:rFonts w:ascii="Times New Roman" w:hAnsi="Times New Roman" w:cs="Times New Roman"/>
          <w:sz w:val="24"/>
          <w:szCs w:val="24"/>
        </w:rPr>
        <w:t xml:space="preserve"> may also have taken the </w:t>
      </w:r>
      <w:r w:rsidR="003C1185" w:rsidRPr="00036056">
        <w:rPr>
          <w:rFonts w:ascii="Times New Roman" w:hAnsi="Times New Roman" w:cs="Times New Roman"/>
          <w:sz w:val="24"/>
          <w:szCs w:val="24"/>
        </w:rPr>
        <w:t xml:space="preserve">serious </w:t>
      </w:r>
      <w:r w:rsidRPr="00036056">
        <w:rPr>
          <w:rFonts w:ascii="Times New Roman" w:hAnsi="Times New Roman" w:cs="Times New Roman"/>
          <w:sz w:val="24"/>
          <w:szCs w:val="24"/>
        </w:rPr>
        <w:t>p</w:t>
      </w:r>
      <w:r w:rsidR="003C1185" w:rsidRPr="00036056">
        <w:rPr>
          <w:rFonts w:ascii="Times New Roman" w:hAnsi="Times New Roman" w:cs="Times New Roman"/>
          <w:sz w:val="24"/>
          <w:szCs w:val="24"/>
        </w:rPr>
        <w:t>ossab</w:t>
      </w:r>
      <w:r w:rsidRPr="00036056">
        <w:rPr>
          <w:rFonts w:ascii="Times New Roman" w:hAnsi="Times New Roman" w:cs="Times New Roman"/>
          <w:sz w:val="24"/>
          <w:szCs w:val="24"/>
        </w:rPr>
        <w:t>ility of a Costs Order being made into account such that my client’s costs were kept to a minimum.</w:t>
      </w:r>
    </w:p>
    <w:p w:rsidR="00C023FF" w:rsidRPr="00036056" w:rsidRDefault="00C023FF" w:rsidP="006F0485">
      <w:pPr>
        <w:pStyle w:val="ListParagraph"/>
        <w:numPr>
          <w:ilvl w:val="3"/>
          <w:numId w:val="2"/>
        </w:numPr>
        <w:ind w:left="1134" w:hanging="567"/>
        <w:rPr>
          <w:rFonts w:ascii="Times New Roman" w:hAnsi="Times New Roman" w:cs="Times New Roman"/>
          <w:sz w:val="24"/>
          <w:szCs w:val="24"/>
        </w:rPr>
      </w:pPr>
      <w:r w:rsidRPr="00036056">
        <w:rPr>
          <w:rFonts w:ascii="Times New Roman" w:hAnsi="Times New Roman" w:cs="Times New Roman"/>
          <w:b/>
          <w:sz w:val="24"/>
          <w:szCs w:val="24"/>
        </w:rPr>
        <w:t>Case 3</w:t>
      </w:r>
      <w:r w:rsidRPr="00036056">
        <w:rPr>
          <w:rFonts w:ascii="Times New Roman" w:hAnsi="Times New Roman" w:cs="Times New Roman"/>
          <w:sz w:val="24"/>
          <w:szCs w:val="24"/>
        </w:rPr>
        <w:t xml:space="preserve"> – My client had, at her own expense, brought Hague Convention proceedings to return the children of the proceedings to Australia.  Despite the father having no communication whatsoever with the children for several years, he then brought an application to set aside Orders and sought regular time and communication with the children.  In this instance, my client spent in excess of $1</w:t>
      </w:r>
      <w:r w:rsidR="003C1185" w:rsidRPr="00036056">
        <w:rPr>
          <w:rFonts w:ascii="Times New Roman" w:hAnsi="Times New Roman" w:cs="Times New Roman"/>
          <w:sz w:val="24"/>
          <w:szCs w:val="24"/>
        </w:rPr>
        <w:t>5</w:t>
      </w:r>
      <w:r w:rsidRPr="00036056">
        <w:rPr>
          <w:rFonts w:ascii="Times New Roman" w:hAnsi="Times New Roman" w:cs="Times New Roman"/>
          <w:sz w:val="24"/>
          <w:szCs w:val="24"/>
        </w:rPr>
        <w:t xml:space="preserve">0,000.00 and several years defending her position such that the children were not put at risk, noting in this instance, there had been allegations of the father utilising electronic equipment for the downloading of pornographic material. </w:t>
      </w:r>
    </w:p>
    <w:p w:rsidR="00C023FF" w:rsidRPr="00036056" w:rsidRDefault="00C023FF" w:rsidP="006F0485">
      <w:pPr>
        <w:pStyle w:val="ListParagraph"/>
        <w:ind w:left="1134" w:firstLine="0"/>
        <w:rPr>
          <w:rFonts w:ascii="Times New Roman" w:hAnsi="Times New Roman" w:cs="Times New Roman"/>
          <w:sz w:val="24"/>
          <w:szCs w:val="24"/>
        </w:rPr>
      </w:pPr>
      <w:r w:rsidRPr="00036056">
        <w:rPr>
          <w:rFonts w:ascii="Times New Roman" w:hAnsi="Times New Roman" w:cs="Times New Roman"/>
          <w:sz w:val="24"/>
          <w:szCs w:val="24"/>
        </w:rPr>
        <w:lastRenderedPageBreak/>
        <w:t>Again, the client may have</w:t>
      </w:r>
      <w:r w:rsidR="003C1185" w:rsidRPr="00036056">
        <w:rPr>
          <w:rFonts w:ascii="Times New Roman" w:hAnsi="Times New Roman" w:cs="Times New Roman"/>
          <w:sz w:val="24"/>
          <w:szCs w:val="24"/>
        </w:rPr>
        <w:t xml:space="preserve"> avoided incurring</w:t>
      </w:r>
      <w:r w:rsidRPr="00036056">
        <w:rPr>
          <w:rFonts w:ascii="Times New Roman" w:hAnsi="Times New Roman" w:cs="Times New Roman"/>
          <w:sz w:val="24"/>
          <w:szCs w:val="24"/>
        </w:rPr>
        <w:t xml:space="preserve"> substantial legal costs and outlays were there </w:t>
      </w:r>
      <w:r w:rsidR="003C1185" w:rsidRPr="00036056">
        <w:rPr>
          <w:rFonts w:ascii="Times New Roman" w:hAnsi="Times New Roman" w:cs="Times New Roman"/>
          <w:sz w:val="24"/>
          <w:szCs w:val="24"/>
        </w:rPr>
        <w:t>a</w:t>
      </w:r>
      <w:r w:rsidRPr="00036056">
        <w:rPr>
          <w:rFonts w:ascii="Times New Roman" w:hAnsi="Times New Roman" w:cs="Times New Roman"/>
          <w:sz w:val="24"/>
          <w:szCs w:val="24"/>
        </w:rPr>
        <w:t xml:space="preserve"> mandatory consideration </w:t>
      </w:r>
      <w:r w:rsidR="003C1185" w:rsidRPr="00036056">
        <w:rPr>
          <w:rFonts w:ascii="Times New Roman" w:hAnsi="Times New Roman" w:cs="Times New Roman"/>
          <w:sz w:val="24"/>
          <w:szCs w:val="24"/>
        </w:rPr>
        <w:t>for</w:t>
      </w:r>
      <w:r w:rsidRPr="00036056">
        <w:rPr>
          <w:rFonts w:ascii="Times New Roman" w:hAnsi="Times New Roman" w:cs="Times New Roman"/>
          <w:sz w:val="24"/>
          <w:szCs w:val="24"/>
        </w:rPr>
        <w:t xml:space="preserve"> the Court </w:t>
      </w:r>
      <w:r w:rsidR="003C1185" w:rsidRPr="00036056">
        <w:rPr>
          <w:rFonts w:ascii="Times New Roman" w:hAnsi="Times New Roman" w:cs="Times New Roman"/>
          <w:sz w:val="24"/>
          <w:szCs w:val="24"/>
        </w:rPr>
        <w:t>to consider</w:t>
      </w:r>
      <w:r w:rsidRPr="00036056">
        <w:rPr>
          <w:rFonts w:ascii="Times New Roman" w:hAnsi="Times New Roman" w:cs="Times New Roman"/>
          <w:sz w:val="24"/>
          <w:szCs w:val="24"/>
        </w:rPr>
        <w:t xml:space="preserve"> a Costs Order against the father, noting in this instance the father had substantial funds to pay such Order in his own right. </w:t>
      </w:r>
    </w:p>
    <w:p w:rsidR="00C023FF" w:rsidRPr="006F0485" w:rsidRDefault="006F0485" w:rsidP="006F0485">
      <w:pPr>
        <w:keepNext/>
        <w:spacing w:before="100" w:beforeAutospacing="1" w:after="100" w:afterAutospacing="1"/>
        <w:rPr>
          <w:rFonts w:ascii="Times New Roman" w:eastAsia="Times New Roman" w:hAnsi="Times New Roman" w:cs="Times New Roman"/>
          <w:b/>
          <w:sz w:val="28"/>
          <w:szCs w:val="28"/>
          <w:u w:val="single"/>
          <w:lang w:val="en-US"/>
        </w:rPr>
      </w:pPr>
      <w:r w:rsidRPr="006F0485">
        <w:rPr>
          <w:rFonts w:ascii="Times New Roman" w:eastAsia="Times New Roman" w:hAnsi="Times New Roman" w:cs="Times New Roman"/>
          <w:b/>
          <w:sz w:val="28"/>
          <w:szCs w:val="28"/>
          <w:u w:val="single"/>
          <w:lang w:val="en-US"/>
        </w:rPr>
        <w:t>CONCLUSION</w:t>
      </w:r>
    </w:p>
    <w:p w:rsidR="006F0485" w:rsidRDefault="00036056" w:rsidP="006F0485">
      <w:pPr>
        <w:rPr>
          <w:rFonts w:ascii="Times New Roman" w:hAnsi="Times New Roman" w:cs="Times New Roman"/>
          <w:sz w:val="24"/>
          <w:szCs w:val="24"/>
        </w:rPr>
      </w:pPr>
      <w:r w:rsidRPr="00036056">
        <w:rPr>
          <w:rFonts w:ascii="Times New Roman" w:hAnsi="Times New Roman" w:cs="Times New Roman"/>
          <w:sz w:val="24"/>
          <w:szCs w:val="24"/>
        </w:rPr>
        <w:t xml:space="preserve">Whilst acknowledging </w:t>
      </w:r>
      <w:r>
        <w:rPr>
          <w:rFonts w:ascii="Times New Roman" w:hAnsi="Times New Roman" w:cs="Times New Roman"/>
          <w:sz w:val="24"/>
          <w:szCs w:val="24"/>
        </w:rPr>
        <w:t xml:space="preserve">the current judicial discretion to consider making a Costs Order pursuant to </w:t>
      </w:r>
      <w:r w:rsidR="00F157FB">
        <w:rPr>
          <w:rFonts w:ascii="Times New Roman" w:hAnsi="Times New Roman" w:cs="Times New Roman"/>
          <w:sz w:val="24"/>
          <w:szCs w:val="24"/>
        </w:rPr>
        <w:t>S.</w:t>
      </w:r>
      <w:r>
        <w:rPr>
          <w:rFonts w:ascii="Times New Roman" w:hAnsi="Times New Roman" w:cs="Times New Roman"/>
          <w:sz w:val="24"/>
          <w:szCs w:val="24"/>
        </w:rPr>
        <w:t xml:space="preserve">117 of the Act, I consider that it would make a significant difference if there were to be a mandatory provision for the Court to consider making such Order in matters </w:t>
      </w:r>
      <w:r w:rsidR="00F157FB">
        <w:rPr>
          <w:rFonts w:ascii="Times New Roman" w:hAnsi="Times New Roman" w:cs="Times New Roman"/>
          <w:sz w:val="24"/>
          <w:szCs w:val="24"/>
        </w:rPr>
        <w:t>indicating child abuse and/or family violence.</w:t>
      </w:r>
    </w:p>
    <w:p w:rsidR="00F157FB" w:rsidRDefault="00F157FB" w:rsidP="006F0485">
      <w:pPr>
        <w:rPr>
          <w:rFonts w:ascii="Times New Roman" w:hAnsi="Times New Roman" w:cs="Times New Roman"/>
          <w:sz w:val="24"/>
          <w:szCs w:val="24"/>
        </w:rPr>
      </w:pPr>
      <w:r>
        <w:rPr>
          <w:rFonts w:ascii="Times New Roman" w:hAnsi="Times New Roman" w:cs="Times New Roman"/>
          <w:sz w:val="24"/>
          <w:szCs w:val="24"/>
        </w:rPr>
        <w:t>It could be raised that such amendment to S.67ZBB may in fact increase the number of litigants continuing to a final Hearing to avoid the making of Costs Orders against them.  However, it is my submission that the potential deterrent of a Costs Order outweighs this risk.</w:t>
      </w:r>
    </w:p>
    <w:p w:rsidR="00F157FB" w:rsidRDefault="00F157FB" w:rsidP="003D28DC">
      <w:pPr>
        <w:rPr>
          <w:rFonts w:ascii="Times New Roman" w:hAnsi="Times New Roman" w:cs="Times New Roman"/>
          <w:sz w:val="24"/>
          <w:szCs w:val="24"/>
        </w:rPr>
      </w:pPr>
      <w:r>
        <w:rPr>
          <w:rFonts w:ascii="Times New Roman" w:hAnsi="Times New Roman" w:cs="Times New Roman"/>
          <w:sz w:val="24"/>
          <w:szCs w:val="24"/>
        </w:rPr>
        <w:t>Further, while keeping in mind the right of the litigant to be afforded natural justice by pursuing a claim, the precursor to this presumption is that a case must have merit.  It is also my submission that if there are sufficient findings or evidence before the Court that a party is likely to be unsuccessful in obtaining the final Orders they seek, then such party must turn their mind to a potential Costs Order if they pursue such a case with strong prospects of being wholly unsuccessful.  It is thus quite possible that public commissions and legal services such as Legal Aid and Community Legal Centres may also need to take this amendment into account as a further factor in determining eligibility for grants of aid and/or legal assistance.</w:t>
      </w:r>
    </w:p>
    <w:p w:rsidR="003D28DC" w:rsidRDefault="003D28DC" w:rsidP="003D28DC">
      <w:pPr>
        <w:rPr>
          <w:rFonts w:ascii="Times New Roman" w:hAnsi="Times New Roman" w:cs="Times New Roman"/>
          <w:sz w:val="24"/>
          <w:szCs w:val="24"/>
        </w:rPr>
      </w:pPr>
      <w:r w:rsidRPr="003D28DC">
        <w:rPr>
          <w:rFonts w:ascii="Times New Roman" w:hAnsi="Times New Roman" w:cs="Times New Roman"/>
          <w:noProof/>
          <w:sz w:val="24"/>
          <w:szCs w:val="24"/>
          <w:lang w:eastAsia="en-AU"/>
        </w:rPr>
        <w:drawing>
          <wp:inline distT="0" distB="0" distL="0" distR="0">
            <wp:extent cx="98107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075" cy="571500"/>
                    </a:xfrm>
                    <a:prstGeom prst="rect">
                      <a:avLst/>
                    </a:prstGeom>
                    <a:noFill/>
                    <a:ln>
                      <a:noFill/>
                    </a:ln>
                  </pic:spPr>
                </pic:pic>
              </a:graphicData>
            </a:graphic>
          </wp:inline>
        </w:drawing>
      </w:r>
    </w:p>
    <w:p w:rsidR="003D28DC" w:rsidRDefault="003D28DC" w:rsidP="006F0485">
      <w:pPr>
        <w:rPr>
          <w:rFonts w:ascii="Times New Roman" w:hAnsi="Times New Roman" w:cs="Times New Roman"/>
          <w:sz w:val="24"/>
          <w:szCs w:val="24"/>
          <w:u w:val="single"/>
        </w:rPr>
      </w:pPr>
      <w:r w:rsidRPr="003D28DC">
        <w:rPr>
          <w:rFonts w:ascii="Times New Roman" w:hAnsi="Times New Roman" w:cs="Times New Roman"/>
          <w:sz w:val="24"/>
          <w:szCs w:val="24"/>
          <w:u w:val="single"/>
        </w:rPr>
        <w:t>Rosemary Grace Davies</w:t>
      </w:r>
    </w:p>
    <w:p w:rsidR="003D28DC" w:rsidRPr="003D28DC" w:rsidRDefault="003D28DC" w:rsidP="006F0485">
      <w:pPr>
        <w:rPr>
          <w:rFonts w:ascii="Times New Roman" w:hAnsi="Times New Roman" w:cs="Times New Roman"/>
          <w:sz w:val="24"/>
          <w:szCs w:val="24"/>
        </w:rPr>
      </w:pPr>
      <w:r w:rsidRPr="003D28DC">
        <w:rPr>
          <w:rFonts w:ascii="Times New Roman" w:hAnsi="Times New Roman" w:cs="Times New Roman"/>
          <w:sz w:val="24"/>
          <w:szCs w:val="24"/>
        </w:rPr>
        <w:t>24 April 2018</w:t>
      </w:r>
    </w:p>
    <w:sectPr w:rsidR="003D28DC" w:rsidRPr="003D28DC" w:rsidSect="00F41469">
      <w:footerReference w:type="default" r:id="rId6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E7B" w:rsidRDefault="00FB3E7B" w:rsidP="00FB3E7B">
      <w:pPr>
        <w:spacing w:after="0"/>
      </w:pPr>
      <w:r>
        <w:separator/>
      </w:r>
    </w:p>
  </w:endnote>
  <w:endnote w:type="continuationSeparator" w:id="0">
    <w:p w:rsidR="00FB3E7B" w:rsidRDefault="00FB3E7B" w:rsidP="00FB3E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7B" w:rsidRDefault="00FB3E7B" w:rsidP="00FB3E7B">
    <w:pPr>
      <w:pStyle w:val="Footer"/>
      <w:jc w:val="left"/>
    </w:pPr>
    <w:bookmarkStart w:id="5" w:name="PRIMARYFOOTERSPECBEGIN1"/>
    <w:bookmarkEnd w:id="5"/>
    <w:r w:rsidRPr="00FB3E7B">
      <w:rPr>
        <w:rFonts w:ascii="Times New Roman" w:hAnsi="Times New Roman" w:cs="Times New Roman"/>
        <w:sz w:val="14"/>
      </w:rPr>
      <w:t xml:space="preserve">pres0011_110758_004.docx </w:t>
    </w:r>
    <w:bookmarkStart w:id="6" w:name="PRIMARYFOOTERSPECEND1"/>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E7B" w:rsidRDefault="00FB3E7B" w:rsidP="00FB3E7B">
      <w:pPr>
        <w:spacing w:after="0"/>
      </w:pPr>
      <w:r>
        <w:separator/>
      </w:r>
    </w:p>
  </w:footnote>
  <w:footnote w:type="continuationSeparator" w:id="0">
    <w:p w:rsidR="00FB3E7B" w:rsidRDefault="00FB3E7B" w:rsidP="00FB3E7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176F8"/>
    <w:multiLevelType w:val="hybridMultilevel"/>
    <w:tmpl w:val="8D988B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1D11DEA"/>
    <w:multiLevelType w:val="hybridMultilevel"/>
    <w:tmpl w:val="59521D36"/>
    <w:lvl w:ilvl="0" w:tplc="B2C4A5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5714889"/>
    <w:multiLevelType w:val="hybridMultilevel"/>
    <w:tmpl w:val="30D60F68"/>
    <w:lvl w:ilvl="0" w:tplc="B2C4A5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51113368"/>
    <w:multiLevelType w:val="hybridMultilevel"/>
    <w:tmpl w:val="CE6A5EBE"/>
    <w:lvl w:ilvl="0" w:tplc="F3882E9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8BC4FE8"/>
    <w:multiLevelType w:val="multilevel"/>
    <w:tmpl w:val="A5F41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EA4F16"/>
    <w:multiLevelType w:val="hybridMultilevel"/>
    <w:tmpl w:val="D3086A72"/>
    <w:lvl w:ilvl="0" w:tplc="D08AE0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6F8D30BA"/>
    <w:multiLevelType w:val="hybridMultilevel"/>
    <w:tmpl w:val="B54808E6"/>
    <w:lvl w:ilvl="0" w:tplc="6264EF1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nsid w:val="794C34D0"/>
    <w:multiLevelType w:val="hybridMultilevel"/>
    <w:tmpl w:val="9B707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5"/>
  </w:hdrShapeDefaults>
  <w:footnotePr>
    <w:footnote w:id="-1"/>
    <w:footnote w:id="0"/>
  </w:footnotePr>
  <w:endnotePr>
    <w:endnote w:id="-1"/>
    <w:endnote w:id="0"/>
  </w:endnotePr>
  <w:compat/>
  <w:docVars>
    <w:docVar w:name="dgnword-docGUID" w:val="{57C2A982-ACAA-46B9-BF6C-83C7BD7F4114}"/>
    <w:docVar w:name="dgnword-eventsink" w:val="428255008"/>
  </w:docVars>
  <w:rsids>
    <w:rsidRoot w:val="002F4D61"/>
    <w:rsid w:val="00036056"/>
    <w:rsid w:val="00090823"/>
    <w:rsid w:val="00092FE1"/>
    <w:rsid w:val="000F2096"/>
    <w:rsid w:val="001368C3"/>
    <w:rsid w:val="00173BE6"/>
    <w:rsid w:val="002A3DBA"/>
    <w:rsid w:val="002B0A0A"/>
    <w:rsid w:val="002B2639"/>
    <w:rsid w:val="002F4D61"/>
    <w:rsid w:val="003C1185"/>
    <w:rsid w:val="003D28DC"/>
    <w:rsid w:val="004121A2"/>
    <w:rsid w:val="00496F7E"/>
    <w:rsid w:val="004B7AEE"/>
    <w:rsid w:val="004F3975"/>
    <w:rsid w:val="005C71BF"/>
    <w:rsid w:val="00600F74"/>
    <w:rsid w:val="00644CDD"/>
    <w:rsid w:val="006C28BD"/>
    <w:rsid w:val="006F0485"/>
    <w:rsid w:val="00763DC0"/>
    <w:rsid w:val="0078459A"/>
    <w:rsid w:val="008D334D"/>
    <w:rsid w:val="009B704D"/>
    <w:rsid w:val="00A11959"/>
    <w:rsid w:val="00B20F07"/>
    <w:rsid w:val="00B97E3B"/>
    <w:rsid w:val="00BF0B28"/>
    <w:rsid w:val="00C023FF"/>
    <w:rsid w:val="00C17F1E"/>
    <w:rsid w:val="00F157FB"/>
    <w:rsid w:val="00F41469"/>
    <w:rsid w:val="00F60245"/>
    <w:rsid w:val="00FB3E7B"/>
    <w:rsid w:val="00FE5AE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7B"/>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BA"/>
    <w:pPr>
      <w:ind w:left="720" w:hanging="720"/>
    </w:pPr>
  </w:style>
  <w:style w:type="paragraph" w:styleId="Header">
    <w:name w:val="header"/>
    <w:basedOn w:val="Normal"/>
    <w:link w:val="HeaderChar"/>
    <w:uiPriority w:val="99"/>
    <w:unhideWhenUsed/>
    <w:rsid w:val="00FB3E7B"/>
    <w:pPr>
      <w:tabs>
        <w:tab w:val="center" w:pos="4513"/>
        <w:tab w:val="right" w:pos="9026"/>
      </w:tabs>
      <w:spacing w:after="0"/>
    </w:pPr>
  </w:style>
  <w:style w:type="character" w:customStyle="1" w:styleId="HeaderChar">
    <w:name w:val="Header Char"/>
    <w:basedOn w:val="DefaultParagraphFont"/>
    <w:link w:val="Header"/>
    <w:uiPriority w:val="99"/>
    <w:rsid w:val="00FB3E7B"/>
  </w:style>
  <w:style w:type="paragraph" w:styleId="Footer">
    <w:name w:val="footer"/>
    <w:basedOn w:val="Normal"/>
    <w:link w:val="FooterChar"/>
    <w:uiPriority w:val="99"/>
    <w:unhideWhenUsed/>
    <w:rsid w:val="00FB3E7B"/>
    <w:pPr>
      <w:tabs>
        <w:tab w:val="center" w:pos="4513"/>
        <w:tab w:val="right" w:pos="9026"/>
      </w:tabs>
      <w:spacing w:after="0"/>
    </w:pPr>
  </w:style>
  <w:style w:type="character" w:customStyle="1" w:styleId="FooterChar">
    <w:name w:val="Footer Char"/>
    <w:basedOn w:val="DefaultParagraphFont"/>
    <w:link w:val="Footer"/>
    <w:uiPriority w:val="99"/>
    <w:rsid w:val="00FB3E7B"/>
  </w:style>
  <w:style w:type="paragraph" w:styleId="BalloonText">
    <w:name w:val="Balloon Text"/>
    <w:basedOn w:val="Normal"/>
    <w:link w:val="BalloonTextChar"/>
    <w:uiPriority w:val="99"/>
    <w:semiHidden/>
    <w:unhideWhenUsed/>
    <w:rsid w:val="009B70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0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viewdoc/au/legis/cth/consol_act/fla1975114/s102q.html" TargetMode="External"/><Relationship Id="rId18" Type="http://schemas.openxmlformats.org/officeDocument/2006/relationships/hyperlink" Target="http://www.austlii.edu.au/cgi-bin/viewdoc/au/legis/cth/consol_act/fla1975114/s121.html" TargetMode="External"/><Relationship Id="rId26" Type="http://schemas.openxmlformats.org/officeDocument/2006/relationships/hyperlink" Target="http://www.austlii.edu.au/cgi-bin/viewdoc/au/legis/cth/consol_act/fla1975114/s102q.html" TargetMode="External"/><Relationship Id="rId39" Type="http://schemas.openxmlformats.org/officeDocument/2006/relationships/hyperlink" Target="http://www.austlii.edu.au/cgi-bin/viewdoc/au/legis/cth/consol_act/fla1975114/s102q.html" TargetMode="External"/><Relationship Id="rId21" Type="http://schemas.openxmlformats.org/officeDocument/2006/relationships/hyperlink" Target="http://www.austlii.edu.au/cgi-bin/viewdoc/au/legis/cth/consol_act/fla1975114/s102q.html" TargetMode="External"/><Relationship Id="rId34" Type="http://schemas.openxmlformats.org/officeDocument/2006/relationships/hyperlink" Target="http://www.austlii.edu.au/cgi-bin/viewdoc/au/legis/cth/consol_act/fla1975114/s102q.html" TargetMode="External"/><Relationship Id="rId42" Type="http://schemas.openxmlformats.org/officeDocument/2006/relationships/hyperlink" Target="http://www.austlii.edu.au/cgi-bin/viewdoc/au/legis/cth/consol_act/fla1975114/s102q.html" TargetMode="External"/><Relationship Id="rId47" Type="http://schemas.openxmlformats.org/officeDocument/2006/relationships/hyperlink" Target="http://www.austlii.edu.au/cgi-bin/viewdoc/au/legis/cth/consol_act/fla1975114/s102q.html" TargetMode="External"/><Relationship Id="rId50" Type="http://schemas.openxmlformats.org/officeDocument/2006/relationships/hyperlink" Target="http://www.austlii.edu.au/cgi-bin/viewdoc/au/legis/cth/consol_act/fla1975114/s102q.html" TargetMode="External"/><Relationship Id="rId55" Type="http://schemas.openxmlformats.org/officeDocument/2006/relationships/hyperlink" Target="http://www.austlii.edu.au/cgi-bin/viewdoc/au/legis/cth/consol_act/fla1975114/s121.html" TargetMode="External"/><Relationship Id="rId63" Type="http://schemas.openxmlformats.org/officeDocument/2006/relationships/footer" Target="footer1.xml"/><Relationship Id="rId7" Type="http://schemas.openxmlformats.org/officeDocument/2006/relationships/hyperlink" Target="http://www.austlii.edu.au/cgi-bin/viewdoc/au/legis/cth/consol_act/fla1975114/s69c.html" TargetMode="External"/><Relationship Id="rId2" Type="http://schemas.openxmlformats.org/officeDocument/2006/relationships/styles" Target="styles.xml"/><Relationship Id="rId16" Type="http://schemas.openxmlformats.org/officeDocument/2006/relationships/hyperlink" Target="http://www.austlii.edu.au/cgi-bin/viewdoc/au/legis/cth/consol_act/fla1975114/s111ca.html" TargetMode="External"/><Relationship Id="rId20" Type="http://schemas.openxmlformats.org/officeDocument/2006/relationships/hyperlink" Target="http://www.austlii.edu.au/cgi-bin/viewdoc/au/legis/cth/consol_act/fla1975114/s102p.html" TargetMode="External"/><Relationship Id="rId29" Type="http://schemas.openxmlformats.org/officeDocument/2006/relationships/hyperlink" Target="http://www.austlii.edu.au/cgi-bin/viewdoc/au/legis/cth/consol_act/fla1975114/s102p.html" TargetMode="External"/><Relationship Id="rId41" Type="http://schemas.openxmlformats.org/officeDocument/2006/relationships/hyperlink" Target="http://www.austlii.edu.au/cgi-bin/viewdoc/au/legis/cth/consol_act/fla1975114/s102q.html" TargetMode="External"/><Relationship Id="rId54" Type="http://schemas.openxmlformats.org/officeDocument/2006/relationships/hyperlink" Target="http://www.austlii.edu.au/cgi-bin/viewdoc/au/legis/cth/consol_act/fla1975114/s102p.html" TargetMode="External"/><Relationship Id="rId62"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lii.edu.au/cgi-bin/viewdoc/au/legis/cth/consol_act/fla1975114/s102q.html" TargetMode="External"/><Relationship Id="rId24" Type="http://schemas.openxmlformats.org/officeDocument/2006/relationships/hyperlink" Target="http://www.austlii.edu.au/cgi-bin/viewdoc/au/legis/cth/consol_act/fla1975114/s112aa.html" TargetMode="External"/><Relationship Id="rId32" Type="http://schemas.openxmlformats.org/officeDocument/2006/relationships/hyperlink" Target="http://www.austlii.edu.au/cgi-bin/viewdoc/au/legis/cth/consol_act/fla1975114/s102q.html" TargetMode="External"/><Relationship Id="rId37" Type="http://schemas.openxmlformats.org/officeDocument/2006/relationships/hyperlink" Target="http://www.austlii.edu.au/cgi-bin/viewdoc/au/legis/cth/consol_act/fla1975114/s102q.html" TargetMode="External"/><Relationship Id="rId40" Type="http://schemas.openxmlformats.org/officeDocument/2006/relationships/hyperlink" Target="http://www.austlii.edu.au/cgi-bin/viewdoc/au/legis/cth/consol_act/fla1975114/s102p.html" TargetMode="External"/><Relationship Id="rId45" Type="http://schemas.openxmlformats.org/officeDocument/2006/relationships/hyperlink" Target="http://www.austlii.edu.au/cgi-bin/viewdoc/au/legis/cth/consol_act/fla1975114/s102p.html" TargetMode="External"/><Relationship Id="rId53" Type="http://schemas.openxmlformats.org/officeDocument/2006/relationships/hyperlink" Target="http://www.austlii.edu.au/cgi-bin/viewdoc/au/legis/cth/consol_act/fla1975114/s102q.html" TargetMode="External"/><Relationship Id="rId58" Type="http://schemas.openxmlformats.org/officeDocument/2006/relationships/hyperlink" Target="http://www.austlii.edu.au/cgi-bin/viewdoc/au/legis/cth/consol_act/fla1975114/s102q.html" TargetMode="External"/><Relationship Id="rId5" Type="http://schemas.openxmlformats.org/officeDocument/2006/relationships/footnotes" Target="footnotes.xml"/><Relationship Id="rId15" Type="http://schemas.openxmlformats.org/officeDocument/2006/relationships/hyperlink" Target="http://www.austlii.edu.au/cgi-bin/viewdoc/au/legis/cth/consol_act/fla1975114/s102p.html" TargetMode="External"/><Relationship Id="rId23" Type="http://schemas.openxmlformats.org/officeDocument/2006/relationships/hyperlink" Target="http://www.austlii.edu.au/cgi-bin/viewdoc/au/legis/cth/consol_act/fla1975114/s121.html" TargetMode="External"/><Relationship Id="rId28" Type="http://schemas.openxmlformats.org/officeDocument/2006/relationships/hyperlink" Target="http://www.austlii.edu.au/cgi-bin/viewdoc/au/legis/cth/consol_act/fla1975114/s102q.html" TargetMode="External"/><Relationship Id="rId36" Type="http://schemas.openxmlformats.org/officeDocument/2006/relationships/hyperlink" Target="http://www.austlii.edu.au/cgi-bin/viewdoc/au/legis/cth/consol_act/fla1975114/s102q.html" TargetMode="External"/><Relationship Id="rId49" Type="http://schemas.openxmlformats.org/officeDocument/2006/relationships/hyperlink" Target="http://www.austlii.edu.au/cgi-bin/viewdoc/au/legis/cth/consol_act/fla1975114/s102p.html" TargetMode="External"/><Relationship Id="rId57" Type="http://schemas.openxmlformats.org/officeDocument/2006/relationships/hyperlink" Target="http://www.austlii.edu.au/cgi-bin/viewdoc/au/legis/cth/consol_act/fla1975114/s102q.html" TargetMode="External"/><Relationship Id="rId61" Type="http://schemas.openxmlformats.org/officeDocument/2006/relationships/hyperlink" Target="http://www.austlii.edu.au/cgi-bin/viewdoc/au/legis/cth/consol_act/fla1975114/s102q.html" TargetMode="External"/><Relationship Id="rId10" Type="http://schemas.openxmlformats.org/officeDocument/2006/relationships/hyperlink" Target="http://www.austlii.edu.au/cgi-bin/viewdoc/au/legis/cth/consol_act/fla1975114/s102q.html" TargetMode="External"/><Relationship Id="rId19" Type="http://schemas.openxmlformats.org/officeDocument/2006/relationships/hyperlink" Target="http://www.austlii.edu.au/cgi-bin/viewdoc/au/legis/cth/consol_act/fla1975114/s121.html" TargetMode="External"/><Relationship Id="rId31" Type="http://schemas.openxmlformats.org/officeDocument/2006/relationships/hyperlink" Target="http://www.austlii.edu.au/cgi-bin/viewdoc/au/legis/cth/consol_act/fla1975114/s102q.html" TargetMode="External"/><Relationship Id="rId44" Type="http://schemas.openxmlformats.org/officeDocument/2006/relationships/hyperlink" Target="http://www.austlii.edu.au/cgi-bin/viewdoc/au/legis/cth/consol_act/fla1975114/s121.html" TargetMode="External"/><Relationship Id="rId52" Type="http://schemas.openxmlformats.org/officeDocument/2006/relationships/hyperlink" Target="http://www.austlii.edu.au/cgi-bin/viewdoc/au/legis/cth/consol_act/fla1975114/s102p.html" TargetMode="External"/><Relationship Id="rId60" Type="http://schemas.openxmlformats.org/officeDocument/2006/relationships/hyperlink" Target="http://www.austlii.edu.au/cgi-bin/viewdoc/au/legis/cth/consol_act/fla1975114/s121.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stlii.edu.au/cgi-bin/viewdoc/au/legis/cth/consol_act/fla1975114/s102q.html" TargetMode="External"/><Relationship Id="rId14" Type="http://schemas.openxmlformats.org/officeDocument/2006/relationships/hyperlink" Target="http://www.austlii.edu.au/cgi-bin/viewdoc/au/legis/cth/consol_act/fla1975114/s69c.html" TargetMode="External"/><Relationship Id="rId22" Type="http://schemas.openxmlformats.org/officeDocument/2006/relationships/hyperlink" Target="http://www.austlii.edu.au/cgi-bin/viewdoc/au/legis/cth/consol_act/fla1975114/s102q.html" TargetMode="External"/><Relationship Id="rId27" Type="http://schemas.openxmlformats.org/officeDocument/2006/relationships/hyperlink" Target="http://www.austlii.edu.au/cgi-bin/viewdoc/au/legis/cth/consol_act/fla1975114/s102p.html" TargetMode="External"/><Relationship Id="rId30" Type="http://schemas.openxmlformats.org/officeDocument/2006/relationships/hyperlink" Target="http://www.austlii.edu.au/cgi-bin/viewdoc/au/legis/cth/consol_act/fla1975114/s102q.html" TargetMode="External"/><Relationship Id="rId35" Type="http://schemas.openxmlformats.org/officeDocument/2006/relationships/hyperlink" Target="http://www.austlii.edu.au/cgi-bin/viewdoc/au/legis/cth/consol_act/fla1975114/s102p.html" TargetMode="External"/><Relationship Id="rId43" Type="http://schemas.openxmlformats.org/officeDocument/2006/relationships/hyperlink" Target="http://www.austlii.edu.au/cgi-bin/viewdoc/au/legis/cth/consol_act/fla1975114/s102q.html" TargetMode="External"/><Relationship Id="rId48" Type="http://schemas.openxmlformats.org/officeDocument/2006/relationships/hyperlink" Target="http://www.austlii.edu.au/cgi-bin/viewdoc/au/legis/cth/consol_act/fla1975114/s102q.html" TargetMode="External"/><Relationship Id="rId56" Type="http://schemas.openxmlformats.org/officeDocument/2006/relationships/hyperlink" Target="http://www.austlii.edu.au/cgi-bin/viewdoc/au/legis/cth/consol_act/fla1975114/s102p.html" TargetMode="External"/><Relationship Id="rId64" Type="http://schemas.openxmlformats.org/officeDocument/2006/relationships/fontTable" Target="fontTable.xml"/><Relationship Id="rId8" Type="http://schemas.openxmlformats.org/officeDocument/2006/relationships/hyperlink" Target="http://www.austlii.edu.au/cgi-bin/viewdoc/au/legis/cth/consol_act/fla1975114/s102q.html" TargetMode="External"/><Relationship Id="rId51" Type="http://schemas.openxmlformats.org/officeDocument/2006/relationships/hyperlink" Target="http://www.austlii.edu.au/cgi-bin/viewdoc/au/legis/cth/consol_act/fla1975114/s102q.html" TargetMode="External"/><Relationship Id="rId3" Type="http://schemas.openxmlformats.org/officeDocument/2006/relationships/settings" Target="settings.xml"/><Relationship Id="rId12" Type="http://schemas.openxmlformats.org/officeDocument/2006/relationships/hyperlink" Target="http://www.austlii.edu.au/cgi-bin/viewdoc/au/legis/cth/consol_act/fla1975114/s102q.html" TargetMode="External"/><Relationship Id="rId17" Type="http://schemas.openxmlformats.org/officeDocument/2006/relationships/hyperlink" Target="http://www.austlii.edu.au/cgi-bin/viewdoc/au/legis/cth/consol_act/fla1975114/s102q.html" TargetMode="External"/><Relationship Id="rId25" Type="http://schemas.openxmlformats.org/officeDocument/2006/relationships/hyperlink" Target="http://www.austlii.edu.au/cgi-bin/viewdoc/au/legis/cth/consol_act/fla1975114/s121.html" TargetMode="External"/><Relationship Id="rId33" Type="http://schemas.openxmlformats.org/officeDocument/2006/relationships/hyperlink" Target="http://www.austlii.edu.au/cgi-bin/viewdoc/au/legis/cth/consol_act/fla1975114/s102p.html" TargetMode="External"/><Relationship Id="rId38" Type="http://schemas.openxmlformats.org/officeDocument/2006/relationships/hyperlink" Target="http://www.austlii.edu.au/cgi-bin/viewdoc/au/legis/cth/consol_act/fla1975114/s102p.html" TargetMode="External"/><Relationship Id="rId46" Type="http://schemas.openxmlformats.org/officeDocument/2006/relationships/hyperlink" Target="http://www.austlii.edu.au/cgi-bin/viewdoc/au/legis/cth/consol_act/fla1975114/s102q.html" TargetMode="External"/><Relationship Id="rId59" Type="http://schemas.openxmlformats.org/officeDocument/2006/relationships/hyperlink" Target="http://www.austlii.edu.au/cgi-bin/viewdoc/au/legis/cth/consol_act/fla1975114/s1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Desley Thomson</dc:creator>
  <cp:lastModifiedBy>tina.obrien</cp:lastModifiedBy>
  <cp:revision>2</cp:revision>
  <cp:lastPrinted>2018-04-24T04:33:00Z</cp:lastPrinted>
  <dcterms:created xsi:type="dcterms:W3CDTF">2018-04-26T03:22:00Z</dcterms:created>
  <dcterms:modified xsi:type="dcterms:W3CDTF">2018-04-26T03:22:00Z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110758</vt:lpwstr>
  </property>
  <property fmtid="{D5CDD505-2E9C-101B-9397-08002B2CF9AE}" pid="3" name="DM_CLIENT">
    <vt:lpwstr>PRES0011</vt:lpwstr>
  </property>
  <property fmtid="{D5CDD505-2E9C-101B-9397-08002B2CF9AE}" pid="4" name="DM_AUTHOR">
    <vt:lpwstr>RGD</vt:lpwstr>
  </property>
  <property fmtid="{D5CDD505-2E9C-101B-9397-08002B2CF9AE}" pid="5" name="DM_OPERATOR">
    <vt:lpwstr>DAT</vt:lpwstr>
  </property>
  <property fmtid="{D5CDD505-2E9C-101B-9397-08002B2CF9AE}" pid="6" name="DM_DESCRIPTION">
    <vt:lpwstr>Submission</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PRES0011_110758_004.docx</vt:lpwstr>
  </property>
  <property fmtid="{D5CDD505-2E9C-101B-9397-08002B2CF9AE}" pid="14" name="DM_PHONEBOOK">
    <vt:lpwstr>Preston Law</vt:lpwstr>
  </property>
  <property fmtid="{D5CDD505-2E9C-101B-9397-08002B2CF9AE}" pid="15" name="DM_AFTYDOCID">
    <vt:i4>10437989</vt:i4>
  </property>
  <property fmtid="{D5CDD505-2E9C-101B-9397-08002B2CF9AE}" pid="16" name="DM_AFTYPDFDOCID">
    <vt:i4>10451532</vt:i4>
  </property>
</Properties>
</file>