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47" w:rsidRDefault="00EB1E47"/>
    <w:p w:rsidR="00454D6A" w:rsidRDefault="00EA4FA3" w:rsidP="00454D6A">
      <w:pPr>
        <w:pStyle w:val="Title"/>
      </w:pPr>
      <w:r>
        <w:rPr>
          <w:lang w:val="tr-TR"/>
        </w:rPr>
        <w:t>Yaşlı Tacizi ve Hukuk Reformu</w:t>
      </w:r>
    </w:p>
    <w:p w:rsidR="006B371B" w:rsidRPr="00055380" w:rsidRDefault="00EA4FA3" w:rsidP="001859F8">
      <w:pPr>
        <w:rPr>
          <w:sz w:val="24"/>
          <w:szCs w:val="24"/>
          <w:lang w:val="tr-TR"/>
        </w:rPr>
      </w:pPr>
      <w:r w:rsidRPr="003D654A">
        <w:rPr>
          <w:sz w:val="24"/>
          <w:szCs w:val="24"/>
          <w:lang w:val="tr-TR"/>
        </w:rPr>
        <w:t xml:space="preserve">Avustralya hızla yaşlanan bir </w:t>
      </w:r>
      <w:r w:rsidR="003D654A" w:rsidRPr="003D654A">
        <w:rPr>
          <w:sz w:val="24"/>
          <w:szCs w:val="24"/>
          <w:lang w:val="tr-TR"/>
        </w:rPr>
        <w:t>nüfusa</w:t>
      </w:r>
      <w:r w:rsidRPr="003D654A">
        <w:rPr>
          <w:sz w:val="24"/>
          <w:szCs w:val="24"/>
          <w:lang w:val="tr-TR"/>
        </w:rPr>
        <w:t xml:space="preserve"> ve bununla birlikte, potansiyel olarak </w:t>
      </w:r>
      <w:r w:rsidR="006D32A0" w:rsidRPr="003D654A">
        <w:rPr>
          <w:sz w:val="24"/>
          <w:szCs w:val="24"/>
          <w:lang w:val="tr-TR"/>
        </w:rPr>
        <w:t xml:space="preserve">hızla </w:t>
      </w:r>
      <w:r w:rsidRPr="003D654A">
        <w:rPr>
          <w:sz w:val="24"/>
          <w:szCs w:val="24"/>
          <w:lang w:val="tr-TR"/>
        </w:rPr>
        <w:t>artan</w:t>
      </w:r>
      <w:r w:rsidR="006D32A0" w:rsidRPr="003D654A">
        <w:rPr>
          <w:sz w:val="24"/>
          <w:szCs w:val="24"/>
          <w:lang w:val="tr-TR"/>
        </w:rPr>
        <w:t xml:space="preserve"> yaşlı tacizi oranlarına</w:t>
      </w:r>
      <w:r w:rsidRPr="003D654A">
        <w:rPr>
          <w:sz w:val="24"/>
          <w:szCs w:val="24"/>
          <w:lang w:val="tr-TR"/>
        </w:rPr>
        <w:t xml:space="preserve"> sahiptir. </w:t>
      </w:r>
      <w:r w:rsidR="006D32A0" w:rsidRPr="003D654A">
        <w:rPr>
          <w:sz w:val="24"/>
          <w:szCs w:val="24"/>
          <w:lang w:val="tr-TR"/>
        </w:rPr>
        <w:t>Avustralya yasaları yaşlı tacizine nasıl yanıt vermekte</w:t>
      </w:r>
      <w:r w:rsidR="003D654A" w:rsidRPr="003D654A">
        <w:rPr>
          <w:sz w:val="24"/>
          <w:szCs w:val="24"/>
          <w:lang w:val="tr-TR"/>
        </w:rPr>
        <w:t>dir</w:t>
      </w:r>
      <w:r w:rsidR="006D32A0" w:rsidRPr="003D654A">
        <w:rPr>
          <w:sz w:val="24"/>
          <w:szCs w:val="24"/>
          <w:lang w:val="tr-TR"/>
        </w:rPr>
        <w:t xml:space="preserve"> </w:t>
      </w:r>
      <w:r w:rsidR="003D654A" w:rsidRPr="003D654A">
        <w:rPr>
          <w:sz w:val="24"/>
          <w:szCs w:val="24"/>
          <w:lang w:val="tr-TR"/>
        </w:rPr>
        <w:t xml:space="preserve">ve yasalar yaşlı Avustralyalıları nasıl daha iyi koruyabilir? Bu, şu anda Australian Law Reform </w:t>
      </w:r>
      <w:r w:rsidR="003D654A" w:rsidRPr="00055380">
        <w:rPr>
          <w:sz w:val="24"/>
          <w:szCs w:val="24"/>
          <w:lang w:val="tr-TR"/>
        </w:rPr>
        <w:t>Commission (ALRC) tarafından gözden geçirilmekte olan bir sorundur?</w:t>
      </w:r>
    </w:p>
    <w:p w:rsidR="004632C8" w:rsidRPr="00055380" w:rsidRDefault="002032D2" w:rsidP="008B0517">
      <w:pPr>
        <w:rPr>
          <w:sz w:val="24"/>
          <w:szCs w:val="24"/>
          <w:lang w:val="tr-TR"/>
        </w:rPr>
      </w:pPr>
      <w:r w:rsidRPr="00055380">
        <w:rPr>
          <w:sz w:val="24"/>
          <w:szCs w:val="24"/>
          <w:lang w:val="tr-TR"/>
        </w:rPr>
        <w:t>Yaşlı tacizi bedensel, cinsel, psikolojik veya pa</w:t>
      </w:r>
      <w:r w:rsidR="00A576F1" w:rsidRPr="00055380">
        <w:rPr>
          <w:sz w:val="24"/>
          <w:szCs w:val="24"/>
          <w:lang w:val="tr-TR"/>
        </w:rPr>
        <w:t>rasal olabilir. Australian Insti</w:t>
      </w:r>
      <w:r w:rsidRPr="00055380">
        <w:rPr>
          <w:sz w:val="24"/>
          <w:szCs w:val="24"/>
          <w:lang w:val="tr-TR"/>
        </w:rPr>
        <w:t xml:space="preserve">tute of Family Studies tarafından 2016’da hazırlanan bir rapor, en yaygın tacizin parasal olduğunu ve </w:t>
      </w:r>
      <w:r w:rsidR="00A576F1" w:rsidRPr="00055380">
        <w:rPr>
          <w:sz w:val="24"/>
          <w:szCs w:val="24"/>
          <w:lang w:val="tr-TR"/>
        </w:rPr>
        <w:t xml:space="preserve">aile üyeleri tarafından yapıldığını, örneğin yetişkin çocukların, kendi kullanımları ve yararları için anne ve babalarının evlerine veya tasarruflarına erişmek üzere onları istismar ettiklerini belirtmektedir. Yaşlı kadınlar parasal tacizin en yaygın kurbanları ve aile tacizinin en kolay hedefleridir. </w:t>
      </w:r>
    </w:p>
    <w:p w:rsidR="008B0517" w:rsidRPr="00055380" w:rsidRDefault="009D367C" w:rsidP="008B0517">
      <w:pPr>
        <w:rPr>
          <w:rFonts w:eastAsia="Times New Roman" w:cs="Arial"/>
          <w:sz w:val="24"/>
          <w:szCs w:val="24"/>
          <w:lang w:val="tr-TR"/>
        </w:rPr>
      </w:pPr>
      <w:r w:rsidRPr="00055380">
        <w:rPr>
          <w:sz w:val="24"/>
          <w:szCs w:val="24"/>
          <w:lang w:val="tr-TR"/>
        </w:rPr>
        <w:t xml:space="preserve">İngilizce konuşulmayan kökene sahip yaşlılar, İngilizceleri yeterli olmadığından ya da bilgi veya hizmetlere erişemediklerinden yaşlı tacizine karşı daha korunmasız olabilir. Yeni gelen göçmenler için bu, </w:t>
      </w:r>
      <w:r w:rsidR="00E90F7C" w:rsidRPr="00055380">
        <w:rPr>
          <w:sz w:val="24"/>
          <w:szCs w:val="24"/>
          <w:lang w:val="tr-TR"/>
        </w:rPr>
        <w:t>resmi olmayan</w:t>
      </w:r>
      <w:r w:rsidRPr="00055380">
        <w:rPr>
          <w:sz w:val="24"/>
          <w:szCs w:val="24"/>
          <w:lang w:val="tr-TR"/>
        </w:rPr>
        <w:t xml:space="preserve"> destek ağlarının yitirilmiş olması nedeniyle daha şiddetli olabilir. </w:t>
      </w:r>
      <w:r w:rsidR="003F326A" w:rsidRPr="00055380">
        <w:rPr>
          <w:sz w:val="24"/>
          <w:szCs w:val="24"/>
          <w:lang w:val="tr-TR"/>
        </w:rPr>
        <w:t>Ayrıca, yaşlı tacizinin farklı toplumlardaki algılanma ve yanıtlanma yollarını etkileyen kültürel etkenler de olabilir.</w:t>
      </w:r>
    </w:p>
    <w:p w:rsidR="00A962B8" w:rsidRPr="00055380" w:rsidRDefault="00CF6899" w:rsidP="00960D0B">
      <w:pPr>
        <w:spacing w:after="0"/>
        <w:rPr>
          <w:rFonts w:eastAsia="Times New Roman" w:cs="Arial"/>
          <w:sz w:val="24"/>
          <w:szCs w:val="24"/>
        </w:rPr>
      </w:pPr>
      <w:r w:rsidRPr="00055380">
        <w:rPr>
          <w:sz w:val="24"/>
          <w:szCs w:val="24"/>
          <w:lang w:val="tr-TR"/>
        </w:rPr>
        <w:t>Federal yasaların yaşlı Avustralyalıları nasıl daha iyi koruyabileceğini gözden geçirirken ALRC, tüm Avustralya’da bu alanlarda çalışmakta olan kuruluşlar ve bireylere danışarak mali kurumlar, emeklilik ödeneği, sosyal güvenlik, yaşlı bakımı ve sağlık alanlarındaki yasaları incelemektedir.</w:t>
      </w:r>
      <w:r w:rsidR="00042A3F" w:rsidRPr="00055380">
        <w:rPr>
          <w:rFonts w:eastAsia="Times New Roman" w:cs="Arial"/>
          <w:sz w:val="24"/>
          <w:szCs w:val="24"/>
        </w:rPr>
        <w:t xml:space="preserve"> </w:t>
      </w:r>
      <w:r w:rsidR="0018757F" w:rsidRPr="00055380">
        <w:rPr>
          <w:rFonts w:eastAsia="Times New Roman" w:cs="Arial"/>
          <w:sz w:val="24"/>
          <w:szCs w:val="24"/>
        </w:rPr>
        <w:t xml:space="preserve"> </w:t>
      </w:r>
    </w:p>
    <w:p w:rsidR="00A962B8" w:rsidRPr="00055380" w:rsidRDefault="00A962B8" w:rsidP="00960D0B">
      <w:pPr>
        <w:spacing w:after="0"/>
        <w:rPr>
          <w:rFonts w:eastAsia="Times New Roman" w:cs="Arial"/>
          <w:sz w:val="24"/>
          <w:szCs w:val="24"/>
        </w:rPr>
      </w:pPr>
    </w:p>
    <w:p w:rsidR="00056B3B" w:rsidRPr="00055380" w:rsidRDefault="00056B3B" w:rsidP="00960D0B">
      <w:pPr>
        <w:spacing w:after="0"/>
        <w:rPr>
          <w:rFonts w:eastAsia="Times New Roman" w:cs="Arial"/>
          <w:sz w:val="24"/>
          <w:szCs w:val="24"/>
          <w:lang w:val="tr-TR"/>
        </w:rPr>
      </w:pPr>
      <w:r w:rsidRPr="00055380">
        <w:rPr>
          <w:rFonts w:eastAsia="Times New Roman" w:cs="Arial"/>
          <w:sz w:val="24"/>
          <w:szCs w:val="24"/>
          <w:lang w:val="tr-TR"/>
        </w:rPr>
        <w:t>ALRC</w:t>
      </w:r>
      <w:r w:rsidR="002E5548" w:rsidRPr="00055380">
        <w:rPr>
          <w:rFonts w:eastAsia="Times New Roman" w:cs="Arial"/>
          <w:sz w:val="24"/>
          <w:szCs w:val="24"/>
          <w:lang w:val="tr-TR"/>
        </w:rPr>
        <w:t xml:space="preserve">, sizin toplumunuzdan yaşlı tacizine ilişkin görüşleri dinlemeyi özellikle istemektedir. Yaşlı tacizini yaşadıysanız veya buna tanık olduysanız, öykünüzü elektronik posta ile </w:t>
      </w:r>
      <w:hyperlink r:id="rId7" w:history="1">
        <w:r w:rsidR="002E5548" w:rsidRPr="00055380">
          <w:rPr>
            <w:rStyle w:val="Hyperlink"/>
            <w:rFonts w:eastAsia="Times New Roman" w:cs="Arial"/>
            <w:sz w:val="24"/>
            <w:szCs w:val="24"/>
            <w:lang w:val="tr-TR"/>
          </w:rPr>
          <w:t>elder_abuse@alrc.gov.au</w:t>
        </w:r>
      </w:hyperlink>
      <w:r w:rsidR="00A962B8" w:rsidRPr="00055380">
        <w:rPr>
          <w:rFonts w:eastAsia="Times New Roman" w:cs="Arial"/>
          <w:sz w:val="24"/>
          <w:szCs w:val="24"/>
          <w:lang w:val="tr-TR"/>
        </w:rPr>
        <w:t xml:space="preserve"> </w:t>
      </w:r>
      <w:r w:rsidR="002E5548" w:rsidRPr="00055380">
        <w:rPr>
          <w:rFonts w:eastAsia="Times New Roman" w:cs="Arial"/>
          <w:sz w:val="24"/>
          <w:szCs w:val="24"/>
          <w:lang w:val="tr-TR"/>
        </w:rPr>
        <w:t xml:space="preserve">adresine gönderebilir veya (02) 8238 6300 numaralı telefonu arayabilirsiniz. </w:t>
      </w:r>
    </w:p>
    <w:p w:rsidR="00A962B8" w:rsidRPr="00055380" w:rsidRDefault="00A962B8" w:rsidP="00960D0B">
      <w:pPr>
        <w:spacing w:after="0"/>
        <w:rPr>
          <w:rFonts w:eastAsia="Times New Roman" w:cs="Arial"/>
          <w:sz w:val="24"/>
          <w:szCs w:val="24"/>
        </w:rPr>
      </w:pPr>
    </w:p>
    <w:p w:rsidR="00C231E9" w:rsidRPr="002E5548" w:rsidRDefault="0018757F" w:rsidP="00960D0B">
      <w:pPr>
        <w:spacing w:after="0"/>
        <w:rPr>
          <w:rFonts w:eastAsia="Times New Roman" w:cs="Arial"/>
          <w:sz w:val="24"/>
          <w:szCs w:val="24"/>
          <w:lang w:val="tr-TR"/>
        </w:rPr>
      </w:pPr>
      <w:r w:rsidRPr="00055380">
        <w:rPr>
          <w:rFonts w:eastAsia="Times New Roman" w:cs="Arial"/>
          <w:sz w:val="24"/>
          <w:szCs w:val="24"/>
          <w:lang w:val="tr-TR"/>
        </w:rPr>
        <w:t>ALRC</w:t>
      </w:r>
      <w:r w:rsidR="002E5548" w:rsidRPr="00055380">
        <w:rPr>
          <w:rFonts w:eastAsia="Times New Roman" w:cs="Arial"/>
          <w:sz w:val="24"/>
          <w:szCs w:val="24"/>
          <w:lang w:val="tr-TR"/>
        </w:rPr>
        <w:t xml:space="preserve">, Elder Abuse Issues Paper’ı 15 Haziran 2016 günü yayınlayacaktır, bunu </w:t>
      </w:r>
      <w:hyperlink r:id="rId8" w:history="1">
        <w:r w:rsidR="002E5548" w:rsidRPr="00055380">
          <w:rPr>
            <w:rStyle w:val="Hyperlink"/>
            <w:rFonts w:eastAsia="Times New Roman" w:cs="Arial"/>
            <w:sz w:val="24"/>
            <w:szCs w:val="24"/>
            <w:lang w:val="tr-TR"/>
          </w:rPr>
          <w:t>www.alrc.gov.au/publications/elder-abuse</w:t>
        </w:r>
      </w:hyperlink>
      <w:r w:rsidR="005628FA" w:rsidRPr="00055380">
        <w:rPr>
          <w:rFonts w:eastAsia="Times New Roman" w:cs="Arial"/>
          <w:sz w:val="24"/>
          <w:szCs w:val="24"/>
          <w:lang w:val="tr-TR"/>
        </w:rPr>
        <w:t>is</w:t>
      </w:r>
      <w:r w:rsidRPr="00055380">
        <w:rPr>
          <w:rFonts w:eastAsia="Times New Roman" w:cs="Arial"/>
          <w:sz w:val="24"/>
          <w:szCs w:val="24"/>
          <w:lang w:val="tr-TR"/>
        </w:rPr>
        <w:t xml:space="preserve"> </w:t>
      </w:r>
      <w:r w:rsidR="002E5548" w:rsidRPr="00055380">
        <w:rPr>
          <w:rFonts w:eastAsia="Times New Roman" w:cs="Arial"/>
          <w:sz w:val="24"/>
          <w:szCs w:val="24"/>
          <w:lang w:val="tr-TR"/>
        </w:rPr>
        <w:t>adresinden ücretsiz olarak okuyabilir veya indirebilirsiniz.</w:t>
      </w:r>
      <w:bookmarkStart w:id="0" w:name="_GoBack"/>
      <w:bookmarkEnd w:id="0"/>
    </w:p>
    <w:sectPr w:rsidR="00C231E9" w:rsidRPr="002E5548" w:rsidSect="00EB1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CA"/>
    <w:rsid w:val="00001004"/>
    <w:rsid w:val="00003712"/>
    <w:rsid w:val="00024A3D"/>
    <w:rsid w:val="00024A72"/>
    <w:rsid w:val="00042A3F"/>
    <w:rsid w:val="00055380"/>
    <w:rsid w:val="00056B3B"/>
    <w:rsid w:val="000822C3"/>
    <w:rsid w:val="000913A2"/>
    <w:rsid w:val="000A2FE1"/>
    <w:rsid w:val="000A7A60"/>
    <w:rsid w:val="000C5BAD"/>
    <w:rsid w:val="000F68FE"/>
    <w:rsid w:val="00134B8B"/>
    <w:rsid w:val="001513C0"/>
    <w:rsid w:val="00154C9C"/>
    <w:rsid w:val="001837AA"/>
    <w:rsid w:val="00184E85"/>
    <w:rsid w:val="001859F8"/>
    <w:rsid w:val="0018757F"/>
    <w:rsid w:val="00187A1C"/>
    <w:rsid w:val="00201375"/>
    <w:rsid w:val="002032D2"/>
    <w:rsid w:val="00244698"/>
    <w:rsid w:val="00267700"/>
    <w:rsid w:val="00277F8D"/>
    <w:rsid w:val="002821D2"/>
    <w:rsid w:val="002860A7"/>
    <w:rsid w:val="002C6998"/>
    <w:rsid w:val="002C72F1"/>
    <w:rsid w:val="002E5548"/>
    <w:rsid w:val="00303E58"/>
    <w:rsid w:val="003319DB"/>
    <w:rsid w:val="00340950"/>
    <w:rsid w:val="003642E8"/>
    <w:rsid w:val="003833EE"/>
    <w:rsid w:val="003A4B94"/>
    <w:rsid w:val="003B6D5E"/>
    <w:rsid w:val="003C6581"/>
    <w:rsid w:val="003D654A"/>
    <w:rsid w:val="003F326A"/>
    <w:rsid w:val="00400747"/>
    <w:rsid w:val="004022DD"/>
    <w:rsid w:val="004341DF"/>
    <w:rsid w:val="00436737"/>
    <w:rsid w:val="00454D6A"/>
    <w:rsid w:val="004632C8"/>
    <w:rsid w:val="00465541"/>
    <w:rsid w:val="0048786B"/>
    <w:rsid w:val="00491E2D"/>
    <w:rsid w:val="004C5EB4"/>
    <w:rsid w:val="004D7A05"/>
    <w:rsid w:val="004E60DE"/>
    <w:rsid w:val="004F4CD3"/>
    <w:rsid w:val="005049E3"/>
    <w:rsid w:val="005230F0"/>
    <w:rsid w:val="005628FA"/>
    <w:rsid w:val="005736A4"/>
    <w:rsid w:val="00574D1E"/>
    <w:rsid w:val="005B70C9"/>
    <w:rsid w:val="005E3B47"/>
    <w:rsid w:val="005E5E78"/>
    <w:rsid w:val="005F3188"/>
    <w:rsid w:val="00645417"/>
    <w:rsid w:val="00650B0F"/>
    <w:rsid w:val="0065105B"/>
    <w:rsid w:val="0065117C"/>
    <w:rsid w:val="00670702"/>
    <w:rsid w:val="00684B8B"/>
    <w:rsid w:val="006A6D3A"/>
    <w:rsid w:val="006A7661"/>
    <w:rsid w:val="006B371B"/>
    <w:rsid w:val="006D16A8"/>
    <w:rsid w:val="006D280B"/>
    <w:rsid w:val="006D32A0"/>
    <w:rsid w:val="006D37E0"/>
    <w:rsid w:val="006F0D94"/>
    <w:rsid w:val="007445BF"/>
    <w:rsid w:val="00747A1D"/>
    <w:rsid w:val="007953E0"/>
    <w:rsid w:val="007A0673"/>
    <w:rsid w:val="007E11C7"/>
    <w:rsid w:val="008069CA"/>
    <w:rsid w:val="008223C7"/>
    <w:rsid w:val="00834E49"/>
    <w:rsid w:val="00852803"/>
    <w:rsid w:val="00857E89"/>
    <w:rsid w:val="00892625"/>
    <w:rsid w:val="008A69B5"/>
    <w:rsid w:val="008B0517"/>
    <w:rsid w:val="008B4786"/>
    <w:rsid w:val="008E41FB"/>
    <w:rsid w:val="00920D56"/>
    <w:rsid w:val="00922F7B"/>
    <w:rsid w:val="00927BBE"/>
    <w:rsid w:val="00960D0B"/>
    <w:rsid w:val="00984C41"/>
    <w:rsid w:val="0098589D"/>
    <w:rsid w:val="0099115F"/>
    <w:rsid w:val="009A22C5"/>
    <w:rsid w:val="009A598C"/>
    <w:rsid w:val="009B5AED"/>
    <w:rsid w:val="009C2357"/>
    <w:rsid w:val="009C3837"/>
    <w:rsid w:val="009C7B55"/>
    <w:rsid w:val="009C7CA0"/>
    <w:rsid w:val="009D367C"/>
    <w:rsid w:val="00A00B4E"/>
    <w:rsid w:val="00A362E3"/>
    <w:rsid w:val="00A576F1"/>
    <w:rsid w:val="00A65A3C"/>
    <w:rsid w:val="00A714B0"/>
    <w:rsid w:val="00A962B8"/>
    <w:rsid w:val="00AB6F5B"/>
    <w:rsid w:val="00AC1B24"/>
    <w:rsid w:val="00AF594F"/>
    <w:rsid w:val="00B13B7D"/>
    <w:rsid w:val="00B16E7A"/>
    <w:rsid w:val="00B174D1"/>
    <w:rsid w:val="00B84F13"/>
    <w:rsid w:val="00BA0DEF"/>
    <w:rsid w:val="00BE02F6"/>
    <w:rsid w:val="00C043E7"/>
    <w:rsid w:val="00C21145"/>
    <w:rsid w:val="00C216FF"/>
    <w:rsid w:val="00C231E9"/>
    <w:rsid w:val="00C80FB3"/>
    <w:rsid w:val="00CF6899"/>
    <w:rsid w:val="00D21529"/>
    <w:rsid w:val="00D40BD8"/>
    <w:rsid w:val="00D47040"/>
    <w:rsid w:val="00D6512E"/>
    <w:rsid w:val="00DC75B0"/>
    <w:rsid w:val="00DE1E4F"/>
    <w:rsid w:val="00E325DF"/>
    <w:rsid w:val="00E67531"/>
    <w:rsid w:val="00E90F7C"/>
    <w:rsid w:val="00E94892"/>
    <w:rsid w:val="00EA4FA3"/>
    <w:rsid w:val="00EB0E99"/>
    <w:rsid w:val="00EB1E47"/>
    <w:rsid w:val="00F1122D"/>
    <w:rsid w:val="00F36261"/>
    <w:rsid w:val="00F42E06"/>
    <w:rsid w:val="00F95982"/>
    <w:rsid w:val="00FC4E5F"/>
    <w:rsid w:val="00FE084F"/>
    <w:rsid w:val="00FE5CE4"/>
    <w:rsid w:val="00FF123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elder-abuse" TargetMode="External"/><Relationship Id="rId3" Type="http://schemas.openxmlformats.org/officeDocument/2006/relationships/styles" Target="styles.xml"/><Relationship Id="rId7" Type="http://schemas.openxmlformats.org/officeDocument/2006/relationships/hyperlink" Target="mailto:elder_abuse@alr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D65BE-7D1D-4DBB-B8E3-5654485D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User</cp:lastModifiedBy>
  <cp:revision>10</cp:revision>
  <dcterms:created xsi:type="dcterms:W3CDTF">2016-06-06T04:27:00Z</dcterms:created>
  <dcterms:modified xsi:type="dcterms:W3CDTF">2016-06-14T00:09:00Z</dcterms:modified>
</cp:coreProperties>
</file>