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47" w:rsidRDefault="00EB1E47"/>
    <w:p w:rsidR="00E32837" w:rsidRPr="00E32837" w:rsidRDefault="00E32837" w:rsidP="00E32837">
      <w:pPr>
        <w:pStyle w:val="Title"/>
        <w:rPr>
          <w:lang w:eastAsia="zh-CN"/>
        </w:rPr>
      </w:pPr>
      <w:bookmarkStart w:id="0" w:name="_GoBack"/>
      <w:bookmarkEnd w:id="0"/>
      <w:proofErr w:type="spellStart"/>
      <w:r>
        <w:t>虐待老人和法律改革</w:t>
      </w:r>
      <w:proofErr w:type="spellEnd"/>
    </w:p>
    <w:p w:rsidR="000673E8" w:rsidRDefault="000673E8" w:rsidP="000673E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澳大利亚人口老龄化迅速，随之而来的是</w:t>
      </w:r>
      <w:r w:rsidR="00ED2C44">
        <w:rPr>
          <w:rFonts w:hint="eastAsia"/>
          <w:sz w:val="24"/>
          <w:szCs w:val="24"/>
          <w:lang w:eastAsia="zh-CN"/>
        </w:rPr>
        <w:t>虐待老人的</w:t>
      </w:r>
      <w:r>
        <w:rPr>
          <w:rFonts w:hint="eastAsia"/>
          <w:sz w:val="24"/>
          <w:szCs w:val="24"/>
          <w:lang w:eastAsia="zh-CN"/>
        </w:rPr>
        <w:t>比率可能</w:t>
      </w:r>
      <w:r w:rsidR="003161C2">
        <w:rPr>
          <w:rFonts w:hint="eastAsia"/>
          <w:sz w:val="24"/>
          <w:szCs w:val="24"/>
          <w:lang w:eastAsia="zh-CN"/>
        </w:rPr>
        <w:t>会上升</w:t>
      </w:r>
      <w:r>
        <w:rPr>
          <w:rFonts w:hint="eastAsia"/>
          <w:sz w:val="24"/>
          <w:szCs w:val="24"/>
          <w:lang w:eastAsia="zh-CN"/>
        </w:rPr>
        <w:t>。澳大利亚法律如何</w:t>
      </w:r>
      <w:r w:rsidR="003161C2">
        <w:rPr>
          <w:rFonts w:hint="eastAsia"/>
          <w:sz w:val="24"/>
          <w:szCs w:val="24"/>
          <w:lang w:eastAsia="zh-CN"/>
        </w:rPr>
        <w:t>应对</w:t>
      </w:r>
      <w:r w:rsidR="00ED2C44">
        <w:rPr>
          <w:rFonts w:hint="eastAsia"/>
          <w:sz w:val="24"/>
          <w:szCs w:val="24"/>
          <w:lang w:eastAsia="zh-CN"/>
        </w:rPr>
        <w:t>虐待老人的问题</w:t>
      </w:r>
      <w:r>
        <w:rPr>
          <w:rFonts w:hint="eastAsia"/>
          <w:sz w:val="24"/>
          <w:szCs w:val="24"/>
          <w:lang w:eastAsia="zh-CN"/>
        </w:rPr>
        <w:t>？</w:t>
      </w:r>
      <w:r w:rsidR="00ED2C44">
        <w:rPr>
          <w:rFonts w:hint="eastAsia"/>
          <w:sz w:val="24"/>
          <w:szCs w:val="24"/>
          <w:lang w:eastAsia="zh-CN"/>
        </w:rPr>
        <w:t>他们可以怎样</w:t>
      </w:r>
      <w:r>
        <w:rPr>
          <w:rFonts w:hint="eastAsia"/>
          <w:sz w:val="24"/>
          <w:szCs w:val="24"/>
          <w:lang w:eastAsia="zh-CN"/>
        </w:rPr>
        <w:t>更好</w:t>
      </w:r>
      <w:r w:rsidR="00ED2C44">
        <w:rPr>
          <w:rFonts w:hint="eastAsia"/>
          <w:sz w:val="24"/>
          <w:szCs w:val="24"/>
          <w:lang w:eastAsia="zh-CN"/>
        </w:rPr>
        <w:t>地</w:t>
      </w:r>
      <w:r>
        <w:rPr>
          <w:rFonts w:hint="eastAsia"/>
          <w:sz w:val="24"/>
          <w:szCs w:val="24"/>
          <w:lang w:eastAsia="zh-CN"/>
        </w:rPr>
        <w:t>保护</w:t>
      </w:r>
      <w:r w:rsidR="003721D8">
        <w:rPr>
          <w:rFonts w:hint="eastAsia"/>
          <w:sz w:val="24"/>
          <w:szCs w:val="24"/>
          <w:lang w:eastAsia="zh-CN"/>
        </w:rPr>
        <w:t>澳大利亚的老</w:t>
      </w:r>
      <w:r>
        <w:rPr>
          <w:rFonts w:hint="eastAsia"/>
          <w:sz w:val="24"/>
          <w:szCs w:val="24"/>
          <w:lang w:eastAsia="zh-CN"/>
        </w:rPr>
        <w:t>人？</w:t>
      </w:r>
      <w:r w:rsidRPr="00973924">
        <w:rPr>
          <w:rFonts w:hint="eastAsia"/>
          <w:sz w:val="24"/>
          <w:szCs w:val="24"/>
          <w:lang w:eastAsia="zh-CN"/>
        </w:rPr>
        <w:t>这是</w:t>
      </w:r>
      <w:r w:rsidR="00ED2C44" w:rsidRPr="004342F2">
        <w:rPr>
          <w:rFonts w:hint="eastAsia"/>
          <w:sz w:val="24"/>
          <w:szCs w:val="24"/>
          <w:lang w:eastAsia="zh-CN"/>
        </w:rPr>
        <w:t>澳大利亚</w:t>
      </w:r>
      <w:r w:rsidRPr="004342F2">
        <w:rPr>
          <w:rFonts w:hint="eastAsia"/>
          <w:sz w:val="24"/>
          <w:szCs w:val="24"/>
          <w:lang w:eastAsia="zh-CN"/>
        </w:rPr>
        <w:t>法律改革委员会（</w:t>
      </w:r>
      <w:r w:rsidR="00ED2C44" w:rsidRPr="004342F2">
        <w:rPr>
          <w:sz w:val="24"/>
          <w:szCs w:val="24"/>
          <w:lang w:eastAsia="zh-CN"/>
        </w:rPr>
        <w:t>Australian Law Reform Commission</w:t>
      </w:r>
      <w:r w:rsidR="00ED2C44" w:rsidRPr="004342F2">
        <w:rPr>
          <w:rFonts w:hint="eastAsia"/>
          <w:sz w:val="24"/>
          <w:szCs w:val="24"/>
          <w:lang w:eastAsia="zh-CN"/>
        </w:rPr>
        <w:t xml:space="preserve"> </w:t>
      </w:r>
      <w:r w:rsidR="00ED2C44" w:rsidRPr="004342F2">
        <w:rPr>
          <w:rFonts w:hint="eastAsia"/>
          <w:sz w:val="24"/>
          <w:szCs w:val="24"/>
          <w:lang w:eastAsia="zh-CN"/>
        </w:rPr>
        <w:t>，</w:t>
      </w:r>
      <w:r w:rsidRPr="004342F2">
        <w:rPr>
          <w:rFonts w:hint="eastAsia"/>
          <w:sz w:val="24"/>
          <w:szCs w:val="24"/>
          <w:lang w:eastAsia="zh-CN"/>
        </w:rPr>
        <w:t>ALRC</w:t>
      </w:r>
      <w:r w:rsidRPr="004342F2">
        <w:rPr>
          <w:rFonts w:hint="eastAsia"/>
          <w:sz w:val="24"/>
          <w:szCs w:val="24"/>
          <w:lang w:eastAsia="zh-CN"/>
        </w:rPr>
        <w:t>）</w:t>
      </w:r>
      <w:r w:rsidR="00ED2C44">
        <w:rPr>
          <w:rFonts w:hint="eastAsia"/>
          <w:sz w:val="24"/>
          <w:szCs w:val="24"/>
          <w:lang w:eastAsia="zh-CN"/>
        </w:rPr>
        <w:t>目前</w:t>
      </w:r>
      <w:r>
        <w:rPr>
          <w:rFonts w:hint="eastAsia"/>
          <w:sz w:val="24"/>
          <w:szCs w:val="24"/>
          <w:lang w:eastAsia="zh-CN"/>
        </w:rPr>
        <w:t>正在</w:t>
      </w:r>
      <w:r w:rsidR="00ED2C44">
        <w:rPr>
          <w:rFonts w:hint="eastAsia"/>
          <w:sz w:val="24"/>
          <w:szCs w:val="24"/>
          <w:lang w:eastAsia="zh-CN"/>
        </w:rPr>
        <w:t>考虑</w:t>
      </w:r>
      <w:r>
        <w:rPr>
          <w:rFonts w:hint="eastAsia"/>
          <w:sz w:val="24"/>
          <w:szCs w:val="24"/>
          <w:lang w:eastAsia="zh-CN"/>
        </w:rPr>
        <w:t>的问题。</w:t>
      </w:r>
    </w:p>
    <w:p w:rsidR="000673E8" w:rsidRDefault="007959B2" w:rsidP="000673E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对老人的虐待可能</w:t>
      </w:r>
      <w:r w:rsidR="000673E8">
        <w:rPr>
          <w:rFonts w:hint="eastAsia"/>
          <w:sz w:val="24"/>
          <w:szCs w:val="24"/>
          <w:lang w:eastAsia="zh-CN"/>
        </w:rPr>
        <w:t>是身体上、性行为上、心理上或财务上的。</w:t>
      </w:r>
      <w:r w:rsidRPr="003161C2">
        <w:rPr>
          <w:rFonts w:hint="eastAsia"/>
          <w:sz w:val="24"/>
          <w:szCs w:val="24"/>
          <w:lang w:eastAsia="zh-CN"/>
        </w:rPr>
        <w:t>澳大利亚</w:t>
      </w:r>
      <w:r w:rsidR="000673E8" w:rsidRPr="003161C2">
        <w:rPr>
          <w:rFonts w:hint="eastAsia"/>
          <w:sz w:val="24"/>
          <w:szCs w:val="24"/>
          <w:lang w:eastAsia="zh-CN"/>
        </w:rPr>
        <w:t>家庭研究所</w:t>
      </w:r>
      <w:r w:rsidRPr="003161C2">
        <w:rPr>
          <w:rFonts w:hint="eastAsia"/>
          <w:sz w:val="24"/>
          <w:szCs w:val="24"/>
          <w:lang w:eastAsia="zh-CN"/>
        </w:rPr>
        <w:t>（</w:t>
      </w:r>
      <w:r w:rsidRPr="003161C2">
        <w:rPr>
          <w:sz w:val="24"/>
          <w:szCs w:val="24"/>
          <w:lang w:eastAsia="zh-CN"/>
        </w:rPr>
        <w:t>Australian Institute of Family Studies</w:t>
      </w:r>
      <w:r w:rsidRPr="003161C2">
        <w:rPr>
          <w:rFonts w:hint="eastAsia"/>
          <w:sz w:val="24"/>
          <w:szCs w:val="24"/>
          <w:lang w:eastAsia="zh-CN"/>
        </w:rPr>
        <w:t>）</w:t>
      </w:r>
      <w:r w:rsidR="000673E8">
        <w:rPr>
          <w:rFonts w:hint="eastAsia"/>
          <w:sz w:val="24"/>
          <w:szCs w:val="24"/>
          <w:lang w:eastAsia="zh-CN"/>
        </w:rPr>
        <w:t>2016</w:t>
      </w:r>
      <w:r w:rsidR="000673E8">
        <w:rPr>
          <w:rFonts w:hint="eastAsia"/>
          <w:sz w:val="24"/>
          <w:szCs w:val="24"/>
          <w:lang w:eastAsia="zh-CN"/>
        </w:rPr>
        <w:t>年的一份报告显示，最常见的</w:t>
      </w:r>
      <w:r>
        <w:rPr>
          <w:rFonts w:hint="eastAsia"/>
          <w:sz w:val="24"/>
          <w:szCs w:val="24"/>
          <w:lang w:eastAsia="zh-CN"/>
        </w:rPr>
        <w:t>虐待形式是</w:t>
      </w:r>
      <w:r w:rsidR="000673E8">
        <w:rPr>
          <w:rFonts w:hint="eastAsia"/>
          <w:sz w:val="24"/>
          <w:szCs w:val="24"/>
          <w:lang w:eastAsia="zh-CN"/>
        </w:rPr>
        <w:t>财务</w:t>
      </w:r>
      <w:r>
        <w:rPr>
          <w:rFonts w:hint="eastAsia"/>
          <w:sz w:val="24"/>
          <w:szCs w:val="24"/>
          <w:lang w:eastAsia="zh-CN"/>
        </w:rPr>
        <w:t>虐待，</w:t>
      </w:r>
      <w:r w:rsidR="000673E8">
        <w:rPr>
          <w:rFonts w:hint="eastAsia"/>
          <w:sz w:val="24"/>
          <w:szCs w:val="24"/>
          <w:lang w:eastAsia="zh-CN"/>
        </w:rPr>
        <w:t>由家人实施，例如，成年儿女</w:t>
      </w:r>
      <w:r>
        <w:rPr>
          <w:rFonts w:hint="eastAsia"/>
          <w:sz w:val="24"/>
          <w:szCs w:val="24"/>
          <w:lang w:eastAsia="zh-CN"/>
        </w:rPr>
        <w:t>利用其年迈父母</w:t>
      </w:r>
      <w:r w:rsidR="003161C2">
        <w:rPr>
          <w:rFonts w:hint="eastAsia"/>
          <w:sz w:val="24"/>
          <w:szCs w:val="24"/>
          <w:lang w:eastAsia="zh-CN"/>
        </w:rPr>
        <w:t>，占用其</w:t>
      </w:r>
      <w:r w:rsidR="000673E8">
        <w:rPr>
          <w:rFonts w:hint="eastAsia"/>
          <w:sz w:val="24"/>
          <w:szCs w:val="24"/>
          <w:lang w:eastAsia="zh-CN"/>
        </w:rPr>
        <w:t>房屋或储蓄</w:t>
      </w:r>
      <w:r w:rsidR="003161C2">
        <w:rPr>
          <w:rFonts w:hint="eastAsia"/>
          <w:sz w:val="24"/>
          <w:szCs w:val="24"/>
          <w:lang w:eastAsia="zh-CN"/>
        </w:rPr>
        <w:t>，为</w:t>
      </w:r>
      <w:r>
        <w:rPr>
          <w:rFonts w:hint="eastAsia"/>
          <w:sz w:val="24"/>
          <w:szCs w:val="24"/>
          <w:lang w:eastAsia="zh-CN"/>
        </w:rPr>
        <w:t>自己</w:t>
      </w:r>
      <w:r w:rsidR="003161C2">
        <w:rPr>
          <w:rFonts w:hint="eastAsia"/>
          <w:sz w:val="24"/>
          <w:szCs w:val="24"/>
          <w:lang w:eastAsia="zh-CN"/>
        </w:rPr>
        <w:t>所用</w:t>
      </w:r>
      <w:r>
        <w:rPr>
          <w:rFonts w:hint="eastAsia"/>
          <w:sz w:val="24"/>
          <w:szCs w:val="24"/>
          <w:lang w:eastAsia="zh-CN"/>
        </w:rPr>
        <w:t>或为自己</w:t>
      </w:r>
      <w:r w:rsidR="003161C2">
        <w:rPr>
          <w:rFonts w:hint="eastAsia"/>
          <w:sz w:val="24"/>
          <w:szCs w:val="24"/>
          <w:lang w:eastAsia="zh-CN"/>
        </w:rPr>
        <w:t>谋取</w:t>
      </w:r>
      <w:r>
        <w:rPr>
          <w:rFonts w:hint="eastAsia"/>
          <w:sz w:val="24"/>
          <w:szCs w:val="24"/>
          <w:lang w:eastAsia="zh-CN"/>
        </w:rPr>
        <w:t>利益。老年女性是</w:t>
      </w:r>
      <w:r w:rsidR="003161C2">
        <w:rPr>
          <w:rFonts w:hint="eastAsia"/>
          <w:sz w:val="24"/>
          <w:szCs w:val="24"/>
          <w:lang w:eastAsia="zh-CN"/>
        </w:rPr>
        <w:t>最常见的</w:t>
      </w:r>
      <w:r>
        <w:rPr>
          <w:rFonts w:hint="eastAsia"/>
          <w:sz w:val="24"/>
          <w:szCs w:val="24"/>
          <w:lang w:eastAsia="zh-CN"/>
        </w:rPr>
        <w:t>财务虐待的受害者，也最容易遭受</w:t>
      </w:r>
      <w:r w:rsidR="000673E8">
        <w:rPr>
          <w:rFonts w:hint="eastAsia"/>
          <w:sz w:val="24"/>
          <w:szCs w:val="24"/>
          <w:lang w:eastAsia="zh-CN"/>
        </w:rPr>
        <w:t>家庭暴力。</w:t>
      </w:r>
    </w:p>
    <w:p w:rsidR="000673E8" w:rsidRPr="006B371B" w:rsidRDefault="000673E8" w:rsidP="000673E8">
      <w:pPr>
        <w:rPr>
          <w:rFonts w:eastAsia="Times New Roman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非英语背景的老人可能会因为</w:t>
      </w:r>
      <w:r w:rsidR="007959B2">
        <w:rPr>
          <w:rFonts w:asciiTheme="minorEastAsia" w:hAnsiTheme="minorEastAsia" w:cs="Arial" w:hint="eastAsia"/>
          <w:sz w:val="24"/>
          <w:szCs w:val="24"/>
          <w:lang w:eastAsia="zh-CN"/>
        </w:rPr>
        <w:t>英语不流利或无法获取信息和服务而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更</w:t>
      </w:r>
      <w:r w:rsidR="007959B2">
        <w:rPr>
          <w:rFonts w:asciiTheme="minorEastAsia" w:hAnsiTheme="minorEastAsia" w:cs="Arial" w:hint="eastAsia"/>
          <w:sz w:val="24"/>
          <w:szCs w:val="24"/>
          <w:lang w:eastAsia="zh-CN"/>
        </w:rPr>
        <w:t>容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易遭受</w:t>
      </w:r>
      <w:r w:rsidR="007959B2">
        <w:rPr>
          <w:rFonts w:asciiTheme="minorEastAsia" w:hAnsiTheme="minorEastAsia" w:cs="Arial" w:hint="eastAsia"/>
          <w:sz w:val="24"/>
          <w:szCs w:val="24"/>
          <w:lang w:eastAsia="zh-CN"/>
        </w:rPr>
        <w:t>虐待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。对于</w:t>
      </w:r>
      <w:r w:rsidR="007959B2">
        <w:rPr>
          <w:rFonts w:asciiTheme="minorEastAsia" w:hAnsiTheme="minorEastAsia" w:cs="Arial" w:hint="eastAsia"/>
          <w:sz w:val="24"/>
          <w:szCs w:val="24"/>
          <w:lang w:eastAsia="zh-CN"/>
        </w:rPr>
        <w:t>新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移民者</w:t>
      </w:r>
      <w:r w:rsidR="005B2FCC">
        <w:rPr>
          <w:rFonts w:asciiTheme="minorEastAsia" w:hAnsiTheme="minorEastAsia" w:cs="Arial" w:hint="eastAsia"/>
          <w:sz w:val="24"/>
          <w:szCs w:val="24"/>
          <w:lang w:eastAsia="zh-CN"/>
        </w:rPr>
        <w:t>而言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，这一问题还可能因</w:t>
      </w:r>
      <w:r w:rsidR="007959B2">
        <w:rPr>
          <w:rFonts w:asciiTheme="minorEastAsia" w:hAnsiTheme="minorEastAsia" w:cs="Arial" w:hint="eastAsia"/>
          <w:sz w:val="24"/>
          <w:szCs w:val="24"/>
          <w:lang w:eastAsia="zh-CN"/>
        </w:rPr>
        <w:t>缺少非正式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支持网络而加剧。文化因素也</w:t>
      </w:r>
      <w:r w:rsidR="007959B2">
        <w:rPr>
          <w:rFonts w:asciiTheme="minorEastAsia" w:hAnsiTheme="minorEastAsia" w:cs="Arial" w:hint="eastAsia"/>
          <w:sz w:val="24"/>
          <w:szCs w:val="24"/>
          <w:lang w:eastAsia="zh-CN"/>
        </w:rPr>
        <w:t>可能影响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不同群体对虐待</w:t>
      </w:r>
      <w:r w:rsidR="007959B2">
        <w:rPr>
          <w:rFonts w:asciiTheme="minorEastAsia" w:hAnsiTheme="minorEastAsia" w:cs="Arial" w:hint="eastAsia"/>
          <w:sz w:val="24"/>
          <w:szCs w:val="24"/>
          <w:lang w:eastAsia="zh-CN"/>
        </w:rPr>
        <w:t>老人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问题的</w:t>
      </w:r>
      <w:r w:rsidR="005B2FCC">
        <w:rPr>
          <w:rFonts w:asciiTheme="minorEastAsia" w:hAnsiTheme="minorEastAsia" w:cs="Arial" w:hint="eastAsia"/>
          <w:sz w:val="24"/>
          <w:szCs w:val="24"/>
          <w:lang w:eastAsia="zh-CN"/>
        </w:rPr>
        <w:t>认知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和</w:t>
      </w:r>
      <w:r w:rsidR="005B2FCC">
        <w:rPr>
          <w:rFonts w:asciiTheme="minorEastAsia" w:hAnsiTheme="minorEastAsia" w:cs="Arial" w:hint="eastAsia"/>
          <w:sz w:val="24"/>
          <w:szCs w:val="24"/>
          <w:lang w:eastAsia="zh-CN"/>
        </w:rPr>
        <w:t>回应</w:t>
      </w:r>
      <w:r w:rsidR="007959B2">
        <w:rPr>
          <w:rFonts w:asciiTheme="minorEastAsia" w:hAnsiTheme="minorEastAsia" w:cs="Arial" w:hint="eastAsia"/>
          <w:sz w:val="24"/>
          <w:szCs w:val="24"/>
          <w:lang w:eastAsia="zh-CN"/>
        </w:rPr>
        <w:t>方式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:rsidR="003721D8" w:rsidRDefault="005B2FCC" w:rsidP="000673E8">
      <w:pPr>
        <w:spacing w:after="0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在</w:t>
      </w:r>
      <w:r w:rsidR="003721D8">
        <w:rPr>
          <w:rFonts w:asciiTheme="minorEastAsia" w:hAnsiTheme="minorEastAsia" w:cs="Arial" w:hint="eastAsia"/>
          <w:sz w:val="24"/>
          <w:szCs w:val="24"/>
          <w:lang w:eastAsia="zh-CN"/>
        </w:rPr>
        <w:t>考虑联邦法律怎样才能</w:t>
      </w:r>
      <w:r w:rsidR="000673E8">
        <w:rPr>
          <w:rFonts w:asciiTheme="minorEastAsia" w:hAnsiTheme="minorEastAsia" w:cs="Arial" w:hint="eastAsia"/>
          <w:sz w:val="24"/>
          <w:szCs w:val="24"/>
          <w:lang w:eastAsia="zh-CN"/>
        </w:rPr>
        <w:t>更好地保护</w:t>
      </w:r>
      <w:r w:rsidR="003721D8">
        <w:rPr>
          <w:rFonts w:hint="eastAsia"/>
          <w:sz w:val="24"/>
          <w:szCs w:val="24"/>
          <w:lang w:eastAsia="zh-CN"/>
        </w:rPr>
        <w:t>澳大利亚的老人</w:t>
      </w:r>
      <w:r>
        <w:rPr>
          <w:rFonts w:hint="eastAsia"/>
          <w:sz w:val="24"/>
          <w:szCs w:val="24"/>
          <w:lang w:eastAsia="zh-CN"/>
        </w:rPr>
        <w:t>的同</w:t>
      </w:r>
      <w:r w:rsidR="003721D8">
        <w:rPr>
          <w:rFonts w:hint="eastAsia"/>
          <w:sz w:val="24"/>
          <w:szCs w:val="24"/>
          <w:lang w:eastAsia="zh-CN"/>
        </w:rPr>
        <w:t>时</w:t>
      </w:r>
      <w:r w:rsidR="000673E8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0673E8" w:rsidRPr="003721D8">
        <w:rPr>
          <w:rFonts w:hint="eastAsia"/>
          <w:sz w:val="24"/>
          <w:szCs w:val="24"/>
          <w:lang w:eastAsia="zh-CN"/>
        </w:rPr>
        <w:t>ALRC</w:t>
      </w:r>
      <w:r>
        <w:rPr>
          <w:rFonts w:hint="eastAsia"/>
          <w:sz w:val="24"/>
          <w:szCs w:val="24"/>
          <w:lang w:eastAsia="zh-CN"/>
        </w:rPr>
        <w:t>也</w:t>
      </w:r>
      <w:r w:rsidR="005740F6">
        <w:rPr>
          <w:rFonts w:hint="eastAsia"/>
          <w:sz w:val="24"/>
          <w:szCs w:val="24"/>
          <w:lang w:eastAsia="zh-CN"/>
        </w:rPr>
        <w:t>在</w:t>
      </w:r>
      <w:r w:rsidR="005740F6">
        <w:rPr>
          <w:rFonts w:asciiTheme="minorEastAsia" w:hAnsiTheme="minorEastAsia" w:cs="Arial" w:hint="eastAsia"/>
          <w:sz w:val="24"/>
          <w:szCs w:val="24"/>
          <w:lang w:eastAsia="zh-CN"/>
        </w:rPr>
        <w:t>查看</w:t>
      </w:r>
      <w:r w:rsidR="003721D8">
        <w:rPr>
          <w:rFonts w:asciiTheme="minorEastAsia" w:hAnsiTheme="minorEastAsia" w:cs="Arial" w:hint="eastAsia"/>
          <w:sz w:val="24"/>
          <w:szCs w:val="24"/>
          <w:lang w:eastAsia="zh-CN"/>
        </w:rPr>
        <w:t>金融机构、养老</w:t>
      </w:r>
      <w:r w:rsidR="005740F6">
        <w:rPr>
          <w:rFonts w:asciiTheme="minorEastAsia" w:hAnsiTheme="minorEastAsia" w:cs="Arial" w:hint="eastAsia"/>
          <w:sz w:val="24"/>
          <w:szCs w:val="24"/>
          <w:lang w:eastAsia="zh-CN"/>
        </w:rPr>
        <w:t>保险</w:t>
      </w:r>
      <w:r w:rsidR="003721D8">
        <w:rPr>
          <w:rFonts w:asciiTheme="minorEastAsia" w:hAnsiTheme="minorEastAsia" w:cs="Arial" w:hint="eastAsia"/>
          <w:sz w:val="24"/>
          <w:szCs w:val="24"/>
          <w:lang w:eastAsia="zh-CN"/>
        </w:rPr>
        <w:t>、社会</w:t>
      </w:r>
      <w:r w:rsidR="005740F6">
        <w:rPr>
          <w:rFonts w:asciiTheme="minorEastAsia" w:hAnsiTheme="minorEastAsia" w:cs="Arial" w:hint="eastAsia"/>
          <w:sz w:val="24"/>
          <w:szCs w:val="24"/>
          <w:lang w:eastAsia="zh-CN"/>
        </w:rPr>
        <w:t>保障</w:t>
      </w:r>
      <w:r w:rsidR="003721D8">
        <w:rPr>
          <w:rFonts w:asciiTheme="minorEastAsia" w:hAnsiTheme="minorEastAsia" w:cs="Arial" w:hint="eastAsia"/>
          <w:sz w:val="24"/>
          <w:szCs w:val="24"/>
          <w:lang w:eastAsia="zh-CN"/>
        </w:rPr>
        <w:t>、老年护理和健康领域的法律</w:t>
      </w:r>
      <w:r w:rsidR="003721D8">
        <w:rPr>
          <w:rFonts w:asciiTheme="minorEastAsia" w:hAnsiTheme="minorEastAsia" w:cs="Arial"/>
          <w:sz w:val="24"/>
          <w:szCs w:val="24"/>
          <w:lang w:eastAsia="zh-CN"/>
        </w:rPr>
        <w:t>–</w:t>
      </w:r>
      <w:r w:rsidR="005740F6">
        <w:rPr>
          <w:rFonts w:asciiTheme="minorEastAsia" w:hAnsiTheme="minorEastAsia" w:cs="Arial"/>
          <w:sz w:val="24"/>
          <w:szCs w:val="24"/>
          <w:lang w:eastAsia="zh-CN"/>
        </w:rPr>
        <w:t>并</w:t>
      </w:r>
      <w:r w:rsidR="00211DDF">
        <w:rPr>
          <w:rFonts w:asciiTheme="minorEastAsia" w:hAnsiTheme="minorEastAsia" w:cs="Arial"/>
          <w:sz w:val="24"/>
          <w:szCs w:val="24"/>
          <w:lang w:eastAsia="zh-CN"/>
        </w:rPr>
        <w:t>在</w:t>
      </w:r>
      <w:r w:rsidR="003721D8">
        <w:rPr>
          <w:rFonts w:asciiTheme="minorEastAsia" w:hAnsiTheme="minorEastAsia" w:cs="Arial" w:hint="eastAsia"/>
          <w:sz w:val="24"/>
          <w:szCs w:val="24"/>
          <w:lang w:eastAsia="zh-CN"/>
        </w:rPr>
        <w:t>澳大利亚</w:t>
      </w:r>
      <w:r w:rsidR="00211DDF">
        <w:rPr>
          <w:rFonts w:asciiTheme="minorEastAsia" w:hAnsiTheme="minorEastAsia" w:cs="Arial" w:hint="eastAsia"/>
          <w:sz w:val="24"/>
          <w:szCs w:val="24"/>
          <w:lang w:eastAsia="zh-CN"/>
        </w:rPr>
        <w:t>全国范围内向</w:t>
      </w:r>
      <w:r w:rsidR="003721D8">
        <w:rPr>
          <w:rFonts w:asciiTheme="minorEastAsia" w:hAnsiTheme="minorEastAsia" w:cs="Arial" w:hint="eastAsia"/>
          <w:sz w:val="24"/>
          <w:szCs w:val="24"/>
          <w:lang w:eastAsia="zh-CN"/>
        </w:rPr>
        <w:t>工作在这些领域</w:t>
      </w:r>
      <w:r w:rsidR="00211DDF">
        <w:rPr>
          <w:rFonts w:asciiTheme="minorEastAsia" w:hAnsiTheme="minorEastAsia" w:cs="Arial" w:hint="eastAsia"/>
          <w:sz w:val="24"/>
          <w:szCs w:val="24"/>
          <w:lang w:eastAsia="zh-CN"/>
        </w:rPr>
        <w:t>里</w:t>
      </w:r>
      <w:r w:rsidR="003721D8">
        <w:rPr>
          <w:rFonts w:asciiTheme="minorEastAsia" w:hAnsiTheme="minorEastAsia" w:cs="Arial" w:hint="eastAsia"/>
          <w:sz w:val="24"/>
          <w:szCs w:val="24"/>
          <w:lang w:eastAsia="zh-CN"/>
        </w:rPr>
        <w:t>的组织和个人进行咨询。</w:t>
      </w:r>
    </w:p>
    <w:p w:rsidR="00A962B8" w:rsidRDefault="00A962B8" w:rsidP="00960D0B">
      <w:pPr>
        <w:spacing w:after="0"/>
        <w:rPr>
          <w:rFonts w:eastAsia="Times New Roman" w:cs="Arial"/>
          <w:sz w:val="24"/>
          <w:szCs w:val="24"/>
          <w:lang w:eastAsia="zh-CN"/>
        </w:rPr>
      </w:pPr>
    </w:p>
    <w:p w:rsidR="000673E8" w:rsidRPr="00211DDF" w:rsidRDefault="000673E8" w:rsidP="000673E8">
      <w:pPr>
        <w:spacing w:after="0"/>
        <w:rPr>
          <w:rFonts w:asciiTheme="minorEastAsia" w:hAnsiTheme="minorEastAsia" w:cs="Arial"/>
          <w:sz w:val="24"/>
          <w:szCs w:val="24"/>
          <w:lang w:eastAsia="zh-CN"/>
        </w:rPr>
      </w:pPr>
      <w:r w:rsidRPr="003721D8">
        <w:rPr>
          <w:rFonts w:hint="eastAsia"/>
          <w:sz w:val="24"/>
          <w:szCs w:val="24"/>
          <w:lang w:eastAsia="zh-CN"/>
        </w:rPr>
        <w:t>ALRC</w:t>
      </w:r>
      <w:r w:rsidR="00211DDF">
        <w:rPr>
          <w:rFonts w:asciiTheme="minorEastAsia" w:hAnsiTheme="minorEastAsia" w:cs="Arial" w:hint="eastAsia"/>
          <w:sz w:val="24"/>
          <w:szCs w:val="24"/>
          <w:lang w:eastAsia="zh-CN"/>
        </w:rPr>
        <w:t>尤其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希望听到你所在的群体对虐待</w:t>
      </w:r>
      <w:r w:rsidR="00211DDF">
        <w:rPr>
          <w:rFonts w:asciiTheme="minorEastAsia" w:hAnsiTheme="minorEastAsia" w:cs="Arial" w:hint="eastAsia"/>
          <w:sz w:val="24"/>
          <w:szCs w:val="24"/>
          <w:lang w:eastAsia="zh-CN"/>
        </w:rPr>
        <w:t>老人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问题的</w:t>
      </w:r>
      <w:r w:rsidR="00211DDF">
        <w:rPr>
          <w:rFonts w:asciiTheme="minorEastAsia" w:hAnsiTheme="minorEastAsia" w:cs="Arial" w:hint="eastAsia"/>
          <w:sz w:val="24"/>
          <w:szCs w:val="24"/>
          <w:lang w:eastAsia="zh-CN"/>
        </w:rPr>
        <w:t>看法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。如果你经历过或</w:t>
      </w:r>
      <w:r w:rsidR="00211DDF">
        <w:rPr>
          <w:rFonts w:asciiTheme="minorEastAsia" w:hAnsiTheme="minorEastAsia" w:cs="Arial" w:hint="eastAsia"/>
          <w:sz w:val="24"/>
          <w:szCs w:val="24"/>
          <w:lang w:eastAsia="zh-CN"/>
        </w:rPr>
        <w:t>见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过虐待</w:t>
      </w:r>
      <w:r w:rsidR="00211DDF">
        <w:rPr>
          <w:rFonts w:asciiTheme="minorEastAsia" w:hAnsiTheme="minorEastAsia" w:cs="Arial" w:hint="eastAsia"/>
          <w:sz w:val="24"/>
          <w:szCs w:val="24"/>
          <w:lang w:eastAsia="zh-CN"/>
        </w:rPr>
        <w:t>老人的情况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，可以将你的故事发送至</w:t>
      </w:r>
      <w:hyperlink r:id="rId9" w:history="1">
        <w:r w:rsidRPr="002371BC">
          <w:rPr>
            <w:rStyle w:val="Hyperlink"/>
            <w:rFonts w:eastAsia="Times New Roman" w:cs="Arial"/>
            <w:sz w:val="24"/>
            <w:szCs w:val="24"/>
            <w:lang w:eastAsia="zh-CN"/>
          </w:rPr>
          <w:t>elder_abuse@alrc.gov.au</w:t>
        </w:r>
      </w:hyperlink>
      <w:r w:rsidRPr="00211DDF">
        <w:rPr>
          <w:rFonts w:asciiTheme="minorEastAsia" w:hAnsiTheme="minorEastAsia" w:cs="Arial" w:hint="eastAsia"/>
          <w:sz w:val="24"/>
          <w:szCs w:val="24"/>
          <w:lang w:eastAsia="zh-CN"/>
        </w:rPr>
        <w:t>或</w:t>
      </w:r>
      <w:r w:rsidR="00211DDF" w:rsidRPr="00211DDF">
        <w:rPr>
          <w:rFonts w:asciiTheme="minorEastAsia" w:hAnsiTheme="minorEastAsia" w:cs="Arial" w:hint="eastAsia"/>
          <w:sz w:val="24"/>
          <w:szCs w:val="24"/>
          <w:lang w:eastAsia="zh-CN"/>
        </w:rPr>
        <w:t>致电</w:t>
      </w:r>
      <w:r w:rsidR="00211DDF" w:rsidRPr="00211DDF">
        <w:rPr>
          <w:rFonts w:eastAsia="Times New Roman" w:cs="Arial" w:hint="eastAsia"/>
          <w:sz w:val="24"/>
          <w:szCs w:val="24"/>
          <w:lang w:eastAsia="zh-CN"/>
        </w:rPr>
        <w:t xml:space="preserve"> </w:t>
      </w:r>
      <w:r w:rsidRPr="00211DDF">
        <w:rPr>
          <w:rFonts w:eastAsia="Times New Roman" w:cs="Arial"/>
          <w:sz w:val="24"/>
          <w:szCs w:val="24"/>
          <w:lang w:eastAsia="zh-CN"/>
        </w:rPr>
        <w:t>(02) 8238 6300</w:t>
      </w:r>
      <w:r w:rsidRPr="00211DDF">
        <w:rPr>
          <w:rFonts w:asciiTheme="minorEastAsia" w:hAnsiTheme="minorEastAsia" w:cs="Arial"/>
          <w:sz w:val="24"/>
          <w:szCs w:val="24"/>
          <w:lang w:eastAsia="zh-CN"/>
        </w:rPr>
        <w:t>。</w:t>
      </w:r>
    </w:p>
    <w:p w:rsidR="00A962B8" w:rsidRDefault="00A962B8" w:rsidP="00960D0B">
      <w:pPr>
        <w:spacing w:after="0"/>
        <w:rPr>
          <w:rFonts w:eastAsia="Times New Roman" w:cs="Arial"/>
          <w:sz w:val="24"/>
          <w:szCs w:val="24"/>
          <w:lang w:eastAsia="zh-CN"/>
        </w:rPr>
      </w:pPr>
    </w:p>
    <w:p w:rsidR="00211DDF" w:rsidRPr="00211DDF" w:rsidRDefault="00211DDF" w:rsidP="00960D0B">
      <w:pPr>
        <w:spacing w:after="0"/>
        <w:rPr>
          <w:rFonts w:cs="Arial"/>
          <w:sz w:val="24"/>
          <w:szCs w:val="24"/>
          <w:lang w:eastAsia="zh-CN"/>
        </w:rPr>
      </w:pPr>
      <w:r w:rsidRPr="00B30B39">
        <w:rPr>
          <w:rFonts w:eastAsia="SimSun" w:cs="Arial"/>
          <w:sz w:val="24"/>
          <w:szCs w:val="24"/>
          <w:lang w:eastAsia="zh-CN"/>
        </w:rPr>
        <w:t>ALRC</w:t>
      </w:r>
      <w:r w:rsidRPr="00E1330E">
        <w:rPr>
          <w:rFonts w:ascii="SimSun" w:eastAsia="SimSun" w:hAnsi="SimSun" w:cs="Arial"/>
          <w:sz w:val="24"/>
          <w:szCs w:val="24"/>
          <w:lang w:eastAsia="zh-CN"/>
        </w:rPr>
        <w:t>于</w:t>
      </w:r>
      <w:r w:rsidRPr="00DB6CD1">
        <w:rPr>
          <w:rFonts w:eastAsia="SimSun" w:cs="Arial"/>
          <w:sz w:val="24"/>
          <w:szCs w:val="24"/>
          <w:lang w:eastAsia="zh-CN"/>
        </w:rPr>
        <w:t>2016</w:t>
      </w:r>
      <w:r w:rsidRPr="00E1330E">
        <w:rPr>
          <w:rFonts w:ascii="SimSun" w:eastAsia="SimSun" w:hAnsi="SimSun" w:cs="Arial"/>
          <w:sz w:val="24"/>
          <w:szCs w:val="24"/>
          <w:lang w:eastAsia="zh-CN"/>
        </w:rPr>
        <w:t>年</w:t>
      </w:r>
      <w:r w:rsidRPr="00DB6CD1">
        <w:rPr>
          <w:rFonts w:eastAsia="SimSun" w:cs="Arial"/>
          <w:sz w:val="24"/>
          <w:szCs w:val="24"/>
          <w:lang w:eastAsia="zh-CN"/>
        </w:rPr>
        <w:t>6</w:t>
      </w:r>
      <w:r w:rsidRPr="00E1330E">
        <w:rPr>
          <w:rFonts w:ascii="SimSun" w:eastAsia="SimSun" w:hAnsi="SimSun" w:cs="Arial"/>
          <w:sz w:val="24"/>
          <w:szCs w:val="24"/>
          <w:lang w:eastAsia="zh-CN"/>
        </w:rPr>
        <w:t>月</w:t>
      </w:r>
      <w:r w:rsidRPr="00DB6CD1">
        <w:rPr>
          <w:rFonts w:eastAsia="SimSun" w:cs="Arial"/>
          <w:sz w:val="24"/>
          <w:szCs w:val="24"/>
          <w:lang w:eastAsia="zh-CN"/>
        </w:rPr>
        <w:t>15</w:t>
      </w:r>
      <w:r w:rsidRPr="00E1330E">
        <w:rPr>
          <w:rFonts w:ascii="SimSun" w:eastAsia="SimSun" w:hAnsi="SimSun" w:cs="Arial"/>
          <w:sz w:val="24"/>
          <w:szCs w:val="24"/>
          <w:lang w:eastAsia="zh-CN"/>
        </w:rPr>
        <w:t>日发行虐待老人问题</w:t>
      </w:r>
      <w:r w:rsidR="005B2FCC" w:rsidRPr="00E1330E">
        <w:rPr>
          <w:rFonts w:ascii="SimSun" w:eastAsia="SimSun" w:hAnsi="SimSun" w:cs="Arial"/>
          <w:sz w:val="24"/>
          <w:szCs w:val="24"/>
          <w:lang w:eastAsia="zh-CN"/>
        </w:rPr>
        <w:t>的</w:t>
      </w:r>
      <w:r w:rsidRPr="00E1330E">
        <w:rPr>
          <w:rFonts w:ascii="SimSun" w:eastAsia="SimSun" w:hAnsi="SimSun" w:cs="Arial"/>
          <w:sz w:val="24"/>
          <w:szCs w:val="24"/>
          <w:lang w:eastAsia="zh-CN"/>
        </w:rPr>
        <w:t>文件（</w:t>
      </w:r>
      <w:r w:rsidRPr="00B30B39">
        <w:rPr>
          <w:rFonts w:eastAsia="SimSun" w:cs="Arial"/>
          <w:sz w:val="24"/>
          <w:szCs w:val="24"/>
        </w:rPr>
        <w:t>Elder Abuse Issues Paper</w:t>
      </w:r>
      <w:r w:rsidRPr="00E1330E">
        <w:rPr>
          <w:rFonts w:ascii="SimSun" w:eastAsia="SimSun" w:hAnsi="SimSun" w:cs="Arial"/>
          <w:sz w:val="24"/>
          <w:szCs w:val="24"/>
          <w:lang w:eastAsia="zh-CN"/>
        </w:rPr>
        <w:t>），</w:t>
      </w:r>
      <w:proofErr w:type="spellStart"/>
      <w:r w:rsidR="005B2FCC" w:rsidRPr="00E1330E">
        <w:rPr>
          <w:rFonts w:ascii="SimSun" w:eastAsia="SimSun" w:hAnsi="SimSun" w:cs="Arial"/>
          <w:sz w:val="24"/>
          <w:szCs w:val="24"/>
          <w:lang w:eastAsia="zh-CN"/>
        </w:rPr>
        <w:t>可</w:t>
      </w:r>
      <w:r w:rsidRPr="00E1330E">
        <w:rPr>
          <w:rFonts w:ascii="SimSun" w:eastAsia="SimSun" w:hAnsi="SimSun" w:cs="Arial"/>
          <w:sz w:val="24"/>
          <w:szCs w:val="24"/>
          <w:lang w:eastAsia="zh-CN"/>
        </w:rPr>
        <w:t>免费阅读或下载</w:t>
      </w:r>
      <w:proofErr w:type="spellEnd"/>
      <w:r w:rsidRPr="00E1330E">
        <w:rPr>
          <w:rFonts w:ascii="SimSun" w:eastAsia="SimSun" w:hAnsi="SimSun" w:cs="Arial" w:hint="eastAsia"/>
          <w:sz w:val="24"/>
          <w:szCs w:val="24"/>
          <w:lang w:eastAsia="zh-CN"/>
        </w:rPr>
        <w:t xml:space="preserve"> </w:t>
      </w:r>
      <w:r w:rsidRPr="00E1330E">
        <w:rPr>
          <w:rFonts w:ascii="SimSun" w:eastAsia="SimSun" w:hAnsi="SimSun" w:cs="Arial"/>
          <w:sz w:val="24"/>
          <w:szCs w:val="24"/>
          <w:lang w:eastAsia="zh-CN"/>
        </w:rPr>
        <w:t>–</w:t>
      </w:r>
      <w:r>
        <w:rPr>
          <w:rFonts w:cs="Arial" w:hint="eastAsia"/>
          <w:sz w:val="24"/>
          <w:szCs w:val="24"/>
          <w:lang w:eastAsia="zh-CN"/>
        </w:rPr>
        <w:t xml:space="preserve"> </w:t>
      </w:r>
      <w:hyperlink r:id="rId10" w:history="1">
        <w:r w:rsidRPr="002371BC">
          <w:rPr>
            <w:rStyle w:val="Hyperlink"/>
            <w:rFonts w:eastAsia="Times New Roman" w:cs="Arial"/>
            <w:sz w:val="24"/>
            <w:szCs w:val="24"/>
          </w:rPr>
          <w:t>www.alrc.gov.au/publications/elder-abuse</w:t>
        </w:r>
      </w:hyperlink>
    </w:p>
    <w:sectPr w:rsidR="00211DDF" w:rsidRPr="00211DDF" w:rsidSect="00EB1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BF" w:rsidRDefault="00683ABF" w:rsidP="000673E8">
      <w:pPr>
        <w:spacing w:after="0" w:line="240" w:lineRule="auto"/>
      </w:pPr>
      <w:r>
        <w:separator/>
      </w:r>
    </w:p>
  </w:endnote>
  <w:endnote w:type="continuationSeparator" w:id="0">
    <w:p w:rsidR="00683ABF" w:rsidRDefault="00683ABF" w:rsidP="0006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BF" w:rsidRDefault="00683ABF" w:rsidP="000673E8">
      <w:pPr>
        <w:spacing w:after="0" w:line="240" w:lineRule="auto"/>
      </w:pPr>
      <w:r>
        <w:separator/>
      </w:r>
    </w:p>
  </w:footnote>
  <w:footnote w:type="continuationSeparator" w:id="0">
    <w:p w:rsidR="00683ABF" w:rsidRDefault="00683ABF" w:rsidP="00067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5A83"/>
    <w:multiLevelType w:val="hybridMultilevel"/>
    <w:tmpl w:val="C0C6E2C0"/>
    <w:lvl w:ilvl="0" w:tplc="A64C4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69CA"/>
    <w:rsid w:val="00001004"/>
    <w:rsid w:val="00003712"/>
    <w:rsid w:val="00024A3D"/>
    <w:rsid w:val="00024A72"/>
    <w:rsid w:val="00042A3F"/>
    <w:rsid w:val="00056B3B"/>
    <w:rsid w:val="000673E8"/>
    <w:rsid w:val="000822C3"/>
    <w:rsid w:val="000913A2"/>
    <w:rsid w:val="000A2FE1"/>
    <w:rsid w:val="000A7A60"/>
    <w:rsid w:val="000C5BAD"/>
    <w:rsid w:val="000F68FE"/>
    <w:rsid w:val="00134B8B"/>
    <w:rsid w:val="001513C0"/>
    <w:rsid w:val="00154C9C"/>
    <w:rsid w:val="001837AA"/>
    <w:rsid w:val="00184E85"/>
    <w:rsid w:val="001859F8"/>
    <w:rsid w:val="0018757F"/>
    <w:rsid w:val="00187A1C"/>
    <w:rsid w:val="00201375"/>
    <w:rsid w:val="00211DDF"/>
    <w:rsid w:val="00244698"/>
    <w:rsid w:val="00267700"/>
    <w:rsid w:val="00277F8D"/>
    <w:rsid w:val="002821D2"/>
    <w:rsid w:val="002860A7"/>
    <w:rsid w:val="002C6998"/>
    <w:rsid w:val="002C72F1"/>
    <w:rsid w:val="00303E58"/>
    <w:rsid w:val="003161C2"/>
    <w:rsid w:val="003319DB"/>
    <w:rsid w:val="00340950"/>
    <w:rsid w:val="003642E8"/>
    <w:rsid w:val="003721D8"/>
    <w:rsid w:val="003833EE"/>
    <w:rsid w:val="003A4B94"/>
    <w:rsid w:val="003B6D5E"/>
    <w:rsid w:val="003C6581"/>
    <w:rsid w:val="00400747"/>
    <w:rsid w:val="004022DD"/>
    <w:rsid w:val="004341DF"/>
    <w:rsid w:val="004342F2"/>
    <w:rsid w:val="00436737"/>
    <w:rsid w:val="00454D6A"/>
    <w:rsid w:val="004632C8"/>
    <w:rsid w:val="00465541"/>
    <w:rsid w:val="0048786B"/>
    <w:rsid w:val="00491E2D"/>
    <w:rsid w:val="004C5EB4"/>
    <w:rsid w:val="004D7A05"/>
    <w:rsid w:val="004E60DE"/>
    <w:rsid w:val="004F4CD3"/>
    <w:rsid w:val="005049E3"/>
    <w:rsid w:val="005230F0"/>
    <w:rsid w:val="005628FA"/>
    <w:rsid w:val="005736A4"/>
    <w:rsid w:val="005740F6"/>
    <w:rsid w:val="00574D1E"/>
    <w:rsid w:val="00583EA9"/>
    <w:rsid w:val="005B2FCC"/>
    <w:rsid w:val="005B70C9"/>
    <w:rsid w:val="005E3B47"/>
    <w:rsid w:val="005E5E78"/>
    <w:rsid w:val="005F3188"/>
    <w:rsid w:val="00645417"/>
    <w:rsid w:val="00650B0F"/>
    <w:rsid w:val="0065105B"/>
    <w:rsid w:val="0065117C"/>
    <w:rsid w:val="00670702"/>
    <w:rsid w:val="00683ABF"/>
    <w:rsid w:val="00684B8B"/>
    <w:rsid w:val="006A6D3A"/>
    <w:rsid w:val="006A7661"/>
    <w:rsid w:val="006B371B"/>
    <w:rsid w:val="006D16A8"/>
    <w:rsid w:val="006D280B"/>
    <w:rsid w:val="006D37E0"/>
    <w:rsid w:val="006F0D94"/>
    <w:rsid w:val="007445BF"/>
    <w:rsid w:val="00747A1D"/>
    <w:rsid w:val="007953E0"/>
    <w:rsid w:val="007959B2"/>
    <w:rsid w:val="007A0673"/>
    <w:rsid w:val="007E11C7"/>
    <w:rsid w:val="008069CA"/>
    <w:rsid w:val="008223C7"/>
    <w:rsid w:val="00834E49"/>
    <w:rsid w:val="00852803"/>
    <w:rsid w:val="00857E89"/>
    <w:rsid w:val="00892625"/>
    <w:rsid w:val="008A165B"/>
    <w:rsid w:val="008A69B5"/>
    <w:rsid w:val="008B0517"/>
    <w:rsid w:val="008B4786"/>
    <w:rsid w:val="008E41FB"/>
    <w:rsid w:val="00920D56"/>
    <w:rsid w:val="00922F7B"/>
    <w:rsid w:val="00927BBE"/>
    <w:rsid w:val="00960D0B"/>
    <w:rsid w:val="00984C41"/>
    <w:rsid w:val="009850AA"/>
    <w:rsid w:val="0098589D"/>
    <w:rsid w:val="0099115F"/>
    <w:rsid w:val="00993084"/>
    <w:rsid w:val="009A22C5"/>
    <w:rsid w:val="009A598C"/>
    <w:rsid w:val="009B5AED"/>
    <w:rsid w:val="009C2357"/>
    <w:rsid w:val="009C3837"/>
    <w:rsid w:val="009C7B55"/>
    <w:rsid w:val="009C7CA0"/>
    <w:rsid w:val="009D0283"/>
    <w:rsid w:val="00A00B4E"/>
    <w:rsid w:val="00A362E3"/>
    <w:rsid w:val="00A65A3C"/>
    <w:rsid w:val="00A714B0"/>
    <w:rsid w:val="00A962B8"/>
    <w:rsid w:val="00AB6F5B"/>
    <w:rsid w:val="00AC1B24"/>
    <w:rsid w:val="00AF594F"/>
    <w:rsid w:val="00B13B7D"/>
    <w:rsid w:val="00B16E7A"/>
    <w:rsid w:val="00B174D1"/>
    <w:rsid w:val="00B30B39"/>
    <w:rsid w:val="00B50BD9"/>
    <w:rsid w:val="00B84F13"/>
    <w:rsid w:val="00BA0DEF"/>
    <w:rsid w:val="00BE02F6"/>
    <w:rsid w:val="00C043E7"/>
    <w:rsid w:val="00C21145"/>
    <w:rsid w:val="00C216FF"/>
    <w:rsid w:val="00C231E9"/>
    <w:rsid w:val="00C527A0"/>
    <w:rsid w:val="00C80FB3"/>
    <w:rsid w:val="00D21529"/>
    <w:rsid w:val="00D40BD8"/>
    <w:rsid w:val="00D47040"/>
    <w:rsid w:val="00D6512E"/>
    <w:rsid w:val="00DB6CD1"/>
    <w:rsid w:val="00DC75B0"/>
    <w:rsid w:val="00DE1E4F"/>
    <w:rsid w:val="00E1330E"/>
    <w:rsid w:val="00E325DF"/>
    <w:rsid w:val="00E32837"/>
    <w:rsid w:val="00E67531"/>
    <w:rsid w:val="00E94892"/>
    <w:rsid w:val="00EB0E99"/>
    <w:rsid w:val="00EB1E47"/>
    <w:rsid w:val="00ED2C44"/>
    <w:rsid w:val="00F1122D"/>
    <w:rsid w:val="00F36261"/>
    <w:rsid w:val="00F42E06"/>
    <w:rsid w:val="00F95982"/>
    <w:rsid w:val="00FC4E5F"/>
    <w:rsid w:val="00FE084F"/>
    <w:rsid w:val="00FE5CE4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5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07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702"/>
  </w:style>
  <w:style w:type="paragraph" w:styleId="ListParagraph">
    <w:name w:val="List Paragraph"/>
    <w:basedOn w:val="Normal"/>
    <w:uiPriority w:val="34"/>
    <w:qFormat/>
    <w:rsid w:val="00024A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4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067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73E8"/>
    <w:rPr>
      <w:sz w:val="18"/>
      <w:szCs w:val="29"/>
    </w:rPr>
  </w:style>
  <w:style w:type="paragraph" w:styleId="Footer">
    <w:name w:val="footer"/>
    <w:basedOn w:val="Normal"/>
    <w:link w:val="FooterChar"/>
    <w:uiPriority w:val="99"/>
    <w:semiHidden/>
    <w:unhideWhenUsed/>
    <w:rsid w:val="000673E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2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73E8"/>
    <w:rPr>
      <w:sz w:val="18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5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07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702"/>
  </w:style>
  <w:style w:type="paragraph" w:styleId="ListParagraph">
    <w:name w:val="List Paragraph"/>
    <w:basedOn w:val="Normal"/>
    <w:uiPriority w:val="34"/>
    <w:qFormat/>
    <w:rsid w:val="00024A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4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lrc.gov.au/publications/elder-abu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der_abuse@alr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8EF16-4FA2-4D03-96DF-5DCD4CFB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sabina.wynn</dc:creator>
  <cp:lastModifiedBy>User</cp:lastModifiedBy>
  <cp:revision>7</cp:revision>
  <dcterms:created xsi:type="dcterms:W3CDTF">2016-06-07T13:27:00Z</dcterms:created>
  <dcterms:modified xsi:type="dcterms:W3CDTF">2016-06-14T00:04:00Z</dcterms:modified>
</cp:coreProperties>
</file>