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6961" w14:textId="77777777" w:rsidR="009F1193" w:rsidRPr="00780A9B" w:rsidRDefault="00056772" w:rsidP="00780A9B">
      <w:pPr>
        <w:pBdr>
          <w:bottom w:val="single" w:sz="4" w:space="1" w:color="4F81BD" w:themeColor="accent1"/>
        </w:pBdr>
        <w:rPr>
          <w:rFonts w:ascii="MS Mincho" w:eastAsia="MS Mincho" w:hAnsi="MS Mincho" w:cs="MS Mincho"/>
          <w:color w:val="1F497D" w:themeColor="text2"/>
          <w:lang w:val="en-US"/>
        </w:rPr>
      </w:pPr>
      <w:r w:rsidRPr="00780A9B">
        <w:rPr>
          <w:rFonts w:ascii="MS Mincho" w:eastAsia="MS Mincho" w:hAnsi="MS Mincho" w:cs="MS Mincho" w:hint="eastAsia"/>
          <w:color w:val="1F497D" w:themeColor="text2"/>
          <w:lang w:val="en-US"/>
        </w:rPr>
        <w:t>高齢者の虐待と法律の改正</w:t>
      </w:r>
    </w:p>
    <w:p w14:paraId="585B4DC8" w14:textId="77777777" w:rsidR="00663F0C" w:rsidRDefault="00663F0C">
      <w:pPr>
        <w:rPr>
          <w:rFonts w:ascii="MS Mincho" w:eastAsia="MS Mincho" w:hAnsi="MS Mincho" w:cs="MS Mincho"/>
          <w:lang w:val="en-US"/>
        </w:rPr>
      </w:pPr>
      <w:r>
        <w:rPr>
          <w:rFonts w:ascii="MS Mincho" w:eastAsia="MS Mincho" w:hAnsi="MS Mincho" w:cs="MS Mincho" w:hint="eastAsia"/>
          <w:lang w:val="en-US"/>
        </w:rPr>
        <w:t>オーストラリアは急速に高齢化しており、それとともに高齢者</w:t>
      </w:r>
      <w:r w:rsidR="00056772">
        <w:rPr>
          <w:rFonts w:ascii="MS Mincho" w:eastAsia="MS Mincho" w:hAnsi="MS Mincho" w:cs="MS Mincho" w:hint="eastAsia"/>
          <w:lang w:val="en-US"/>
        </w:rPr>
        <w:t>虐待の可能性も</w:t>
      </w:r>
      <w:r>
        <w:rPr>
          <w:rFonts w:ascii="MS Mincho" w:eastAsia="MS Mincho" w:hAnsi="MS Mincho" w:cs="MS Mincho" w:hint="eastAsia"/>
          <w:lang w:val="en-US"/>
        </w:rPr>
        <w:t>高くなりました</w:t>
      </w:r>
      <w:r w:rsidR="00056772">
        <w:rPr>
          <w:rFonts w:ascii="MS Mincho" w:eastAsia="MS Mincho" w:hAnsi="MS Mincho" w:cs="MS Mincho" w:hint="eastAsia"/>
          <w:lang w:val="en-US"/>
        </w:rPr>
        <w:t>。オーストラリアの法律はどのように高齢者虐待に対応し、どのようにしてオーストラリアの高齢者を守ることができるのでしょうか。この質問が現在オーストラリア法律改正委員会</w:t>
      </w:r>
      <w:r w:rsidR="00056772">
        <w:rPr>
          <w:rFonts w:ascii="MS Mincho" w:eastAsia="MS Mincho" w:hAnsi="MS Mincho" w:cs="MS Mincho"/>
          <w:lang w:val="en-US"/>
        </w:rPr>
        <w:t xml:space="preserve"> (</w:t>
      </w:r>
      <w:r>
        <w:rPr>
          <w:rFonts w:ascii="MS Mincho" w:eastAsia="MS Mincho" w:hAnsi="MS Mincho" w:cs="MS Mincho"/>
          <w:lang w:val="en-US"/>
        </w:rPr>
        <w:t xml:space="preserve">Australian Law Reform Commission, </w:t>
      </w:r>
      <w:r w:rsidR="00056772">
        <w:rPr>
          <w:rFonts w:ascii="MS Mincho" w:eastAsia="MS Mincho" w:hAnsi="MS Mincho" w:cs="MS Mincho"/>
          <w:lang w:val="en-US"/>
        </w:rPr>
        <w:t xml:space="preserve">ALRC) </w:t>
      </w:r>
      <w:r w:rsidR="00056772">
        <w:rPr>
          <w:rFonts w:ascii="MS Mincho" w:eastAsia="MS Mincho" w:hAnsi="MS Mincho" w:cs="MS Mincho" w:hint="eastAsia"/>
          <w:lang w:val="en-US"/>
        </w:rPr>
        <w:t>により検討されています。</w:t>
      </w:r>
    </w:p>
    <w:p w14:paraId="41C3DD8E" w14:textId="77777777" w:rsidR="00663F0C" w:rsidRDefault="00056772">
      <w:pPr>
        <w:rPr>
          <w:rFonts w:ascii="MS Mincho" w:eastAsia="MS Mincho" w:hAnsi="MS Mincho" w:cs="MS Mincho"/>
          <w:lang w:val="en-US"/>
        </w:rPr>
      </w:pPr>
      <w:r>
        <w:rPr>
          <w:rFonts w:ascii="MS Mincho" w:eastAsia="MS Mincho" w:hAnsi="MS Mincho" w:cs="MS Mincho" w:hint="eastAsia"/>
          <w:lang w:val="en-US"/>
        </w:rPr>
        <w:t>高齢者の虐待は、身体的、性的、心理的あるいは財政的の場合があります。オーストラリア家族研究機関</w:t>
      </w:r>
      <w:r w:rsidR="00663F0C">
        <w:rPr>
          <w:rFonts w:ascii="MS Mincho" w:eastAsia="MS Mincho" w:hAnsi="MS Mincho" w:cs="MS Mincho"/>
          <w:lang w:val="en-US"/>
        </w:rPr>
        <w:t xml:space="preserve"> (Australian Institute of Family Studies) </w:t>
      </w:r>
      <w:r>
        <w:rPr>
          <w:rFonts w:ascii="MS Mincho" w:eastAsia="MS Mincho" w:hAnsi="MS Mincho" w:cs="MS Mincho" w:hint="eastAsia"/>
          <w:lang w:val="en-US"/>
        </w:rPr>
        <w:t>の</w:t>
      </w:r>
      <w:r>
        <w:rPr>
          <w:rFonts w:ascii="MS Mincho" w:eastAsia="MS Mincho" w:hAnsi="MS Mincho" w:cs="MS Mincho"/>
          <w:lang w:val="en-US"/>
        </w:rPr>
        <w:t>2016</w:t>
      </w:r>
      <w:r>
        <w:rPr>
          <w:rFonts w:ascii="MS Mincho" w:eastAsia="MS Mincho" w:hAnsi="MS Mincho" w:cs="MS Mincho" w:hint="eastAsia"/>
          <w:lang w:val="en-US"/>
        </w:rPr>
        <w:t>年度の報告書によると、最も頻繁に生じる虐待は財政的なものであり、家族の一員によるものです。例えば、成人になった子供が高齢者</w:t>
      </w:r>
      <w:r w:rsidR="00663F0C">
        <w:rPr>
          <w:rFonts w:ascii="MS Mincho" w:eastAsia="MS Mincho" w:hAnsi="MS Mincho" w:cs="MS Mincho" w:hint="eastAsia"/>
          <w:lang w:val="en-US"/>
        </w:rPr>
        <w:t>である</w:t>
      </w:r>
      <w:r>
        <w:rPr>
          <w:rFonts w:ascii="MS Mincho" w:eastAsia="MS Mincho" w:hAnsi="MS Mincho" w:cs="MS Mincho" w:hint="eastAsia"/>
          <w:lang w:val="en-US"/>
        </w:rPr>
        <w:t>両親を利用し、持ち家や貯金を使い込む場合などが</w:t>
      </w:r>
      <w:r w:rsidR="00663F0C">
        <w:rPr>
          <w:rFonts w:ascii="MS Mincho" w:eastAsia="MS Mincho" w:hAnsi="MS Mincho" w:cs="MS Mincho" w:hint="eastAsia"/>
          <w:lang w:val="en-US"/>
        </w:rPr>
        <w:t>そうで</w:t>
      </w:r>
      <w:r>
        <w:rPr>
          <w:rFonts w:ascii="MS Mincho" w:eastAsia="MS Mincho" w:hAnsi="MS Mincho" w:cs="MS Mincho" w:hint="eastAsia"/>
          <w:lang w:val="en-US"/>
        </w:rPr>
        <w:t>す。</w:t>
      </w:r>
      <w:r w:rsidR="00983224">
        <w:rPr>
          <w:rFonts w:ascii="MS Mincho" w:eastAsia="MS Mincho" w:hAnsi="MS Mincho" w:cs="MS Mincho" w:hint="eastAsia"/>
          <w:lang w:val="en-US"/>
        </w:rPr>
        <w:t>財政的虐待</w:t>
      </w:r>
      <w:r w:rsidR="00663F0C">
        <w:rPr>
          <w:rFonts w:ascii="MS Mincho" w:eastAsia="MS Mincho" w:hAnsi="MS Mincho" w:cs="MS Mincho" w:hint="eastAsia"/>
          <w:lang w:val="en-US"/>
        </w:rPr>
        <w:t>の最大の被害者は</w:t>
      </w:r>
      <w:r w:rsidR="00983224">
        <w:rPr>
          <w:rFonts w:ascii="MS Mincho" w:eastAsia="MS Mincho" w:hAnsi="MS Mincho" w:cs="MS Mincho" w:hint="eastAsia"/>
          <w:lang w:val="en-US"/>
        </w:rPr>
        <w:t>高齢者の女性であり、同時に高齢者の女性は家族による暴力を受ける可能性が最も高くなっています。</w:t>
      </w:r>
    </w:p>
    <w:p w14:paraId="121770A6" w14:textId="53A1440D" w:rsidR="00056772" w:rsidRDefault="00983224">
      <w:pPr>
        <w:rPr>
          <w:rFonts w:ascii="MS Mincho" w:eastAsia="MS Mincho" w:hAnsi="MS Mincho" w:cs="MS Mincho"/>
          <w:lang w:val="en-US"/>
        </w:rPr>
      </w:pPr>
      <w:r>
        <w:rPr>
          <w:rFonts w:ascii="MS Mincho" w:eastAsia="MS Mincho" w:hAnsi="MS Mincho" w:cs="MS Mincho" w:hint="eastAsia"/>
          <w:lang w:val="en-US"/>
        </w:rPr>
        <w:t>英語を話</w:t>
      </w:r>
      <w:r w:rsidR="00663F0C">
        <w:rPr>
          <w:rFonts w:ascii="MS Mincho" w:eastAsia="MS Mincho" w:hAnsi="MS Mincho" w:cs="MS Mincho" w:hint="eastAsia"/>
          <w:lang w:val="en-US"/>
        </w:rPr>
        <w:t>すことができ</w:t>
      </w:r>
      <w:r>
        <w:rPr>
          <w:rFonts w:ascii="MS Mincho" w:eastAsia="MS Mincho" w:hAnsi="MS Mincho" w:cs="MS Mincho" w:hint="eastAsia"/>
          <w:lang w:val="en-US"/>
        </w:rPr>
        <w:t>ない高齢者は、英語が流暢ではない、あるいは情報またはサービスにアクセスできないため</w:t>
      </w:r>
      <w:r w:rsidR="00663F0C">
        <w:rPr>
          <w:rFonts w:ascii="MS Mincho" w:eastAsia="MS Mincho" w:hAnsi="MS Mincho" w:cs="MS Mincho" w:hint="eastAsia"/>
          <w:lang w:val="en-US"/>
        </w:rPr>
        <w:t>、</w:t>
      </w:r>
      <w:r>
        <w:rPr>
          <w:rFonts w:ascii="MS Mincho" w:eastAsia="MS Mincho" w:hAnsi="MS Mincho" w:cs="MS Mincho" w:hint="eastAsia"/>
          <w:lang w:val="en-US"/>
        </w:rPr>
        <w:t>高齢者虐待を受ける可能性が高くなっています。最近移民した方では、正式ではないサポートネットワークを失ったことにより、さらに状況が悪化</w:t>
      </w:r>
      <w:r w:rsidR="00663F0C">
        <w:rPr>
          <w:rFonts w:ascii="MS Mincho" w:eastAsia="MS Mincho" w:hAnsi="MS Mincho" w:cs="MS Mincho" w:hint="eastAsia"/>
          <w:lang w:val="en-US"/>
        </w:rPr>
        <w:t>することがあり</w:t>
      </w:r>
      <w:r>
        <w:rPr>
          <w:rFonts w:ascii="MS Mincho" w:eastAsia="MS Mincho" w:hAnsi="MS Mincho" w:cs="MS Mincho" w:hint="eastAsia"/>
          <w:lang w:val="en-US"/>
        </w:rPr>
        <w:t>ます。</w:t>
      </w:r>
      <w:r w:rsidR="00663F0C">
        <w:rPr>
          <w:rFonts w:ascii="MS Mincho" w:eastAsia="MS Mincho" w:hAnsi="MS Mincho" w:cs="MS Mincho" w:hint="eastAsia"/>
          <w:lang w:val="en-US"/>
        </w:rPr>
        <w:t>異なるコミュニティーにおいて</w:t>
      </w:r>
      <w:r w:rsidR="0093346F">
        <w:rPr>
          <w:rFonts w:ascii="MS Mincho" w:eastAsia="MS Mincho" w:hAnsi="MS Mincho" w:cs="MS Mincho" w:hint="eastAsia"/>
          <w:lang w:val="en-US"/>
        </w:rPr>
        <w:t>は</w:t>
      </w:r>
      <w:r w:rsidR="00663F0C">
        <w:rPr>
          <w:rFonts w:ascii="MS Mincho" w:eastAsia="MS Mincho" w:hAnsi="MS Mincho" w:cs="MS Mincho" w:hint="eastAsia"/>
          <w:lang w:val="en-US"/>
        </w:rPr>
        <w:t>、</w:t>
      </w:r>
      <w:r>
        <w:rPr>
          <w:rFonts w:ascii="MS Mincho" w:eastAsia="MS Mincho" w:hAnsi="MS Mincho" w:cs="MS Mincho" w:hint="eastAsia"/>
          <w:lang w:val="en-US"/>
        </w:rPr>
        <w:t>高齢者虐待が認識される方法および対応する方法に影響を与える文化的要素</w:t>
      </w:r>
      <w:r w:rsidR="00663F0C">
        <w:rPr>
          <w:rFonts w:ascii="MS Mincho" w:eastAsia="MS Mincho" w:hAnsi="MS Mincho" w:cs="MS Mincho" w:hint="eastAsia"/>
          <w:lang w:val="en-US"/>
        </w:rPr>
        <w:t>も考えられます</w:t>
      </w:r>
      <w:r>
        <w:rPr>
          <w:rFonts w:ascii="MS Mincho" w:eastAsia="MS Mincho" w:hAnsi="MS Mincho" w:cs="MS Mincho" w:hint="eastAsia"/>
          <w:lang w:val="en-US"/>
        </w:rPr>
        <w:t>。</w:t>
      </w:r>
    </w:p>
    <w:p w14:paraId="28493E8A" w14:textId="77777777" w:rsidR="00983224" w:rsidRDefault="00754F1A">
      <w:pPr>
        <w:rPr>
          <w:rFonts w:ascii="MS Mincho" w:eastAsia="MS Mincho" w:hAnsi="MS Mincho" w:cs="MS Mincho"/>
          <w:lang w:val="en-US"/>
        </w:rPr>
      </w:pPr>
      <w:r>
        <w:rPr>
          <w:rFonts w:ascii="MS Mincho" w:eastAsia="MS Mincho" w:hAnsi="MS Mincho" w:cs="MS Mincho" w:hint="eastAsia"/>
          <w:lang w:val="en-US"/>
        </w:rPr>
        <w:t>コモンウェルス法</w:t>
      </w:r>
      <w:r w:rsidR="00983224">
        <w:rPr>
          <w:rFonts w:ascii="MS Mincho" w:eastAsia="MS Mincho" w:hAnsi="MS Mincho" w:cs="MS Mincho" w:hint="eastAsia"/>
          <w:lang w:val="en-US"/>
        </w:rPr>
        <w:t>が高齢者を虐待から守る方法について調べる際、</w:t>
      </w:r>
      <w:r w:rsidR="00983224">
        <w:rPr>
          <w:rFonts w:ascii="MS Mincho" w:eastAsia="MS Mincho" w:hAnsi="MS Mincho" w:cs="MS Mincho"/>
          <w:lang w:val="en-US"/>
        </w:rPr>
        <w:t>ALRC</w:t>
      </w:r>
      <w:r w:rsidR="00983224">
        <w:rPr>
          <w:rFonts w:ascii="MS Mincho" w:eastAsia="MS Mincho" w:hAnsi="MS Mincho" w:cs="MS Mincho" w:hint="eastAsia"/>
          <w:lang w:val="en-US"/>
        </w:rPr>
        <w:t>は財政機関、年金、社会保証、高齢者介護および健康の領</w:t>
      </w:r>
      <w:r>
        <w:rPr>
          <w:rFonts w:ascii="MS Mincho" w:eastAsia="MS Mincho" w:hAnsi="MS Mincho" w:cs="MS Mincho" w:hint="eastAsia"/>
          <w:lang w:val="en-US"/>
        </w:rPr>
        <w:t>域を調べ、これらの領域に取り組むオーストラリア全国の組織や個人から</w:t>
      </w:r>
      <w:r w:rsidR="00983224">
        <w:rPr>
          <w:rFonts w:ascii="MS Mincho" w:eastAsia="MS Mincho" w:hAnsi="MS Mincho" w:cs="MS Mincho" w:hint="eastAsia"/>
          <w:lang w:val="en-US"/>
        </w:rPr>
        <w:t>意見を</w:t>
      </w:r>
      <w:r>
        <w:rPr>
          <w:rFonts w:ascii="MS Mincho" w:eastAsia="MS Mincho" w:hAnsi="MS Mincho" w:cs="MS Mincho" w:hint="eastAsia"/>
          <w:lang w:val="en-US"/>
        </w:rPr>
        <w:t>求めて</w:t>
      </w:r>
      <w:r w:rsidR="00983224">
        <w:rPr>
          <w:rFonts w:ascii="MS Mincho" w:eastAsia="MS Mincho" w:hAnsi="MS Mincho" w:cs="MS Mincho" w:hint="eastAsia"/>
          <w:lang w:val="en-US"/>
        </w:rPr>
        <w:t>おります。</w:t>
      </w:r>
    </w:p>
    <w:p w14:paraId="1CF0EA62" w14:textId="1F8121CA" w:rsidR="00983224" w:rsidRDefault="00754F1A">
      <w:pPr>
        <w:rPr>
          <w:rFonts w:ascii="MS Mincho" w:eastAsia="MS Mincho" w:hAnsi="MS Mincho" w:cs="MS Mincho"/>
          <w:lang w:val="en-US"/>
        </w:rPr>
      </w:pPr>
      <w:r>
        <w:rPr>
          <w:rFonts w:ascii="MS Mincho" w:eastAsia="MS Mincho" w:hAnsi="MS Mincho" w:cs="MS Mincho"/>
          <w:lang w:val="en-US"/>
        </w:rPr>
        <w:t>ALR</w:t>
      </w:r>
      <w:r w:rsidR="00983224">
        <w:rPr>
          <w:rFonts w:ascii="MS Mincho" w:eastAsia="MS Mincho" w:hAnsi="MS Mincho" w:cs="MS Mincho"/>
          <w:lang w:val="en-US"/>
        </w:rPr>
        <w:t>C</w:t>
      </w:r>
      <w:r w:rsidR="00983224">
        <w:rPr>
          <w:rFonts w:ascii="MS Mincho" w:eastAsia="MS Mincho" w:hAnsi="MS Mincho" w:cs="MS Mincho" w:hint="eastAsia"/>
          <w:lang w:val="en-US"/>
        </w:rPr>
        <w:t>はみなさんのコミュニティーから意見をお聞きすることに大変興味をもっております。高齢者虐待を経験あるいは見たことがある</w:t>
      </w:r>
      <w:r w:rsidR="0093346F">
        <w:rPr>
          <w:rFonts w:ascii="MS Mincho" w:eastAsia="MS Mincho" w:hAnsi="MS Mincho" w:cs="MS Mincho" w:hint="eastAsia"/>
          <w:lang w:val="en-US"/>
        </w:rPr>
        <w:t>方は</w:t>
      </w:r>
      <w:r w:rsidR="00983224">
        <w:rPr>
          <w:rFonts w:ascii="MS Mincho" w:eastAsia="MS Mincho" w:hAnsi="MS Mincho" w:cs="MS Mincho" w:hint="eastAsia"/>
          <w:lang w:val="en-US"/>
        </w:rPr>
        <w:t>、</w:t>
      </w:r>
      <w:hyperlink r:id="rId5" w:history="1">
        <w:r w:rsidR="00983224" w:rsidRPr="004032C6">
          <w:rPr>
            <w:rStyle w:val="Hyperlink"/>
            <w:rFonts w:ascii="MS Mincho" w:eastAsia="MS Mincho" w:hAnsi="MS Mincho" w:cs="MS Mincho"/>
            <w:lang w:val="en-US"/>
          </w:rPr>
          <w:t>elder_abuse@alrc.gov.au</w:t>
        </w:r>
      </w:hyperlink>
      <w:r w:rsidR="00983224">
        <w:rPr>
          <w:rFonts w:ascii="MS Mincho" w:eastAsia="MS Mincho" w:hAnsi="MS Mincho" w:cs="MS Mincho" w:hint="eastAsia"/>
          <w:lang w:val="en-US"/>
        </w:rPr>
        <w:t>に電子メールで連絡、あるいは</w:t>
      </w:r>
      <w:r w:rsidR="00983224">
        <w:rPr>
          <w:rFonts w:ascii="MS Mincho" w:eastAsia="MS Mincho" w:hAnsi="MS Mincho" w:cs="MS Mincho"/>
          <w:lang w:val="en-US"/>
        </w:rPr>
        <w:t>(02)8238 6300</w:t>
      </w:r>
      <w:r w:rsidR="00983224">
        <w:rPr>
          <w:rFonts w:ascii="MS Mincho" w:eastAsia="MS Mincho" w:hAnsi="MS Mincho" w:cs="MS Mincho" w:hint="eastAsia"/>
          <w:lang w:val="en-US"/>
        </w:rPr>
        <w:t>にお電話ください。</w:t>
      </w:r>
    </w:p>
    <w:p w14:paraId="615C788F" w14:textId="70B9DADB" w:rsidR="00983224" w:rsidRPr="00056772" w:rsidRDefault="00754F1A">
      <w:pPr>
        <w:rPr>
          <w:rFonts w:ascii="MS Mincho" w:eastAsia="MS Mincho" w:hAnsi="MS Mincho" w:cs="MS Mincho"/>
          <w:lang w:val="en-US"/>
        </w:rPr>
      </w:pPr>
      <w:r>
        <w:rPr>
          <w:rFonts w:ascii="MS Mincho" w:eastAsia="MS Mincho" w:hAnsi="MS Mincho" w:cs="MS Mincho"/>
          <w:lang w:val="en-US"/>
        </w:rPr>
        <w:t>ALR</w:t>
      </w:r>
      <w:r w:rsidR="00983224">
        <w:rPr>
          <w:rFonts w:ascii="MS Mincho" w:eastAsia="MS Mincho" w:hAnsi="MS Mincho" w:cs="MS Mincho"/>
          <w:lang w:val="en-US"/>
        </w:rPr>
        <w:t>C</w:t>
      </w:r>
      <w:r w:rsidR="00983224">
        <w:rPr>
          <w:rFonts w:ascii="MS Mincho" w:eastAsia="MS Mincho" w:hAnsi="MS Mincho" w:cs="MS Mincho" w:hint="eastAsia"/>
          <w:lang w:val="en-US"/>
        </w:rPr>
        <w:t>は</w:t>
      </w:r>
      <w:r w:rsidR="00983224">
        <w:rPr>
          <w:rFonts w:ascii="MS Mincho" w:eastAsia="MS Mincho" w:hAnsi="MS Mincho" w:cs="MS Mincho"/>
          <w:lang w:val="en-US"/>
        </w:rPr>
        <w:t>2016</w:t>
      </w:r>
      <w:r w:rsidR="00983224">
        <w:rPr>
          <w:rFonts w:ascii="MS Mincho" w:eastAsia="MS Mincho" w:hAnsi="MS Mincho" w:cs="MS Mincho" w:hint="eastAsia"/>
          <w:lang w:val="en-US"/>
        </w:rPr>
        <w:t>年</w:t>
      </w:r>
      <w:r w:rsidR="00983224">
        <w:rPr>
          <w:rFonts w:ascii="MS Mincho" w:eastAsia="MS Mincho" w:hAnsi="MS Mincho" w:cs="MS Mincho"/>
          <w:lang w:val="en-US"/>
        </w:rPr>
        <w:t>6</w:t>
      </w:r>
      <w:r w:rsidR="00983224">
        <w:rPr>
          <w:rFonts w:ascii="MS Mincho" w:eastAsia="MS Mincho" w:hAnsi="MS Mincho" w:cs="MS Mincho" w:hint="eastAsia"/>
          <w:lang w:val="en-US"/>
        </w:rPr>
        <w:t>月</w:t>
      </w:r>
      <w:r w:rsidR="00983224">
        <w:rPr>
          <w:rFonts w:ascii="MS Mincho" w:eastAsia="MS Mincho" w:hAnsi="MS Mincho" w:cs="MS Mincho"/>
          <w:lang w:val="en-US"/>
        </w:rPr>
        <w:t>15</w:t>
      </w:r>
      <w:r w:rsidR="00983224">
        <w:rPr>
          <w:rFonts w:ascii="MS Mincho" w:eastAsia="MS Mincho" w:hAnsi="MS Mincho" w:cs="MS Mincho" w:hint="eastAsia"/>
          <w:lang w:val="en-US"/>
        </w:rPr>
        <w:t>日に高齢者虐待問題</w:t>
      </w:r>
      <w:r w:rsidR="00663F0C">
        <w:rPr>
          <w:rFonts w:ascii="MS Mincho" w:eastAsia="MS Mincho" w:hAnsi="MS Mincho" w:cs="MS Mincho"/>
          <w:lang w:val="en-US"/>
        </w:rPr>
        <w:t xml:space="preserve"> (Elder Abuse Issues Paper</w:t>
      </w:r>
      <w:proofErr w:type="gramStart"/>
      <w:r w:rsidR="00663F0C">
        <w:rPr>
          <w:rFonts w:ascii="MS Mincho" w:eastAsia="MS Mincho" w:hAnsi="MS Mincho" w:cs="MS Mincho"/>
          <w:lang w:val="en-US"/>
        </w:rPr>
        <w:t>)</w:t>
      </w:r>
      <w:r w:rsidR="00983224">
        <w:rPr>
          <w:rFonts w:ascii="MS Mincho" w:eastAsia="MS Mincho" w:hAnsi="MS Mincho" w:cs="MS Mincho" w:hint="eastAsia"/>
          <w:lang w:val="en-US"/>
        </w:rPr>
        <w:t>に関する論文をリリースいたします</w:t>
      </w:r>
      <w:proofErr w:type="gramEnd"/>
      <w:r w:rsidR="00983224">
        <w:rPr>
          <w:rFonts w:ascii="MS Mincho" w:eastAsia="MS Mincho" w:hAnsi="MS Mincho" w:cs="MS Mincho" w:hint="eastAsia"/>
          <w:lang w:val="en-US"/>
        </w:rPr>
        <w:t>。</w:t>
      </w:r>
      <w:hyperlink r:id="rId6" w:history="1">
        <w:r w:rsidR="007C7B60" w:rsidRPr="002D1F91">
          <w:rPr>
            <w:rStyle w:val="Hyperlink"/>
            <w:rFonts w:ascii="MS Mincho" w:eastAsia="MS Mincho" w:hAnsi="MS Mincho" w:cs="MS Mincho"/>
            <w:lang w:val="en-US"/>
          </w:rPr>
          <w:t>www.alrc.gov.au/publications/elder-abuse</w:t>
        </w:r>
      </w:hyperlink>
      <w:bookmarkStart w:id="0" w:name="_GoBack"/>
      <w:bookmarkEnd w:id="0"/>
      <w:r>
        <w:rPr>
          <w:rFonts w:ascii="MS Mincho" w:eastAsia="MS Mincho" w:hAnsi="MS Mincho" w:cs="MS Mincho" w:hint="eastAsia"/>
          <w:lang w:val="en-US"/>
        </w:rPr>
        <w:t>を</w:t>
      </w:r>
      <w:r w:rsidR="00983224">
        <w:rPr>
          <w:rFonts w:ascii="MS Mincho" w:eastAsia="MS Mincho" w:hAnsi="MS Mincho" w:cs="MS Mincho" w:hint="eastAsia"/>
          <w:lang w:val="en-US"/>
        </w:rPr>
        <w:t>ご覧になる、あるいはダウンロードしてください。</w:t>
      </w:r>
    </w:p>
    <w:sectPr w:rsidR="00983224" w:rsidRPr="00056772" w:rsidSect="009F1193">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2"/>
    <w:rsid w:val="00056772"/>
    <w:rsid w:val="00352015"/>
    <w:rsid w:val="00663F0C"/>
    <w:rsid w:val="00754F1A"/>
    <w:rsid w:val="00780A9B"/>
    <w:rsid w:val="007C7B60"/>
    <w:rsid w:val="0093346F"/>
    <w:rsid w:val="00983224"/>
    <w:rsid w:val="009F1193"/>
    <w:rsid w:val="00CD1944"/>
  </w:rsids>
  <m:mathPr>
    <m:mathFont m:val="Cambria Math"/>
    <m:brkBin m:val="before"/>
    <m:brkBinSub m:val="--"/>
    <m:smallFrac m:val="0"/>
    <m:dispDef m:val="0"/>
    <m:lMargin m:val="0"/>
    <m:rMargin m:val="0"/>
    <m:defJc m:val="centerGroup"/>
    <m:wrapRight/>
    <m:intLim m:val="subSup"/>
    <m:naryLim m:val="subSup"/>
  </m:mathPr>
  <w:themeFontLang w:val="en-AU"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6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rc.gov.au/publications/elder-abuse" TargetMode="External"/><Relationship Id="rId5" Type="http://schemas.openxmlformats.org/officeDocument/2006/relationships/hyperlink" Target="mailto:elder_abuse@alr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MacBook</dc:creator>
  <cp:lastModifiedBy>User</cp:lastModifiedBy>
  <cp:revision>4</cp:revision>
  <dcterms:created xsi:type="dcterms:W3CDTF">2016-06-07T23:10:00Z</dcterms:created>
  <dcterms:modified xsi:type="dcterms:W3CDTF">2016-06-14T00:00:00Z</dcterms:modified>
</cp:coreProperties>
</file>