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918" w:rsidRDefault="00E25918" w:rsidP="00E25918">
      <w:pPr>
        <w:rPr>
          <w:bCs/>
        </w:rPr>
      </w:pPr>
      <w:r>
        <w:rPr>
          <w:bCs/>
        </w:rPr>
        <w:t xml:space="preserve">This </w:t>
      </w:r>
      <w:r w:rsidRPr="00E25918">
        <w:rPr>
          <w:bCs/>
        </w:rPr>
        <w:t>submission identif</w:t>
      </w:r>
      <w:r>
        <w:rPr>
          <w:bCs/>
        </w:rPr>
        <w:t>ies</w:t>
      </w:r>
      <w:r w:rsidRPr="00E25918">
        <w:rPr>
          <w:bCs/>
        </w:rPr>
        <w:t xml:space="preserve"> Commonwealth laws </w:t>
      </w:r>
      <w:r>
        <w:rPr>
          <w:bCs/>
        </w:rPr>
        <w:t xml:space="preserve">other than those already identified in the Interim Report </w:t>
      </w:r>
      <w:r w:rsidR="00E264A9">
        <w:rPr>
          <w:bCs/>
        </w:rPr>
        <w:t>that ‘</w:t>
      </w:r>
      <w:r w:rsidRPr="00E25918">
        <w:rPr>
          <w:bCs/>
        </w:rPr>
        <w:t>encroach upon traditional rights, freedoms and privileges’</w:t>
      </w:r>
      <w:r>
        <w:rPr>
          <w:bCs/>
        </w:rPr>
        <w:t>, specifically those that</w:t>
      </w:r>
      <w:r w:rsidR="007D5AD0">
        <w:rPr>
          <w:bCs/>
        </w:rPr>
        <w:t xml:space="preserve"> infringe on </w:t>
      </w:r>
      <w:r w:rsidR="003D27AB">
        <w:rPr>
          <w:bCs/>
        </w:rPr>
        <w:t xml:space="preserve">fundamental </w:t>
      </w:r>
      <w:r w:rsidR="007D5AD0">
        <w:rPr>
          <w:bCs/>
        </w:rPr>
        <w:t>health rights</w:t>
      </w:r>
      <w:r w:rsidR="003D27AB">
        <w:rPr>
          <w:bCs/>
        </w:rPr>
        <w:t>.</w:t>
      </w:r>
      <w:r>
        <w:rPr>
          <w:bCs/>
        </w:rPr>
        <w:t xml:space="preserve"> </w:t>
      </w:r>
      <w:r w:rsidRPr="00E25918">
        <w:rPr>
          <w:bCs/>
        </w:rPr>
        <w:t xml:space="preserve"> </w:t>
      </w:r>
    </w:p>
    <w:p w:rsidR="00E25918" w:rsidRDefault="00E25918" w:rsidP="003C7AB7">
      <w:pPr>
        <w:rPr>
          <w:bCs/>
        </w:rPr>
      </w:pPr>
      <w:r>
        <w:rPr>
          <w:bCs/>
        </w:rPr>
        <w:t xml:space="preserve">(1) </w:t>
      </w:r>
      <w:r w:rsidRPr="000337C1">
        <w:rPr>
          <w:b/>
          <w:bCs/>
        </w:rPr>
        <w:t>The right to bodily integrity</w:t>
      </w:r>
      <w:r>
        <w:rPr>
          <w:bCs/>
        </w:rPr>
        <w:t xml:space="preserve"> </w:t>
      </w:r>
      <w:r w:rsidR="00E264A9">
        <w:rPr>
          <w:bCs/>
        </w:rPr>
        <w:t>gives</w:t>
      </w:r>
      <w:r>
        <w:rPr>
          <w:bCs/>
        </w:rPr>
        <w:t xml:space="preserve"> a free individual the right to </w:t>
      </w:r>
      <w:r w:rsidR="00E264A9">
        <w:rPr>
          <w:bCs/>
        </w:rPr>
        <w:t>accept or reject medical</w:t>
      </w:r>
      <w:r>
        <w:rPr>
          <w:bCs/>
        </w:rPr>
        <w:t xml:space="preserve"> treatment</w:t>
      </w:r>
      <w:r w:rsidR="00E264A9">
        <w:rPr>
          <w:bCs/>
        </w:rPr>
        <w:t>. It</w:t>
      </w:r>
      <w:r w:rsidR="00BA54C6">
        <w:rPr>
          <w:bCs/>
        </w:rPr>
        <w:t xml:space="preserve"> is enshrined in</w:t>
      </w:r>
      <w:r w:rsidR="003D27AB">
        <w:rPr>
          <w:bCs/>
        </w:rPr>
        <w:t xml:space="preserve"> i</w:t>
      </w:r>
      <w:r w:rsidR="00BA54C6" w:rsidRPr="00BA54C6">
        <w:rPr>
          <w:bCs/>
        </w:rPr>
        <w:t>nternational conventions to which Australia is signatory.</w:t>
      </w:r>
      <w:r w:rsidR="00BA54C6">
        <w:rPr>
          <w:bCs/>
        </w:rPr>
        <w:t xml:space="preserve"> It </w:t>
      </w:r>
      <w:r w:rsidR="007D5AD0">
        <w:rPr>
          <w:bCs/>
        </w:rPr>
        <w:t xml:space="preserve">prevents </w:t>
      </w:r>
      <w:r w:rsidR="003D27AB">
        <w:rPr>
          <w:bCs/>
        </w:rPr>
        <w:t>widespread experimentation on human beings</w:t>
      </w:r>
      <w:r w:rsidR="0088111E">
        <w:rPr>
          <w:bCs/>
        </w:rPr>
        <w:t>, as was</w:t>
      </w:r>
      <w:r w:rsidR="007D5AD0">
        <w:rPr>
          <w:bCs/>
        </w:rPr>
        <w:t xml:space="preserve"> done</w:t>
      </w:r>
      <w:r w:rsidR="00BA54C6">
        <w:rPr>
          <w:bCs/>
        </w:rPr>
        <w:t xml:space="preserve"> in Hitler’s Germany. </w:t>
      </w:r>
    </w:p>
    <w:p w:rsidR="00E264A9" w:rsidRDefault="00E25918" w:rsidP="003C7AB7">
      <w:pPr>
        <w:rPr>
          <w:bCs/>
        </w:rPr>
      </w:pPr>
      <w:r w:rsidRPr="003D27AB">
        <w:rPr>
          <w:b/>
          <w:bCs/>
        </w:rPr>
        <w:t xml:space="preserve">Legislation </w:t>
      </w:r>
      <w:r w:rsidR="000337C1">
        <w:rPr>
          <w:b/>
          <w:bCs/>
        </w:rPr>
        <w:t xml:space="preserve">is </w:t>
      </w:r>
      <w:r w:rsidRPr="003D27AB">
        <w:rPr>
          <w:b/>
          <w:bCs/>
        </w:rPr>
        <w:t xml:space="preserve">proposed by this government </w:t>
      </w:r>
      <w:r w:rsidR="000337C1">
        <w:rPr>
          <w:b/>
          <w:bCs/>
        </w:rPr>
        <w:t xml:space="preserve">to remove </w:t>
      </w:r>
      <w:r w:rsidR="00E264A9">
        <w:rPr>
          <w:b/>
          <w:bCs/>
        </w:rPr>
        <w:t xml:space="preserve">this right. I refer to removal of </w:t>
      </w:r>
      <w:r w:rsidR="000337C1">
        <w:rPr>
          <w:b/>
          <w:bCs/>
        </w:rPr>
        <w:t xml:space="preserve">the right of conscientious </w:t>
      </w:r>
      <w:r w:rsidR="00E264A9">
        <w:rPr>
          <w:b/>
          <w:bCs/>
        </w:rPr>
        <w:t xml:space="preserve">and personal religious </w:t>
      </w:r>
      <w:r w:rsidR="000337C1">
        <w:rPr>
          <w:b/>
          <w:bCs/>
        </w:rPr>
        <w:t xml:space="preserve">objection to vaccination. This </w:t>
      </w:r>
      <w:r w:rsidRPr="003D27AB">
        <w:rPr>
          <w:b/>
          <w:bCs/>
        </w:rPr>
        <w:t>will take away the r</w:t>
      </w:r>
      <w:r w:rsidR="003C7AB7" w:rsidRPr="003D27AB">
        <w:rPr>
          <w:b/>
          <w:bCs/>
        </w:rPr>
        <w:t xml:space="preserve">ight </w:t>
      </w:r>
      <w:r w:rsidRPr="003D27AB">
        <w:rPr>
          <w:b/>
          <w:bCs/>
        </w:rPr>
        <w:t xml:space="preserve">for healthy persons of sound mind </w:t>
      </w:r>
      <w:r w:rsidR="003C7AB7" w:rsidRPr="003D27AB">
        <w:rPr>
          <w:b/>
          <w:bCs/>
        </w:rPr>
        <w:t>to accept or reject medical interventions</w:t>
      </w:r>
      <w:r w:rsidR="00BA54C6" w:rsidRPr="003D27AB">
        <w:rPr>
          <w:b/>
          <w:bCs/>
        </w:rPr>
        <w:t xml:space="preserve"> without undue penalty</w:t>
      </w:r>
      <w:r w:rsidR="003C7AB7" w:rsidRPr="003C7AB7">
        <w:rPr>
          <w:bCs/>
        </w:rPr>
        <w:t xml:space="preserve">. </w:t>
      </w:r>
    </w:p>
    <w:p w:rsidR="0059228F" w:rsidRDefault="00E264A9" w:rsidP="003C7AB7">
      <w:pPr>
        <w:rPr>
          <w:bCs/>
        </w:rPr>
      </w:pPr>
      <w:r>
        <w:rPr>
          <w:bCs/>
        </w:rPr>
        <w:t>This cannot be justified</w:t>
      </w:r>
      <w:r w:rsidR="00A84ABF">
        <w:rPr>
          <w:bCs/>
        </w:rPr>
        <w:t xml:space="preserve"> as a case where a </w:t>
      </w:r>
      <w:r>
        <w:rPr>
          <w:bCs/>
        </w:rPr>
        <w:t xml:space="preserve">human right is over-ridden for the sake of Australia as a whole. </w:t>
      </w:r>
      <w:r w:rsidR="0059228F">
        <w:rPr>
          <w:bCs/>
        </w:rPr>
        <w:t>There is no advantage to Australia as a whole.</w:t>
      </w:r>
      <w:r>
        <w:rPr>
          <w:bCs/>
        </w:rPr>
        <w:t xml:space="preserve"> </w:t>
      </w:r>
      <w:r w:rsidR="0059228F">
        <w:rPr>
          <w:bCs/>
        </w:rPr>
        <w:t xml:space="preserve">If there are threats to national security, there are already laws including quarantine laws, to preserve the </w:t>
      </w:r>
      <w:r w:rsidR="00A84ABF">
        <w:rPr>
          <w:bCs/>
        </w:rPr>
        <w:t>health</w:t>
      </w:r>
      <w:r w:rsidR="0059228F">
        <w:rPr>
          <w:bCs/>
        </w:rPr>
        <w:t xml:space="preserve"> of Australia as a whole.  If a person is a threat to the community, there are already laws to protect others in the interests of community.</w:t>
      </w:r>
    </w:p>
    <w:p w:rsidR="000337C1" w:rsidRDefault="000337C1" w:rsidP="003C7AB7">
      <w:pPr>
        <w:rPr>
          <w:bCs/>
        </w:rPr>
      </w:pPr>
      <w:r>
        <w:rPr>
          <w:bCs/>
        </w:rPr>
        <w:t>T</w:t>
      </w:r>
      <w:r w:rsidR="003D27AB">
        <w:rPr>
          <w:bCs/>
        </w:rPr>
        <w:t xml:space="preserve">he head of the National Centre for Immunisation Research and Surveillance, Prof Robert Booy, </w:t>
      </w:r>
      <w:r w:rsidR="00B53207">
        <w:rPr>
          <w:bCs/>
        </w:rPr>
        <w:t xml:space="preserve">and Prof Julie Leask, both strong proponents for vaccination, </w:t>
      </w:r>
      <w:r w:rsidR="003D27AB">
        <w:rPr>
          <w:bCs/>
        </w:rPr>
        <w:t>ha</w:t>
      </w:r>
      <w:r w:rsidR="00B53207">
        <w:rPr>
          <w:bCs/>
        </w:rPr>
        <w:t>ve</w:t>
      </w:r>
      <w:r w:rsidR="003D27AB">
        <w:rPr>
          <w:bCs/>
        </w:rPr>
        <w:t xml:space="preserve"> </w:t>
      </w:r>
      <w:r>
        <w:rPr>
          <w:bCs/>
        </w:rPr>
        <w:t xml:space="preserve">spoken against it. There are </w:t>
      </w:r>
      <w:r w:rsidR="003D27AB">
        <w:rPr>
          <w:bCs/>
        </w:rPr>
        <w:t>no benefit</w:t>
      </w:r>
      <w:r>
        <w:rPr>
          <w:bCs/>
        </w:rPr>
        <w:t>s</w:t>
      </w:r>
      <w:r w:rsidR="003D27AB">
        <w:rPr>
          <w:bCs/>
        </w:rPr>
        <w:t xml:space="preserve"> to </w:t>
      </w:r>
      <w:r>
        <w:rPr>
          <w:bCs/>
        </w:rPr>
        <w:t xml:space="preserve">public health, to patients or to doctors. </w:t>
      </w:r>
      <w:r w:rsidR="00B53207">
        <w:rPr>
          <w:bCs/>
        </w:rPr>
        <w:t xml:space="preserve">It is not in the interests of the better health of all Australians. </w:t>
      </w:r>
      <w:r>
        <w:rPr>
          <w:bCs/>
        </w:rPr>
        <w:t xml:space="preserve"> </w:t>
      </w:r>
    </w:p>
    <w:p w:rsidR="00A84ABF" w:rsidRPr="00E045B0" w:rsidRDefault="00A84ABF" w:rsidP="00A84ABF">
      <w:pPr>
        <w:rPr>
          <w:b/>
          <w:bCs/>
        </w:rPr>
      </w:pPr>
      <w:r>
        <w:rPr>
          <w:bCs/>
        </w:rPr>
        <w:t xml:space="preserve">If this right is removed, it takes away the flexibility needed by parents to make appropriate health choices. Compulsory vaccination has always been followed by an escalation of adverse events. </w:t>
      </w:r>
      <w:r w:rsidRPr="00625B32">
        <w:rPr>
          <w:bCs/>
        </w:rPr>
        <w:t>Th</w:t>
      </w:r>
      <w:r w:rsidR="00625B32">
        <w:rPr>
          <w:bCs/>
        </w:rPr>
        <w:t>is indicates that it is those most at risk of adverse events who</w:t>
      </w:r>
      <w:r w:rsidRPr="00625B32">
        <w:rPr>
          <w:bCs/>
        </w:rPr>
        <w:t xml:space="preserve"> choose not to vaccinate</w:t>
      </w:r>
      <w:r w:rsidR="00625B32">
        <w:rPr>
          <w:bCs/>
        </w:rPr>
        <w:t>.</w:t>
      </w:r>
      <w:r w:rsidRPr="00625B32">
        <w:rPr>
          <w:bCs/>
        </w:rPr>
        <w:t xml:space="preserve"> </w:t>
      </w:r>
      <w:r>
        <w:rPr>
          <w:bCs/>
        </w:rPr>
        <w:t>Th</w:t>
      </w:r>
      <w:r w:rsidR="00625B32">
        <w:rPr>
          <w:bCs/>
        </w:rPr>
        <w:t>e proposed legislation</w:t>
      </w:r>
      <w:r>
        <w:rPr>
          <w:bCs/>
        </w:rPr>
        <w:t xml:space="preserve"> is an undemocratic and draconian way to force people to ignore their own health for an undefined ‘greater good’. </w:t>
      </w:r>
      <w:r w:rsidRPr="00B90F0B">
        <w:rPr>
          <w:b/>
          <w:bCs/>
        </w:rPr>
        <w:t>Those</w:t>
      </w:r>
      <w:r w:rsidRPr="00E045B0">
        <w:rPr>
          <w:b/>
          <w:bCs/>
        </w:rPr>
        <w:t xml:space="preserve"> who choose not to vaccinate are the ones most a</w:t>
      </w:r>
      <w:r w:rsidR="00625B32">
        <w:rPr>
          <w:b/>
          <w:bCs/>
        </w:rPr>
        <w:t>t risk of</w:t>
      </w:r>
      <w:r w:rsidRPr="00E045B0">
        <w:rPr>
          <w:b/>
          <w:bCs/>
        </w:rPr>
        <w:t xml:space="preserve"> adverse </w:t>
      </w:r>
      <w:r>
        <w:rPr>
          <w:b/>
          <w:bCs/>
        </w:rPr>
        <w:t>events</w:t>
      </w:r>
      <w:r w:rsidRPr="00E045B0">
        <w:rPr>
          <w:b/>
          <w:bCs/>
        </w:rPr>
        <w:t xml:space="preserve">. </w:t>
      </w:r>
    </w:p>
    <w:p w:rsidR="00A84ABF" w:rsidRDefault="00A84ABF" w:rsidP="00A84ABF">
      <w:pPr>
        <w:rPr>
          <w:bCs/>
        </w:rPr>
      </w:pPr>
      <w:r>
        <w:rPr>
          <w:bCs/>
        </w:rPr>
        <w:t xml:space="preserve">It is not </w:t>
      </w:r>
      <w:r w:rsidR="00625B32">
        <w:rPr>
          <w:bCs/>
        </w:rPr>
        <w:t xml:space="preserve">only </w:t>
      </w:r>
      <w:r>
        <w:rPr>
          <w:bCs/>
        </w:rPr>
        <w:t xml:space="preserve">whether or not a person vaccinates that will decide their welfare payments, but whether they do it “on time”. Payments are being made on the basis of being up to date. This leads to conflicting pressures </w:t>
      </w:r>
      <w:r w:rsidR="00625B32">
        <w:rPr>
          <w:bCs/>
        </w:rPr>
        <w:t xml:space="preserve">for doctors and parents, </w:t>
      </w:r>
      <w:r>
        <w:rPr>
          <w:bCs/>
        </w:rPr>
        <w:t xml:space="preserve">which are of no benefit to the health of the individual or the community. </w:t>
      </w:r>
    </w:p>
    <w:p w:rsidR="00C3666B" w:rsidRPr="00C3666B" w:rsidRDefault="00B53207" w:rsidP="00C3666B">
      <w:pPr>
        <w:rPr>
          <w:bCs/>
        </w:rPr>
      </w:pPr>
      <w:r>
        <w:rPr>
          <w:bCs/>
        </w:rPr>
        <w:t>The s</w:t>
      </w:r>
      <w:r w:rsidR="00C3666B">
        <w:rPr>
          <w:bCs/>
        </w:rPr>
        <w:t>aying</w:t>
      </w:r>
      <w:r>
        <w:rPr>
          <w:bCs/>
        </w:rPr>
        <w:t xml:space="preserve"> that</w:t>
      </w:r>
      <w:r w:rsidR="00C3666B">
        <w:rPr>
          <w:bCs/>
        </w:rPr>
        <w:t>:</w:t>
      </w:r>
      <w:r w:rsidR="00C3666B" w:rsidRPr="00C3666B">
        <w:rPr>
          <w:bCs/>
        </w:rPr>
        <w:t xml:space="preserve"> </w:t>
      </w:r>
      <w:r w:rsidR="00C3666B">
        <w:rPr>
          <w:bCs/>
        </w:rPr>
        <w:t xml:space="preserve">“The benefits outweigh the risks”, </w:t>
      </w:r>
      <w:r>
        <w:rPr>
          <w:bCs/>
        </w:rPr>
        <w:t xml:space="preserve">is an indictment of our society, and abrogation of our rights. It </w:t>
      </w:r>
      <w:r w:rsidR="00C3666B">
        <w:rPr>
          <w:bCs/>
        </w:rPr>
        <w:t>impl</w:t>
      </w:r>
      <w:r>
        <w:rPr>
          <w:bCs/>
        </w:rPr>
        <w:t>ies</w:t>
      </w:r>
      <w:r w:rsidR="00C3666B" w:rsidRPr="00C3666B">
        <w:rPr>
          <w:bCs/>
        </w:rPr>
        <w:t xml:space="preserve"> that the benefits for every individual always outweigh the risks, because of a purported benefit to the community. It </w:t>
      </w:r>
      <w:r>
        <w:rPr>
          <w:bCs/>
        </w:rPr>
        <w:t>implies</w:t>
      </w:r>
      <w:r w:rsidR="00C3666B" w:rsidRPr="00C3666B">
        <w:rPr>
          <w:bCs/>
        </w:rPr>
        <w:t xml:space="preserve"> that the community is better off even if some suffer. Some will sacrifice their health, some their lives, but that is </w:t>
      </w:r>
      <w:r w:rsidR="00C3666B" w:rsidRPr="00464535">
        <w:rPr>
          <w:bCs/>
          <w:i/>
        </w:rPr>
        <w:t>acceptable collateral</w:t>
      </w:r>
      <w:r w:rsidR="00C3666B" w:rsidRPr="00C3666B">
        <w:rPr>
          <w:bCs/>
        </w:rPr>
        <w:t xml:space="preserve">. That equation depends on there being a community benefit. </w:t>
      </w:r>
    </w:p>
    <w:p w:rsidR="00C3666B" w:rsidRPr="00C3666B" w:rsidRDefault="00C3666B" w:rsidP="00C3666B">
      <w:pPr>
        <w:rPr>
          <w:bCs/>
        </w:rPr>
      </w:pPr>
      <w:r w:rsidRPr="00C3666B">
        <w:rPr>
          <w:bCs/>
        </w:rPr>
        <w:lastRenderedPageBreak/>
        <w:t>We</w:t>
      </w:r>
      <w:r w:rsidR="00464535">
        <w:rPr>
          <w:bCs/>
        </w:rPr>
        <w:t xml:space="preserve"> need to clarify what is meant by</w:t>
      </w:r>
      <w:r w:rsidRPr="00C3666B">
        <w:rPr>
          <w:bCs/>
        </w:rPr>
        <w:t xml:space="preserve"> </w:t>
      </w:r>
      <w:r w:rsidR="00B53207">
        <w:rPr>
          <w:bCs/>
        </w:rPr>
        <w:t>c</w:t>
      </w:r>
      <w:r w:rsidRPr="00C3666B">
        <w:rPr>
          <w:bCs/>
        </w:rPr>
        <w:t>ommunity</w:t>
      </w:r>
      <w:r w:rsidR="00B53207">
        <w:rPr>
          <w:bCs/>
        </w:rPr>
        <w:t xml:space="preserve"> benefit. </w:t>
      </w:r>
      <w:r w:rsidR="00B53207" w:rsidRPr="00625B32">
        <w:rPr>
          <w:bCs/>
          <w:i/>
        </w:rPr>
        <w:t xml:space="preserve">If there was a net benefit, there would </w:t>
      </w:r>
      <w:r w:rsidRPr="00625B32">
        <w:rPr>
          <w:bCs/>
          <w:i/>
        </w:rPr>
        <w:t>be reduced deaths, cases and hospitalizations</w:t>
      </w:r>
      <w:r w:rsidR="00B53207" w:rsidRPr="00625B32">
        <w:rPr>
          <w:bCs/>
          <w:i/>
        </w:rPr>
        <w:t xml:space="preserve"> following the introduction of vaccines</w:t>
      </w:r>
      <w:r w:rsidRPr="00625B32">
        <w:rPr>
          <w:bCs/>
          <w:i/>
        </w:rPr>
        <w:t>.</w:t>
      </w:r>
      <w:r w:rsidRPr="00C3666B">
        <w:rPr>
          <w:bCs/>
        </w:rPr>
        <w:t xml:space="preserve"> T</w:t>
      </w:r>
      <w:r w:rsidR="00B53207">
        <w:rPr>
          <w:bCs/>
        </w:rPr>
        <w:t xml:space="preserve">his is claimed </w:t>
      </w:r>
      <w:r w:rsidR="00625B32">
        <w:rPr>
          <w:bCs/>
        </w:rPr>
        <w:t xml:space="preserve">by some, </w:t>
      </w:r>
      <w:r w:rsidR="00B53207">
        <w:rPr>
          <w:bCs/>
        </w:rPr>
        <w:t>but t</w:t>
      </w:r>
      <w:r w:rsidRPr="00C3666B">
        <w:rPr>
          <w:bCs/>
        </w:rPr>
        <w:t xml:space="preserve">here is no evidence-base to </w:t>
      </w:r>
      <w:r w:rsidR="00B53207">
        <w:rPr>
          <w:bCs/>
        </w:rPr>
        <w:t>support this</w:t>
      </w:r>
      <w:r>
        <w:rPr>
          <w:bCs/>
        </w:rPr>
        <w:t xml:space="preserve"> for any vaccine</w:t>
      </w:r>
      <w:r w:rsidRPr="00C3666B">
        <w:rPr>
          <w:bCs/>
        </w:rPr>
        <w:t xml:space="preserve">. </w:t>
      </w:r>
      <w:r w:rsidR="00B53207">
        <w:rPr>
          <w:bCs/>
        </w:rPr>
        <w:t>T</w:t>
      </w:r>
      <w:r w:rsidRPr="00C3666B">
        <w:rPr>
          <w:bCs/>
        </w:rPr>
        <w:t>here is no scientific basis for claiming a benefit. In fact, the evidence points to a detriment to community health and to the individual</w:t>
      </w:r>
      <w:r w:rsidR="00B53207">
        <w:rPr>
          <w:bCs/>
        </w:rPr>
        <w:t xml:space="preserve"> in many cases, </w:t>
      </w:r>
      <w:r w:rsidR="00B53207" w:rsidRPr="00625B32">
        <w:rPr>
          <w:bCs/>
        </w:rPr>
        <w:t>following the introduction of vaccines</w:t>
      </w:r>
      <w:r w:rsidRPr="00C3666B">
        <w:rPr>
          <w:bCs/>
        </w:rPr>
        <w:t xml:space="preserve">. </w:t>
      </w:r>
      <w:r w:rsidR="00625B32">
        <w:rPr>
          <w:bCs/>
        </w:rPr>
        <w:t>Cases of whooping cough rose from 2.3 per 100,000 in 1991, pre the Immunise Australia vaccination push, to 171</w:t>
      </w:r>
      <w:r w:rsidR="00464476">
        <w:rPr>
          <w:bCs/>
        </w:rPr>
        <w:t xml:space="preserve"> per 100,000</w:t>
      </w:r>
      <w:r w:rsidR="00625B32">
        <w:rPr>
          <w:bCs/>
        </w:rPr>
        <w:t xml:space="preserve"> in 2011, while compliance increased </w:t>
      </w:r>
      <w:r w:rsidR="00464476">
        <w:rPr>
          <w:bCs/>
        </w:rPr>
        <w:t>from 75% to 95%</w:t>
      </w:r>
      <w:r w:rsidR="00625B32">
        <w:rPr>
          <w:bCs/>
        </w:rPr>
        <w:t xml:space="preserve">. </w:t>
      </w:r>
      <w:r w:rsidRPr="00C3666B">
        <w:rPr>
          <w:bCs/>
        </w:rPr>
        <w:t xml:space="preserve"> </w:t>
      </w:r>
    </w:p>
    <w:p w:rsidR="002E5C8B" w:rsidRDefault="00464535" w:rsidP="00C3666B">
      <w:pPr>
        <w:rPr>
          <w:bCs/>
        </w:rPr>
      </w:pPr>
      <w:r>
        <w:rPr>
          <w:bCs/>
        </w:rPr>
        <w:t>W</w:t>
      </w:r>
      <w:r w:rsidR="002E5C8B">
        <w:rPr>
          <w:bCs/>
        </w:rPr>
        <w:t>e also need to clarify w</w:t>
      </w:r>
      <w:r>
        <w:rPr>
          <w:bCs/>
        </w:rPr>
        <w:t xml:space="preserve">hat </w:t>
      </w:r>
      <w:r w:rsidR="002E5C8B">
        <w:rPr>
          <w:bCs/>
        </w:rPr>
        <w:t>is meant b</w:t>
      </w:r>
      <w:r>
        <w:rPr>
          <w:bCs/>
        </w:rPr>
        <w:t>y risks</w:t>
      </w:r>
      <w:r w:rsidR="002E5C8B">
        <w:rPr>
          <w:bCs/>
        </w:rPr>
        <w:t>.</w:t>
      </w:r>
      <w:r>
        <w:rPr>
          <w:bCs/>
        </w:rPr>
        <w:t xml:space="preserve"> D</w:t>
      </w:r>
      <w:r w:rsidR="00C3666B" w:rsidRPr="00C3666B">
        <w:rPr>
          <w:bCs/>
        </w:rPr>
        <w:t xml:space="preserve">o we mean risks to the community? Risks to the community from the vaccine are the accumulation of the risk to individuals. These have been poorly monitored meaning that claims that </w:t>
      </w:r>
      <w:r w:rsidR="002E5C8B">
        <w:rPr>
          <w:bCs/>
        </w:rPr>
        <w:t>a serious adverse event is rare</w:t>
      </w:r>
      <w:r w:rsidR="00C3666B" w:rsidRPr="00C3666B">
        <w:rPr>
          <w:bCs/>
        </w:rPr>
        <w:t xml:space="preserve"> have no scientific basis. </w:t>
      </w:r>
    </w:p>
    <w:p w:rsidR="00E148D8" w:rsidRPr="00E148D8" w:rsidRDefault="00C3666B" w:rsidP="00E148D8">
      <w:pPr>
        <w:rPr>
          <w:bCs/>
        </w:rPr>
      </w:pPr>
      <w:r>
        <w:rPr>
          <w:bCs/>
        </w:rPr>
        <w:t xml:space="preserve">History and </w:t>
      </w:r>
      <w:r w:rsidR="002E5C8B">
        <w:rPr>
          <w:bCs/>
        </w:rPr>
        <w:t>full</w:t>
      </w:r>
      <w:r>
        <w:rPr>
          <w:bCs/>
        </w:rPr>
        <w:t xml:space="preserve"> epidemiological data (NOT selected excerpts!) show</w:t>
      </w:r>
      <w:r w:rsidRPr="00C3666B">
        <w:rPr>
          <w:bCs/>
        </w:rPr>
        <w:t xml:space="preserve"> that the benefit to the community is a pipe-dream:  </w:t>
      </w:r>
      <w:r w:rsidR="00505D4A">
        <w:rPr>
          <w:bCs/>
        </w:rPr>
        <w:t>vaccination has not been responsible for reduced</w:t>
      </w:r>
      <w:r w:rsidRPr="00C3666B">
        <w:rPr>
          <w:bCs/>
        </w:rPr>
        <w:t xml:space="preserve"> disease. </w:t>
      </w:r>
      <w:r w:rsidR="00464535">
        <w:rPr>
          <w:bCs/>
        </w:rPr>
        <w:t>V</w:t>
      </w:r>
      <w:r w:rsidRPr="00C3666B">
        <w:rPr>
          <w:bCs/>
        </w:rPr>
        <w:t>accine</w:t>
      </w:r>
      <w:r w:rsidR="00464535">
        <w:rPr>
          <w:bCs/>
        </w:rPr>
        <w:t>s</w:t>
      </w:r>
      <w:r w:rsidRPr="00C3666B">
        <w:rPr>
          <w:bCs/>
        </w:rPr>
        <w:t xml:space="preserve"> ha</w:t>
      </w:r>
      <w:r w:rsidR="00464535">
        <w:rPr>
          <w:bCs/>
        </w:rPr>
        <w:t>ve</w:t>
      </w:r>
      <w:r w:rsidRPr="00C3666B">
        <w:rPr>
          <w:bCs/>
        </w:rPr>
        <w:t xml:space="preserve"> not reduced cases, deaths or disease severity. </w:t>
      </w:r>
      <w:r w:rsidR="00464535">
        <w:rPr>
          <w:bCs/>
        </w:rPr>
        <w:t>In addition, every vaccine in the Australian Childhood Schedule can have “</w:t>
      </w:r>
      <w:r w:rsidR="00464476">
        <w:rPr>
          <w:bCs/>
        </w:rPr>
        <w:t>s</w:t>
      </w:r>
      <w:r w:rsidR="00464535">
        <w:rPr>
          <w:bCs/>
        </w:rPr>
        <w:t>erious adverse events”.</w:t>
      </w:r>
      <w:r w:rsidR="002E5C8B">
        <w:rPr>
          <w:bCs/>
        </w:rPr>
        <w:t xml:space="preserve"> </w:t>
      </w:r>
      <w:r w:rsidR="00E148D8">
        <w:rPr>
          <w:bCs/>
        </w:rPr>
        <w:t xml:space="preserve">Some components are recognized as toxic to the brain. Nano aluminium </w:t>
      </w:r>
      <w:r w:rsidR="00464535">
        <w:rPr>
          <w:bCs/>
        </w:rPr>
        <w:t xml:space="preserve">particles </w:t>
      </w:r>
      <w:r w:rsidR="00E148D8">
        <w:rPr>
          <w:bCs/>
        </w:rPr>
        <w:t>and formaldehyde both are</w:t>
      </w:r>
      <w:r w:rsidR="002E5C8B">
        <w:rPr>
          <w:bCs/>
        </w:rPr>
        <w:t xml:space="preserve"> neurotoxic</w:t>
      </w:r>
      <w:r w:rsidR="00E148D8">
        <w:rPr>
          <w:bCs/>
        </w:rPr>
        <w:t>. MSG is a</w:t>
      </w:r>
      <w:r w:rsidR="002E5C8B">
        <w:rPr>
          <w:bCs/>
        </w:rPr>
        <w:t xml:space="preserve">lso </w:t>
      </w:r>
      <w:r w:rsidR="00464476">
        <w:rPr>
          <w:bCs/>
        </w:rPr>
        <w:t xml:space="preserve">used, and Polysorbate 80 which </w:t>
      </w:r>
      <w:r w:rsidR="002E5C8B">
        <w:rPr>
          <w:bCs/>
        </w:rPr>
        <w:t>cause</w:t>
      </w:r>
      <w:r w:rsidR="00464476">
        <w:rPr>
          <w:bCs/>
        </w:rPr>
        <w:t>s</w:t>
      </w:r>
      <w:r w:rsidR="002E5C8B">
        <w:rPr>
          <w:bCs/>
        </w:rPr>
        <w:t xml:space="preserve"> infertility</w:t>
      </w:r>
      <w:r w:rsidR="00E148D8">
        <w:rPr>
          <w:bCs/>
        </w:rPr>
        <w:t xml:space="preserve">. </w:t>
      </w:r>
    </w:p>
    <w:p w:rsidR="00F428CD" w:rsidRDefault="002E5C8B" w:rsidP="003C7AB7">
      <w:pPr>
        <w:rPr>
          <w:bCs/>
        </w:rPr>
      </w:pPr>
      <w:r>
        <w:rPr>
          <w:bCs/>
        </w:rPr>
        <w:t>This government is</w:t>
      </w:r>
      <w:r w:rsidR="003C7AB7" w:rsidRPr="003C7AB7">
        <w:rPr>
          <w:bCs/>
        </w:rPr>
        <w:t xml:space="preserve"> attempting to remove th</w:t>
      </w:r>
      <w:r>
        <w:rPr>
          <w:bCs/>
        </w:rPr>
        <w:t>e</w:t>
      </w:r>
      <w:r w:rsidR="003C7AB7" w:rsidRPr="003C7AB7">
        <w:rPr>
          <w:bCs/>
        </w:rPr>
        <w:t xml:space="preserve"> right to accept or reject vaccination, and are using coercion through the removal of welfare and tax benefits to gain compliance. </w:t>
      </w:r>
      <w:r>
        <w:rPr>
          <w:bCs/>
        </w:rPr>
        <w:t>C</w:t>
      </w:r>
      <w:r w:rsidR="003C7AB7" w:rsidRPr="003C7AB7">
        <w:rPr>
          <w:bCs/>
        </w:rPr>
        <w:t>oercion means that any consent obtained is not legally ‘informed consent’. Informed consent means there is the right to say “Yes” and the right to say “No”.  Up until now, the right of conscientious object</w:t>
      </w:r>
      <w:r w:rsidR="00505D4A">
        <w:rPr>
          <w:bCs/>
        </w:rPr>
        <w:t>ion to vaccination, has been a valued human right</w:t>
      </w:r>
      <w:r w:rsidR="003C7AB7" w:rsidRPr="003C7AB7">
        <w:rPr>
          <w:bCs/>
        </w:rPr>
        <w:t xml:space="preserve">. It is proposed that this right will be removed as of January 2016. </w:t>
      </w:r>
      <w:r w:rsidR="003C7AB7" w:rsidRPr="003C7AB7">
        <w:rPr>
          <w:bCs/>
        </w:rPr>
        <w:br/>
      </w:r>
      <w:r w:rsidR="003C7AB7" w:rsidRPr="003C7AB7">
        <w:rPr>
          <w:bCs/>
        </w:rPr>
        <w:br/>
      </w:r>
      <w:r w:rsidR="003C7AB7" w:rsidRPr="00464476">
        <w:rPr>
          <w:bCs/>
          <w:i/>
          <w:iCs/>
        </w:rPr>
        <w:t xml:space="preserve">The </w:t>
      </w:r>
      <w:r w:rsidRPr="00464476">
        <w:rPr>
          <w:bCs/>
          <w:i/>
          <w:iCs/>
        </w:rPr>
        <w:t xml:space="preserve">RIGHT OF </w:t>
      </w:r>
      <w:r w:rsidR="003C7AB7" w:rsidRPr="00464476">
        <w:rPr>
          <w:bCs/>
          <w:i/>
          <w:iCs/>
        </w:rPr>
        <w:t xml:space="preserve">CONSCIENTIOUS OBJECTION to vaccination must be retained for all Australians. </w:t>
      </w:r>
      <w:r w:rsidR="00464476" w:rsidRPr="00464476">
        <w:rPr>
          <w:bCs/>
          <w:i/>
          <w:iCs/>
        </w:rPr>
        <w:t>Vaccination</w:t>
      </w:r>
      <w:r w:rsidR="00CC6CDC" w:rsidRPr="00464476">
        <w:rPr>
          <w:bCs/>
          <w:i/>
          <w:iCs/>
        </w:rPr>
        <w:t xml:space="preserve"> carries risk and t</w:t>
      </w:r>
      <w:r w:rsidRPr="00464476">
        <w:rPr>
          <w:bCs/>
          <w:i/>
          <w:iCs/>
        </w:rPr>
        <w:t xml:space="preserve">here is no benefit to the nation in removing </w:t>
      </w:r>
      <w:r w:rsidR="00464476" w:rsidRPr="00464476">
        <w:rPr>
          <w:bCs/>
          <w:i/>
          <w:iCs/>
        </w:rPr>
        <w:t>the right to refuse without penalty</w:t>
      </w:r>
      <w:r w:rsidRPr="00464476">
        <w:rPr>
          <w:bCs/>
          <w:i/>
          <w:iCs/>
        </w:rPr>
        <w:t xml:space="preserve">. </w:t>
      </w:r>
      <w:r w:rsidR="003C7AB7" w:rsidRPr="00464476">
        <w:rPr>
          <w:bCs/>
          <w:i/>
          <w:iCs/>
        </w:rPr>
        <w:t xml:space="preserve">There must be no unreasonable pressure on any person to comply with a procedure that </w:t>
      </w:r>
      <w:r w:rsidR="00CC6CDC" w:rsidRPr="00464476">
        <w:rPr>
          <w:bCs/>
          <w:i/>
          <w:iCs/>
        </w:rPr>
        <w:t>can, however rarely, cause life-long disability or death</w:t>
      </w:r>
      <w:r w:rsidR="003C7AB7" w:rsidRPr="00464476">
        <w:rPr>
          <w:bCs/>
          <w:i/>
          <w:iCs/>
        </w:rPr>
        <w:t>.</w:t>
      </w:r>
      <w:r w:rsidR="003C7AB7" w:rsidRPr="00CC6CDC">
        <w:rPr>
          <w:bCs/>
          <w:i/>
          <w:iCs/>
        </w:rPr>
        <w:t xml:space="preserve">  </w:t>
      </w:r>
      <w:r w:rsidR="003C7AB7" w:rsidRPr="002E5C8B">
        <w:rPr>
          <w:bCs/>
        </w:rPr>
        <w:br/>
      </w:r>
      <w:r w:rsidR="003C7AB7" w:rsidRPr="003C7AB7">
        <w:rPr>
          <w:bCs/>
        </w:rPr>
        <w:br/>
        <w:t xml:space="preserve">(2) </w:t>
      </w:r>
      <w:r w:rsidR="00CC6CDC" w:rsidRPr="00CC6CDC">
        <w:rPr>
          <w:b/>
          <w:bCs/>
        </w:rPr>
        <w:t>The</w:t>
      </w:r>
      <w:r w:rsidR="003C7AB7" w:rsidRPr="00505D4A">
        <w:rPr>
          <w:b/>
          <w:bCs/>
        </w:rPr>
        <w:t xml:space="preserve"> right to privacy of health records</w:t>
      </w:r>
      <w:r w:rsidR="003C7AB7" w:rsidRPr="003C7AB7">
        <w:rPr>
          <w:bCs/>
        </w:rPr>
        <w:t xml:space="preserve">: Under the already funded eHealth system, our medical records are to be aggregated and made available to health care providers by default. </w:t>
      </w:r>
      <w:r w:rsidR="003C7AB7" w:rsidRPr="003C7AB7">
        <w:rPr>
          <w:bCs/>
        </w:rPr>
        <w:br/>
      </w:r>
      <w:r w:rsidR="003C7AB7" w:rsidRPr="003C7AB7">
        <w:rPr>
          <w:bCs/>
        </w:rPr>
        <w:br/>
        <w:t>Until now the system has been an opt-in system. People could choose to be included if they wished</w:t>
      </w:r>
      <w:r w:rsidR="00505D4A">
        <w:rPr>
          <w:bCs/>
        </w:rPr>
        <w:t>, and put up with any</w:t>
      </w:r>
      <w:r w:rsidR="003C7AB7" w:rsidRPr="003C7AB7">
        <w:rPr>
          <w:bCs/>
        </w:rPr>
        <w:t xml:space="preserve"> privacy and data management issues. Mistakes do occur as with the existing pharmacy model: on multiple occasions, prescription details have been uploaded from a pharmacy to the wrong patient.</w:t>
      </w:r>
      <w:r w:rsidR="003C7AB7" w:rsidRPr="003C7AB7">
        <w:rPr>
          <w:bCs/>
        </w:rPr>
        <w:br/>
      </w:r>
      <w:r w:rsidR="003C7AB7" w:rsidRPr="003C7AB7">
        <w:rPr>
          <w:bCs/>
        </w:rPr>
        <w:br/>
        <w:t>The right to stay out o</w:t>
      </w:r>
      <w:r w:rsidR="00CC6CDC">
        <w:rPr>
          <w:bCs/>
        </w:rPr>
        <w:t>f the system is being eroded</w:t>
      </w:r>
      <w:r w:rsidR="003C7AB7" w:rsidRPr="003C7AB7">
        <w:rPr>
          <w:bCs/>
        </w:rPr>
        <w:t xml:space="preserve">. Everyone will be given an eHealth record, which downloads Medicare-linked information of test results, prescriptions that have been filled, </w:t>
      </w:r>
      <w:r w:rsidR="00505D4A">
        <w:rPr>
          <w:bCs/>
        </w:rPr>
        <w:lastRenderedPageBreak/>
        <w:t>vaccinat</w:t>
      </w:r>
      <w:r w:rsidR="003C7AB7" w:rsidRPr="003C7AB7">
        <w:rPr>
          <w:bCs/>
        </w:rPr>
        <w:t xml:space="preserve">ion records, Veteran’s Affairs records, mental health treatments.... This information is viewable by all health and allied health practitioners with system access. In order to opt-out, you will need to have a special account, and the ability to work out what to do. </w:t>
      </w:r>
      <w:r w:rsidR="003C7AB7" w:rsidRPr="003C7AB7">
        <w:rPr>
          <w:bCs/>
        </w:rPr>
        <w:br/>
      </w:r>
      <w:r w:rsidR="003C7AB7" w:rsidRPr="003C7AB7">
        <w:rPr>
          <w:bCs/>
        </w:rPr>
        <w:br/>
      </w:r>
      <w:r w:rsidR="00F428CD" w:rsidRPr="00F428CD">
        <w:rPr>
          <w:bCs/>
          <w:i/>
          <w:iCs/>
        </w:rPr>
        <w:t xml:space="preserve">The </w:t>
      </w:r>
      <w:r w:rsidR="00F428CD">
        <w:rPr>
          <w:bCs/>
          <w:i/>
          <w:iCs/>
        </w:rPr>
        <w:t>Australian C</w:t>
      </w:r>
      <w:r w:rsidR="00F428CD" w:rsidRPr="00F428CD">
        <w:rPr>
          <w:bCs/>
          <w:i/>
          <w:iCs/>
        </w:rPr>
        <w:t>harter</w:t>
      </w:r>
      <w:r w:rsidR="00F428CD">
        <w:rPr>
          <w:bCs/>
          <w:i/>
          <w:iCs/>
        </w:rPr>
        <w:t xml:space="preserve"> of Healthcare Rights</w:t>
      </w:r>
      <w:r w:rsidR="00F428CD" w:rsidRPr="00F428CD">
        <w:rPr>
          <w:bCs/>
          <w:i/>
          <w:iCs/>
        </w:rPr>
        <w:t xml:space="preserve"> confirms the right to privacy and confidentiality of provided information... by ensuring that patient information is only shared with other appropriate health professionals. </w:t>
      </w:r>
      <w:r w:rsidR="00F428CD" w:rsidRPr="003C7AB7">
        <w:rPr>
          <w:bCs/>
          <w:i/>
          <w:iCs/>
        </w:rPr>
        <w:t xml:space="preserve">The current system where people have a choice should be retained. </w:t>
      </w:r>
      <w:r w:rsidR="003C7AB7" w:rsidRPr="003C7AB7">
        <w:rPr>
          <w:bCs/>
        </w:rPr>
        <w:br/>
      </w:r>
      <w:r w:rsidR="003C7AB7" w:rsidRPr="003C7AB7">
        <w:rPr>
          <w:bCs/>
        </w:rPr>
        <w:br/>
        <w:t xml:space="preserve">(3) </w:t>
      </w:r>
      <w:hyperlink r:id="rId7" w:history="1">
        <w:r w:rsidR="00F428CD" w:rsidRPr="00F428CD">
          <w:rPr>
            <w:rStyle w:val="Hyperlink"/>
            <w:bCs/>
          </w:rPr>
          <w:t>The Australian Charter of Healthcare Rights</w:t>
        </w:r>
      </w:hyperlink>
      <w:r w:rsidR="00F428CD" w:rsidRPr="00F428CD">
        <w:rPr>
          <w:bCs/>
        </w:rPr>
        <w:t xml:space="preserve"> declares ‘a genuine partnership between patients, consumers and providers.’ It enshrines the right of consumers/patients to receive safe, high quality care; to be shown respect, dignity and consideration; to be informed about services, treatment, options and costs in a clear and open way; </w:t>
      </w:r>
      <w:r w:rsidR="00F428CD" w:rsidRPr="004C50D5">
        <w:rPr>
          <w:bCs/>
          <w:i/>
        </w:rPr>
        <w:t>to be included in decisions and choices</w:t>
      </w:r>
      <w:r w:rsidR="00F428CD" w:rsidRPr="00F428CD">
        <w:rPr>
          <w:bCs/>
        </w:rPr>
        <w:t>; the right to privacy and confidentiality; and the right to comment and to have concerns addressed.  </w:t>
      </w:r>
    </w:p>
    <w:p w:rsidR="003D3BF0" w:rsidRDefault="003C7AB7" w:rsidP="004C50D5">
      <w:pPr>
        <w:rPr>
          <w:bCs/>
          <w:i/>
          <w:iCs/>
        </w:rPr>
      </w:pPr>
      <w:r w:rsidRPr="00F428CD">
        <w:rPr>
          <w:b/>
          <w:bCs/>
        </w:rPr>
        <w:t>Biosecurity should not be used as</w:t>
      </w:r>
      <w:r w:rsidR="00CC6CDC" w:rsidRPr="00F428CD">
        <w:rPr>
          <w:b/>
          <w:bCs/>
        </w:rPr>
        <w:t xml:space="preserve"> an excuse for </w:t>
      </w:r>
      <w:r w:rsidR="00F428CD">
        <w:rPr>
          <w:b/>
          <w:bCs/>
        </w:rPr>
        <w:t>draconian curtailment</w:t>
      </w:r>
      <w:r w:rsidR="00CC6CDC" w:rsidRPr="00F428CD">
        <w:rPr>
          <w:b/>
          <w:bCs/>
        </w:rPr>
        <w:t xml:space="preserve"> </w:t>
      </w:r>
      <w:r w:rsidR="00F428CD" w:rsidRPr="00F428CD">
        <w:rPr>
          <w:b/>
          <w:bCs/>
        </w:rPr>
        <w:t xml:space="preserve">these </w:t>
      </w:r>
      <w:r w:rsidR="00CC6CDC" w:rsidRPr="00F428CD">
        <w:rPr>
          <w:b/>
          <w:bCs/>
        </w:rPr>
        <w:t>rights, freedoms and privileges</w:t>
      </w:r>
      <w:r w:rsidRPr="00F428CD">
        <w:rPr>
          <w:b/>
          <w:bCs/>
        </w:rPr>
        <w:t>:</w:t>
      </w:r>
      <w:r w:rsidRPr="003C7AB7">
        <w:rPr>
          <w:bCs/>
        </w:rPr>
        <w:t xml:space="preserve">  The provisions of Chapter 2 of the Biosecurity bill authorise encroachments on the rights of individuals through the use of human biosecurity control orders. </w:t>
      </w:r>
      <w:r w:rsidRPr="003C7AB7">
        <w:rPr>
          <w:bCs/>
        </w:rPr>
        <w:br/>
      </w:r>
      <w:r w:rsidRPr="003C7AB7">
        <w:rPr>
          <w:bCs/>
        </w:rPr>
        <w:br/>
        <w:t xml:space="preserve">The government’s Human Rights Committee noted that the ‘human health provisions of the Bill, such as those relating to isolation and treatment, limit the right to freedom of movement and the right to privacy’.151 Nevertheless, the Human Rights Committee was satisfied that ‘the Bills have been drafted in a manner which is consistent with Australia's human rights obligations and that limitations on rights have been well considered with appropriate safeguards’.152". </w:t>
      </w:r>
      <w:r w:rsidRPr="003C7AB7">
        <w:rPr>
          <w:bCs/>
        </w:rPr>
        <w:br/>
      </w:r>
      <w:r w:rsidRPr="003C7AB7">
        <w:rPr>
          <w:bCs/>
        </w:rPr>
        <w:br/>
        <w:t xml:space="preserve">So basically, it breeches our human rights, but the government has decided it is acceptable for them to do so. This includes the right to imprison someone for 5 years if they refuse to accept designated treatment. This is being justified by the 'Ebola outbreak' recently, but there are no built-in safeguards to stop it being used </w:t>
      </w:r>
      <w:r w:rsidR="00F428CD">
        <w:rPr>
          <w:bCs/>
        </w:rPr>
        <w:t>indiscriminat</w:t>
      </w:r>
      <w:r w:rsidRPr="003C7AB7">
        <w:rPr>
          <w:bCs/>
        </w:rPr>
        <w:t xml:space="preserve">ely. The Chief Medical Officer has only to declare a disease ‘listed' for the law to come into effect – even for a flu outbreak. </w:t>
      </w:r>
      <w:r w:rsidRPr="003C7AB7">
        <w:rPr>
          <w:bCs/>
        </w:rPr>
        <w:br/>
      </w:r>
      <w:r w:rsidRPr="003C7AB7">
        <w:rPr>
          <w:bCs/>
        </w:rPr>
        <w:br/>
      </w:r>
      <w:r w:rsidRPr="003C7AB7">
        <w:rPr>
          <w:bCs/>
          <w:i/>
          <w:iCs/>
        </w:rPr>
        <w:t>These provisions must be disallowed. There are already adequate quarantine laws to address spread of a disease like Ebola. Imprisonment for up to 5 years for refusing to obey a treatment order is an unnecessary aggravation</w:t>
      </w:r>
      <w:r w:rsidR="00F428CD">
        <w:rPr>
          <w:bCs/>
          <w:i/>
          <w:iCs/>
        </w:rPr>
        <w:t>.</w:t>
      </w:r>
      <w:r w:rsidR="00F428CD">
        <w:rPr>
          <w:bCs/>
          <w:iCs/>
        </w:rPr>
        <w:t xml:space="preserve"> </w:t>
      </w:r>
      <w:r w:rsidR="00F428CD" w:rsidRPr="00F428CD">
        <w:rPr>
          <w:bCs/>
          <w:i/>
          <w:iCs/>
        </w:rPr>
        <w:t>It achieves nothing new but</w:t>
      </w:r>
      <w:r w:rsidRPr="00F428CD">
        <w:rPr>
          <w:bCs/>
          <w:i/>
          <w:iCs/>
        </w:rPr>
        <w:t xml:space="preserve"> </w:t>
      </w:r>
      <w:r w:rsidR="00F428CD" w:rsidRPr="00F428CD">
        <w:rPr>
          <w:bCs/>
          <w:i/>
          <w:iCs/>
        </w:rPr>
        <w:t>feeds</w:t>
      </w:r>
      <w:r w:rsidRPr="00F428CD">
        <w:rPr>
          <w:bCs/>
          <w:i/>
          <w:iCs/>
        </w:rPr>
        <w:t xml:space="preserve"> an environment of fear. </w:t>
      </w:r>
      <w:r w:rsidRPr="00F428CD">
        <w:rPr>
          <w:bCs/>
          <w:i/>
        </w:rPr>
        <w:br/>
      </w:r>
      <w:r w:rsidRPr="003C7AB7">
        <w:rPr>
          <w:bCs/>
        </w:rPr>
        <w:br/>
        <w:t xml:space="preserve">(4) </w:t>
      </w:r>
      <w:hyperlink r:id="rId8" w:history="1">
        <w:r w:rsidR="004C50D5" w:rsidRPr="004C50D5">
          <w:rPr>
            <w:rStyle w:val="Hyperlink"/>
            <w:bCs/>
          </w:rPr>
          <w:t>The Australian Charter of Healthcare Rights</w:t>
        </w:r>
      </w:hyperlink>
      <w:r w:rsidR="004C50D5" w:rsidRPr="004C50D5">
        <w:rPr>
          <w:bCs/>
        </w:rPr>
        <w:t xml:space="preserve"> enshrines the right of consumers/patients to be informed about services, treatment, options and costs in a clear and open way</w:t>
      </w:r>
      <w:r w:rsidR="004C50D5">
        <w:rPr>
          <w:bCs/>
        </w:rPr>
        <w:t>. With the increasing reliance on alternative therapies, options must include</w:t>
      </w:r>
      <w:r w:rsidRPr="00505D4A">
        <w:rPr>
          <w:b/>
          <w:bCs/>
        </w:rPr>
        <w:t xml:space="preserve"> </w:t>
      </w:r>
      <w:r w:rsidR="004C50D5" w:rsidRPr="004C50D5">
        <w:rPr>
          <w:bCs/>
        </w:rPr>
        <w:t>these</w:t>
      </w:r>
      <w:r w:rsidR="004C50D5">
        <w:rPr>
          <w:b/>
          <w:bCs/>
        </w:rPr>
        <w:t xml:space="preserve">. </w:t>
      </w:r>
      <w:r w:rsidR="004C50D5" w:rsidRPr="004C50D5">
        <w:rPr>
          <w:bCs/>
        </w:rPr>
        <w:t>Yet</w:t>
      </w:r>
      <w:r w:rsidR="004C50D5">
        <w:rPr>
          <w:b/>
          <w:bCs/>
        </w:rPr>
        <w:t xml:space="preserve"> </w:t>
      </w:r>
      <w:r w:rsidR="004C50D5">
        <w:rPr>
          <w:bCs/>
        </w:rPr>
        <w:t xml:space="preserve">Government is eroding this right by pushing to </w:t>
      </w:r>
      <w:r w:rsidRPr="003C7AB7">
        <w:rPr>
          <w:bCs/>
        </w:rPr>
        <w:t xml:space="preserve">remove entitlements for those using alternative therapies. </w:t>
      </w:r>
      <w:r w:rsidRPr="003C7AB7">
        <w:rPr>
          <w:bCs/>
        </w:rPr>
        <w:br/>
      </w:r>
      <w:r w:rsidRPr="003C7AB7">
        <w:rPr>
          <w:bCs/>
        </w:rPr>
        <w:br/>
        <w:t xml:space="preserve">It is applying pressure to health </w:t>
      </w:r>
      <w:r w:rsidR="004C50D5">
        <w:rPr>
          <w:bCs/>
        </w:rPr>
        <w:t>insurers</w:t>
      </w:r>
      <w:r w:rsidRPr="003C7AB7">
        <w:rPr>
          <w:bCs/>
        </w:rPr>
        <w:t xml:space="preserve"> not to give pay-outs for Chiropractic, Naturopathy, </w:t>
      </w:r>
      <w:r w:rsidRPr="003C7AB7">
        <w:rPr>
          <w:bCs/>
        </w:rPr>
        <w:lastRenderedPageBreak/>
        <w:t xml:space="preserve">Homeopathy, and other natural therapies. </w:t>
      </w:r>
      <w:r w:rsidR="004C50D5">
        <w:rPr>
          <w:bCs/>
        </w:rPr>
        <w:t>It has engaged</w:t>
      </w:r>
      <w:r w:rsidRPr="003C7AB7">
        <w:rPr>
          <w:bCs/>
        </w:rPr>
        <w:t xml:space="preserve"> the National Health and </w:t>
      </w:r>
      <w:r w:rsidR="004C50D5">
        <w:rPr>
          <w:bCs/>
        </w:rPr>
        <w:t xml:space="preserve">Medical </w:t>
      </w:r>
      <w:r w:rsidRPr="003C7AB7">
        <w:rPr>
          <w:bCs/>
        </w:rPr>
        <w:t>Research Council</w:t>
      </w:r>
      <w:r w:rsidR="004C50D5">
        <w:rPr>
          <w:bCs/>
        </w:rPr>
        <w:t xml:space="preserve">, which has </w:t>
      </w:r>
      <w:r w:rsidR="00843AEF">
        <w:rPr>
          <w:bCs/>
        </w:rPr>
        <w:t>no</w:t>
      </w:r>
      <w:r w:rsidR="004C50D5">
        <w:rPr>
          <w:bCs/>
        </w:rPr>
        <w:t xml:space="preserve"> exper</w:t>
      </w:r>
      <w:r w:rsidR="00843AEF">
        <w:rPr>
          <w:bCs/>
        </w:rPr>
        <w:t>tise in alternative therapies</w:t>
      </w:r>
      <w:r w:rsidRPr="003C7AB7">
        <w:rPr>
          <w:bCs/>
        </w:rPr>
        <w:t xml:space="preserve"> </w:t>
      </w:r>
      <w:r w:rsidR="004C50D5">
        <w:rPr>
          <w:bCs/>
        </w:rPr>
        <w:t xml:space="preserve">to </w:t>
      </w:r>
      <w:r w:rsidRPr="003C7AB7">
        <w:rPr>
          <w:bCs/>
        </w:rPr>
        <w:t>investigat</w:t>
      </w:r>
      <w:r w:rsidR="004C50D5">
        <w:rPr>
          <w:bCs/>
        </w:rPr>
        <w:t>e</w:t>
      </w:r>
      <w:r w:rsidRPr="003C7AB7">
        <w:rPr>
          <w:bCs/>
        </w:rPr>
        <w:t xml:space="preserve">. </w:t>
      </w:r>
      <w:r w:rsidR="00843AEF">
        <w:rPr>
          <w:bCs/>
        </w:rPr>
        <w:t>Reports to date have</w:t>
      </w:r>
      <w:r w:rsidRPr="003C7AB7">
        <w:rPr>
          <w:bCs/>
        </w:rPr>
        <w:t xml:space="preserve"> </w:t>
      </w:r>
      <w:r w:rsidR="00505D4A">
        <w:rPr>
          <w:bCs/>
        </w:rPr>
        <w:t>b</w:t>
      </w:r>
      <w:r w:rsidR="00843AEF">
        <w:rPr>
          <w:bCs/>
        </w:rPr>
        <w:t>een done in a careless manner, with</w:t>
      </w:r>
      <w:r w:rsidR="00505D4A">
        <w:rPr>
          <w:bCs/>
        </w:rPr>
        <w:t xml:space="preserve"> embedded bias</w:t>
      </w:r>
      <w:r w:rsidRPr="003C7AB7">
        <w:rPr>
          <w:bCs/>
        </w:rPr>
        <w:t xml:space="preserve">. The </w:t>
      </w:r>
      <w:r w:rsidR="00505D4A">
        <w:rPr>
          <w:bCs/>
        </w:rPr>
        <w:t>investigation</w:t>
      </w:r>
      <w:r w:rsidRPr="003C7AB7">
        <w:rPr>
          <w:bCs/>
        </w:rPr>
        <w:t xml:space="preserve"> into Homeopathy, for example, failed the most basic standards for scientific method and transparency. </w:t>
      </w:r>
      <w:r w:rsidR="00505D4A">
        <w:rPr>
          <w:bCs/>
        </w:rPr>
        <w:t xml:space="preserve">The methodology was so inappropriate that it automatically excluded a large number of high-level random-controlled trials. </w:t>
      </w:r>
      <w:r w:rsidRPr="003C7AB7">
        <w:rPr>
          <w:bCs/>
        </w:rPr>
        <w:br/>
      </w:r>
      <w:r w:rsidRPr="003C7AB7">
        <w:rPr>
          <w:bCs/>
        </w:rPr>
        <w:br/>
      </w:r>
      <w:r w:rsidR="00505D4A">
        <w:rPr>
          <w:bCs/>
        </w:rPr>
        <w:t>The right to</w:t>
      </w:r>
      <w:r w:rsidRPr="003C7AB7">
        <w:rPr>
          <w:bCs/>
        </w:rPr>
        <w:t xml:space="preserve"> informed consent </w:t>
      </w:r>
      <w:r w:rsidR="00505D4A">
        <w:rPr>
          <w:bCs/>
        </w:rPr>
        <w:t xml:space="preserve">in the health system of a democratic country requires </w:t>
      </w:r>
      <w:r w:rsidRPr="003C7AB7">
        <w:rPr>
          <w:bCs/>
        </w:rPr>
        <w:t xml:space="preserve">that the patient be advised of alternative treatments and therapies. </w:t>
      </w:r>
      <w:r w:rsidRPr="003C7AB7">
        <w:rPr>
          <w:bCs/>
        </w:rPr>
        <w:br/>
      </w:r>
      <w:r w:rsidRPr="003C7AB7">
        <w:rPr>
          <w:bCs/>
        </w:rPr>
        <w:br/>
      </w:r>
      <w:r w:rsidRPr="003C7AB7">
        <w:rPr>
          <w:bCs/>
          <w:i/>
          <w:iCs/>
        </w:rPr>
        <w:t>Any further investigations of alternative therapies must be transparent, and follow the principles of scientific method. We have a right as human beings to choose what is best for our bodies, including access to alternative therapies.</w:t>
      </w:r>
    </w:p>
    <w:p w:rsidR="00CC6CDC" w:rsidRPr="00CC6CDC" w:rsidRDefault="00CC6CDC" w:rsidP="003C7AB7">
      <w:r>
        <w:rPr>
          <w:bCs/>
          <w:iCs/>
        </w:rPr>
        <w:t>References available on request.</w:t>
      </w:r>
    </w:p>
    <w:sectPr w:rsidR="00CC6CDC" w:rsidRPr="00CC6CDC" w:rsidSect="00626F6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3A5" w:rsidRDefault="009363A5" w:rsidP="009363A5">
      <w:pPr>
        <w:spacing w:after="0" w:line="240" w:lineRule="auto"/>
      </w:pPr>
      <w:r>
        <w:separator/>
      </w:r>
    </w:p>
  </w:endnote>
  <w:endnote w:type="continuationSeparator" w:id="0">
    <w:p w:rsidR="009363A5" w:rsidRDefault="009363A5" w:rsidP="00936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3A5" w:rsidRDefault="009363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3A5" w:rsidRDefault="009363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3A5" w:rsidRDefault="009363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3A5" w:rsidRDefault="009363A5" w:rsidP="009363A5">
      <w:pPr>
        <w:spacing w:after="0" w:line="240" w:lineRule="auto"/>
      </w:pPr>
      <w:r>
        <w:separator/>
      </w:r>
    </w:p>
  </w:footnote>
  <w:footnote w:type="continuationSeparator" w:id="0">
    <w:p w:rsidR="009363A5" w:rsidRDefault="009363A5" w:rsidP="009363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3A5" w:rsidRDefault="009363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3A5" w:rsidRPr="009363A5" w:rsidRDefault="009363A5">
    <w:pPr>
      <w:pStyle w:val="Header"/>
      <w:rPr>
        <w:lang w:val="en-AU"/>
      </w:rPr>
    </w:pPr>
    <w:r>
      <w:rPr>
        <w:lang w:val="en-AU"/>
      </w:rPr>
      <w:t>89. Jenny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3A5" w:rsidRDefault="009363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11DD9"/>
    <w:multiLevelType w:val="multilevel"/>
    <w:tmpl w:val="8514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8651C"/>
    <w:rsid w:val="000337C1"/>
    <w:rsid w:val="00194B9B"/>
    <w:rsid w:val="001C1CF1"/>
    <w:rsid w:val="001F09CD"/>
    <w:rsid w:val="00215090"/>
    <w:rsid w:val="002752C5"/>
    <w:rsid w:val="002E5C8B"/>
    <w:rsid w:val="00386BA3"/>
    <w:rsid w:val="003C7AB7"/>
    <w:rsid w:val="003D27AB"/>
    <w:rsid w:val="003D3BF0"/>
    <w:rsid w:val="003E45D6"/>
    <w:rsid w:val="00436F75"/>
    <w:rsid w:val="00464476"/>
    <w:rsid w:val="00464535"/>
    <w:rsid w:val="004C1E2C"/>
    <w:rsid w:val="004C50D5"/>
    <w:rsid w:val="00505D4A"/>
    <w:rsid w:val="00524F72"/>
    <w:rsid w:val="0058651C"/>
    <w:rsid w:val="0059228F"/>
    <w:rsid w:val="00594B2F"/>
    <w:rsid w:val="005E3C7C"/>
    <w:rsid w:val="00625B32"/>
    <w:rsid w:val="00626F60"/>
    <w:rsid w:val="00644BB8"/>
    <w:rsid w:val="00651766"/>
    <w:rsid w:val="006E2480"/>
    <w:rsid w:val="006F3612"/>
    <w:rsid w:val="007B7B41"/>
    <w:rsid w:val="007D5AD0"/>
    <w:rsid w:val="007E6C95"/>
    <w:rsid w:val="00824748"/>
    <w:rsid w:val="00843AEF"/>
    <w:rsid w:val="008673D5"/>
    <w:rsid w:val="0088111E"/>
    <w:rsid w:val="008949C8"/>
    <w:rsid w:val="008E7648"/>
    <w:rsid w:val="00914763"/>
    <w:rsid w:val="009363A5"/>
    <w:rsid w:val="009861FF"/>
    <w:rsid w:val="00A7392A"/>
    <w:rsid w:val="00A84ABF"/>
    <w:rsid w:val="00AF1061"/>
    <w:rsid w:val="00B16BA1"/>
    <w:rsid w:val="00B53207"/>
    <w:rsid w:val="00BA54C6"/>
    <w:rsid w:val="00BB7D2C"/>
    <w:rsid w:val="00C3666B"/>
    <w:rsid w:val="00C420F3"/>
    <w:rsid w:val="00C975BC"/>
    <w:rsid w:val="00CB49FE"/>
    <w:rsid w:val="00CC6CDC"/>
    <w:rsid w:val="00CD0500"/>
    <w:rsid w:val="00CD674D"/>
    <w:rsid w:val="00D95BC8"/>
    <w:rsid w:val="00E1165F"/>
    <w:rsid w:val="00E148D8"/>
    <w:rsid w:val="00E25918"/>
    <w:rsid w:val="00E264A9"/>
    <w:rsid w:val="00E43FB3"/>
    <w:rsid w:val="00EF3146"/>
    <w:rsid w:val="00F428CD"/>
    <w:rsid w:val="00F824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D5"/>
  </w:style>
  <w:style w:type="paragraph" w:styleId="Heading1">
    <w:name w:val="heading 1"/>
    <w:basedOn w:val="Normal"/>
    <w:next w:val="Normal"/>
    <w:link w:val="Heading1Char"/>
    <w:uiPriority w:val="9"/>
    <w:qFormat/>
    <w:rsid w:val="008673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73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73D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673D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673D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673D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673D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673D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673D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3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73D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673D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673D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673D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673D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673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673D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673D5"/>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8673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73D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673D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673D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673D5"/>
    <w:rPr>
      <w:b/>
      <w:bCs/>
    </w:rPr>
  </w:style>
  <w:style w:type="character" w:styleId="Emphasis">
    <w:name w:val="Emphasis"/>
    <w:basedOn w:val="DefaultParagraphFont"/>
    <w:uiPriority w:val="20"/>
    <w:qFormat/>
    <w:rsid w:val="008673D5"/>
    <w:rPr>
      <w:i/>
      <w:iCs/>
    </w:rPr>
  </w:style>
  <w:style w:type="paragraph" w:styleId="NoSpacing">
    <w:name w:val="No Spacing"/>
    <w:uiPriority w:val="1"/>
    <w:qFormat/>
    <w:rsid w:val="008673D5"/>
    <w:pPr>
      <w:spacing w:after="0" w:line="240" w:lineRule="auto"/>
    </w:pPr>
  </w:style>
  <w:style w:type="paragraph" w:styleId="ListParagraph">
    <w:name w:val="List Paragraph"/>
    <w:basedOn w:val="Normal"/>
    <w:uiPriority w:val="34"/>
    <w:qFormat/>
    <w:rsid w:val="008673D5"/>
    <w:pPr>
      <w:ind w:left="720"/>
      <w:contextualSpacing/>
    </w:pPr>
  </w:style>
  <w:style w:type="paragraph" w:styleId="Quote">
    <w:name w:val="Quote"/>
    <w:basedOn w:val="Normal"/>
    <w:next w:val="Normal"/>
    <w:link w:val="QuoteChar"/>
    <w:uiPriority w:val="29"/>
    <w:qFormat/>
    <w:rsid w:val="008673D5"/>
    <w:rPr>
      <w:i/>
      <w:iCs/>
      <w:color w:val="000000" w:themeColor="text1"/>
    </w:rPr>
  </w:style>
  <w:style w:type="character" w:customStyle="1" w:styleId="QuoteChar">
    <w:name w:val="Quote Char"/>
    <w:basedOn w:val="DefaultParagraphFont"/>
    <w:link w:val="Quote"/>
    <w:uiPriority w:val="29"/>
    <w:rsid w:val="008673D5"/>
    <w:rPr>
      <w:i/>
      <w:iCs/>
      <w:color w:val="000000" w:themeColor="text1"/>
    </w:rPr>
  </w:style>
  <w:style w:type="paragraph" w:styleId="IntenseQuote">
    <w:name w:val="Intense Quote"/>
    <w:basedOn w:val="Normal"/>
    <w:next w:val="Normal"/>
    <w:link w:val="IntenseQuoteChar"/>
    <w:uiPriority w:val="30"/>
    <w:qFormat/>
    <w:rsid w:val="008673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673D5"/>
    <w:rPr>
      <w:b/>
      <w:bCs/>
      <w:i/>
      <w:iCs/>
      <w:color w:val="4F81BD" w:themeColor="accent1"/>
    </w:rPr>
  </w:style>
  <w:style w:type="character" w:styleId="SubtleEmphasis">
    <w:name w:val="Subtle Emphasis"/>
    <w:basedOn w:val="DefaultParagraphFont"/>
    <w:uiPriority w:val="19"/>
    <w:qFormat/>
    <w:rsid w:val="008673D5"/>
    <w:rPr>
      <w:i/>
      <w:iCs/>
      <w:color w:val="808080" w:themeColor="text1" w:themeTint="7F"/>
    </w:rPr>
  </w:style>
  <w:style w:type="character" w:styleId="IntenseEmphasis">
    <w:name w:val="Intense Emphasis"/>
    <w:basedOn w:val="DefaultParagraphFont"/>
    <w:uiPriority w:val="21"/>
    <w:qFormat/>
    <w:rsid w:val="008673D5"/>
    <w:rPr>
      <w:b/>
      <w:bCs/>
      <w:i/>
      <w:iCs/>
      <w:color w:val="4F81BD" w:themeColor="accent1"/>
    </w:rPr>
  </w:style>
  <w:style w:type="character" w:styleId="SubtleReference">
    <w:name w:val="Subtle Reference"/>
    <w:basedOn w:val="DefaultParagraphFont"/>
    <w:uiPriority w:val="31"/>
    <w:qFormat/>
    <w:rsid w:val="008673D5"/>
    <w:rPr>
      <w:smallCaps/>
      <w:color w:val="C0504D" w:themeColor="accent2"/>
      <w:u w:val="single"/>
    </w:rPr>
  </w:style>
  <w:style w:type="character" w:styleId="IntenseReference">
    <w:name w:val="Intense Reference"/>
    <w:basedOn w:val="DefaultParagraphFont"/>
    <w:uiPriority w:val="32"/>
    <w:qFormat/>
    <w:rsid w:val="008673D5"/>
    <w:rPr>
      <w:b/>
      <w:bCs/>
      <w:smallCaps/>
      <w:color w:val="C0504D" w:themeColor="accent2"/>
      <w:spacing w:val="5"/>
      <w:u w:val="single"/>
    </w:rPr>
  </w:style>
  <w:style w:type="character" w:styleId="BookTitle">
    <w:name w:val="Book Title"/>
    <w:basedOn w:val="DefaultParagraphFont"/>
    <w:uiPriority w:val="33"/>
    <w:qFormat/>
    <w:rsid w:val="008673D5"/>
    <w:rPr>
      <w:b/>
      <w:bCs/>
      <w:smallCaps/>
      <w:spacing w:val="5"/>
    </w:rPr>
  </w:style>
  <w:style w:type="paragraph" w:styleId="TOCHeading">
    <w:name w:val="TOC Heading"/>
    <w:basedOn w:val="Heading1"/>
    <w:next w:val="Normal"/>
    <w:uiPriority w:val="39"/>
    <w:semiHidden/>
    <w:unhideWhenUsed/>
    <w:qFormat/>
    <w:rsid w:val="008673D5"/>
    <w:pPr>
      <w:outlineLvl w:val="9"/>
    </w:pPr>
  </w:style>
  <w:style w:type="paragraph" w:styleId="Caption">
    <w:name w:val="caption"/>
    <w:basedOn w:val="Normal"/>
    <w:next w:val="Normal"/>
    <w:uiPriority w:val="35"/>
    <w:semiHidden/>
    <w:unhideWhenUsed/>
    <w:qFormat/>
    <w:rsid w:val="008673D5"/>
    <w:pPr>
      <w:spacing w:line="240" w:lineRule="auto"/>
    </w:pPr>
    <w:rPr>
      <w:b/>
      <w:bCs/>
      <w:color w:val="4F81BD" w:themeColor="accent1"/>
      <w:sz w:val="18"/>
      <w:szCs w:val="18"/>
    </w:rPr>
  </w:style>
  <w:style w:type="character" w:styleId="Hyperlink">
    <w:name w:val="Hyperlink"/>
    <w:basedOn w:val="DefaultParagraphFont"/>
    <w:uiPriority w:val="99"/>
    <w:unhideWhenUsed/>
    <w:rsid w:val="00194B9B"/>
    <w:rPr>
      <w:color w:val="0000FF" w:themeColor="hyperlink"/>
      <w:u w:val="single"/>
    </w:rPr>
  </w:style>
  <w:style w:type="paragraph" w:styleId="Header">
    <w:name w:val="header"/>
    <w:basedOn w:val="Normal"/>
    <w:link w:val="HeaderChar"/>
    <w:uiPriority w:val="99"/>
    <w:semiHidden/>
    <w:unhideWhenUsed/>
    <w:rsid w:val="009363A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63A5"/>
  </w:style>
  <w:style w:type="paragraph" w:styleId="Footer">
    <w:name w:val="footer"/>
    <w:basedOn w:val="Normal"/>
    <w:link w:val="FooterChar"/>
    <w:uiPriority w:val="99"/>
    <w:semiHidden/>
    <w:unhideWhenUsed/>
    <w:rsid w:val="009363A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63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tyandquality.gov.au/national-priorities/charter-of-healthcare-righ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afetyandquality.gov.au/national-priorities/charter-of-healthcare-right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1538</Words>
  <Characters>8124</Characters>
  <Application>Microsoft Office Word</Application>
  <DocSecurity>0</DocSecurity>
  <Lines>127</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tina.obrien</cp:lastModifiedBy>
  <cp:revision>2</cp:revision>
  <dcterms:created xsi:type="dcterms:W3CDTF">2015-09-16T05:01:00Z</dcterms:created>
  <dcterms:modified xsi:type="dcterms:W3CDTF">2015-09-16T05:01:00Z</dcterms:modified>
</cp:coreProperties>
</file>