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A83B21">
      <w:r>
        <w:t xml:space="preserve">850. </w:t>
      </w:r>
      <w:r>
        <w:rPr>
          <w:rFonts w:ascii="Garamond" w:eastAsia="Times New Roman" w:hAnsi="Garamond"/>
          <w:color w:val="262626"/>
        </w:rPr>
        <w:t>S James</w:t>
      </w:r>
    </w:p>
    <w:p w:rsidR="00A83B21" w:rsidRDefault="00A83B21" w:rsidP="00A83B21">
      <w:pPr>
        <w:rPr>
          <w:rFonts w:eastAsia="Times New Roman"/>
        </w:rPr>
      </w:pPr>
      <w:r>
        <w:rPr>
          <w:rFonts w:ascii="Garamond" w:eastAsia="Times New Roman" w:hAnsi="Garamond"/>
          <w:color w:val="262626"/>
        </w:rPr>
        <w:t>CONTENT CREATOR SUBMISSION LETTER TO THE ALRC REVIEW OF COPYRIGHT AND THE DIGITAL ECONOMY – Education Statutory Licence Focus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I am an author who creates content for a living.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The statutory licences that the ALRC is recommending be repealed are very important to me. If my work is copied and shared by teachers in the classroom, I receive a copyright payment from the Copyright Agency.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These payments are recognition of the value of the material I have created, using my time, skill and experience. Just as a supplier sells paper to a school for use in a photocopier – or a retailer sells laptops to a school, my work facilitates education.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 xml:space="preserve">I am a specialist in my </w:t>
      </w:r>
      <w:proofErr w:type="gramStart"/>
      <w:r>
        <w:rPr>
          <w:rFonts w:ascii="Garamond" w:eastAsia="Times New Roman" w:hAnsi="Garamond"/>
          <w:color w:val="262626"/>
        </w:rPr>
        <w:t>field,</w:t>
      </w:r>
      <w:proofErr w:type="gramEnd"/>
      <w:r>
        <w:rPr>
          <w:rFonts w:ascii="Garamond" w:eastAsia="Times New Roman" w:hAnsi="Garamond"/>
          <w:color w:val="262626"/>
        </w:rPr>
        <w:t xml:space="preserve"> I have little expertise in the intricacies of copyright law, nor the time to pursue breaches – no matter how concerned I am.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I completely reject the repeal of the very effective and fair Australian educational statutory licence system. Such a recommendation is a personal attack on my rights.</w:t>
      </w:r>
      <w:r>
        <w:rPr>
          <w:rFonts w:ascii="Garamond" w:eastAsia="Times New Roman" w:hAnsi="Garamond"/>
          <w:color w:val="262626"/>
        </w:rPr>
        <w:br/>
        <w:t> </w:t>
      </w:r>
      <w:r>
        <w:rPr>
          <w:rFonts w:ascii="Garamond" w:eastAsia="Times New Roman" w:hAnsi="Garamond"/>
          <w:color w:val="262626"/>
        </w:rPr>
        <w:br/>
        <w:t>Sincerely,</w:t>
      </w:r>
      <w:r>
        <w:rPr>
          <w:rFonts w:ascii="Garamond" w:eastAsia="Times New Roman" w:hAnsi="Garamond"/>
          <w:color w:val="262626"/>
        </w:rPr>
        <w:br/>
        <w:t>Sarah James</w:t>
      </w:r>
      <w:r>
        <w:rPr>
          <w:rFonts w:ascii="Garamond" w:eastAsia="Times New Roman" w:hAnsi="Garamond"/>
          <w:color w:val="262626"/>
        </w:rPr>
        <w:br/>
      </w:r>
    </w:p>
    <w:p w:rsidR="00A83B21" w:rsidRDefault="00A83B21"/>
    <w:sectPr w:rsidR="00A83B2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83B21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D56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3519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5E5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3A6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044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B21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5B4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3B2E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52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2013-08-22T05:11:00Z</dcterms:created>
  <dcterms:modified xsi:type="dcterms:W3CDTF">2013-08-22T05:11:00Z</dcterms:modified>
</cp:coreProperties>
</file>