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F" w:rsidRDefault="007429CF" w:rsidP="007429C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823. L Longmire</w:t>
      </w:r>
    </w:p>
    <w:p w:rsidR="007429CF" w:rsidRDefault="007429CF" w:rsidP="007429CF">
      <w:pPr>
        <w:rPr>
          <w:rFonts w:ascii="Calibri" w:hAnsi="Calibri"/>
          <w:color w:val="1F497D"/>
          <w:sz w:val="22"/>
          <w:szCs w:val="22"/>
        </w:rPr>
      </w:pPr>
    </w:p>
    <w:p w:rsidR="002733EB" w:rsidRDefault="002733EB" w:rsidP="007429CF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7429CF" w:rsidRDefault="007429CF" w:rsidP="007429C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Protesting the changes to the Educational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System</w:t>
      </w:r>
    </w:p>
    <w:p w:rsidR="007429CF" w:rsidRDefault="007429CF" w:rsidP="007429CF"/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am a secondary teacher with more than 25 years’ experience, which includes roles in support of special needs populations as as a Head of Department.</w:t>
      </w:r>
    </w:p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As a teacher, I routinely photocopy, print, scan and electronically share material with students in the classroom.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Educational Statutory Licence system makes my job easy. I can copy and share so much material, for about the quarter of the commercial cost of a textbook, and this facilitates my classroom practice.  Without this, I would face an intolerable additional burden of cost in order to do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my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job.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It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is also reassuring to know that the people who create the educational content I use receive payment for their skill, time and effort.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 teacher, I take pride in delivering a superior learning experience for my students. Each class is different, so it would be 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rare for me </w:t>
      </w:r>
      <w:r>
        <w:rPr>
          <w:rFonts w:ascii="Tahoma" w:hAnsi="Tahoma" w:cs="Tahoma"/>
          <w:color w:val="000000"/>
          <w:sz w:val="20"/>
          <w:szCs w:val="20"/>
        </w:rPr>
        <w:t xml:space="preserve">to use exactly the same material year-in and year-out. I tailor the material to the challenges of each group of students.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understand a recommendation has been made to remove the current system and replace it with a combination of new arrangements.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strongly oppose any change to the current system that will create any further burden on my time.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strongly oppose any change to the current system that creates uncertainty about what I can and cannot share with my students. 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strongly oppose any change to the current system that takes away fair remuneration from the people who create high-quality Australian educational resources, many of whom are teachers, which I rely on and value highly. </w:t>
      </w:r>
    </w:p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will be calling on my colleagues to activate as the proposed changes will add an unacceptable impost to our current conditions.</w:t>
      </w:r>
    </w:p>
    <w:p w:rsidR="007429CF" w:rsidRDefault="007429CF" w:rsidP="007429C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429CF" w:rsidRDefault="007429CF" w:rsidP="007429C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Leanne Longmire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29CF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3EB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9CF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CD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C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9CF"/>
  </w:style>
  <w:style w:type="paragraph" w:styleId="BalloonText">
    <w:name w:val="Balloon Text"/>
    <w:basedOn w:val="Normal"/>
    <w:link w:val="BalloonTextChar"/>
    <w:uiPriority w:val="99"/>
    <w:semiHidden/>
    <w:unhideWhenUsed/>
    <w:rsid w:val="0074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C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2013-08-22T04:34:00Z</dcterms:created>
  <dcterms:modified xsi:type="dcterms:W3CDTF">2013-08-22T04:34:00Z</dcterms:modified>
</cp:coreProperties>
</file>