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F8" w:rsidRDefault="00ED08F8" w:rsidP="00ED08F8">
      <w:pPr>
        <w:rPr>
          <w:rFonts w:ascii="Arial" w:hAnsi="Arial"/>
        </w:rPr>
      </w:pPr>
      <w:r>
        <w:t xml:space="preserve">729. </w:t>
      </w:r>
      <w:r>
        <w:rPr>
          <w:rFonts w:ascii="Arial" w:hAnsi="Arial"/>
        </w:rPr>
        <w:t>R Thomas &amp; S Sydenham</w:t>
      </w:r>
    </w:p>
    <w:p w:rsidR="00B46B53" w:rsidRDefault="00B46B53"/>
    <w:p w:rsidR="00FD68AE" w:rsidRDefault="00FD68AE"/>
    <w:p w:rsidR="00FD68AE" w:rsidRPr="00507223" w:rsidRDefault="00FD68AE">
      <w:pPr>
        <w:rPr>
          <w:rFonts w:ascii="Arial" w:hAnsi="Arial" w:cs="Verdana Italic"/>
          <w:lang w:val="en-US"/>
        </w:rPr>
      </w:pPr>
      <w:r w:rsidRPr="00507223">
        <w:rPr>
          <w:rFonts w:ascii="Arial" w:hAnsi="Arial" w:cs="Verdana Italic"/>
          <w:lang w:val="en-US"/>
        </w:rPr>
        <w:t xml:space="preserve">RE: the repeal of the Statutory </w:t>
      </w:r>
      <w:proofErr w:type="spellStart"/>
      <w:r w:rsidRPr="00507223">
        <w:rPr>
          <w:rFonts w:ascii="Arial" w:hAnsi="Arial" w:cs="Verdana Italic"/>
          <w:lang w:val="en-US"/>
        </w:rPr>
        <w:t>Licence</w:t>
      </w:r>
      <w:proofErr w:type="spellEnd"/>
      <w:r w:rsidRPr="00507223">
        <w:rPr>
          <w:rFonts w:ascii="Arial" w:hAnsi="Arial" w:cs="Verdana Italic"/>
          <w:lang w:val="en-US"/>
        </w:rPr>
        <w:t>.</w:t>
      </w:r>
    </w:p>
    <w:p w:rsidR="00FD68AE" w:rsidRPr="00507223" w:rsidRDefault="00FD68AE" w:rsidP="00FD68AE">
      <w:pPr>
        <w:pStyle w:val="PlainText"/>
        <w:rPr>
          <w:rFonts w:ascii="Arial" w:hAnsi="Arial"/>
          <w:sz w:val="24"/>
          <w:szCs w:val="24"/>
        </w:rPr>
      </w:pPr>
      <w:r w:rsidRPr="00507223">
        <w:rPr>
          <w:rFonts w:ascii="Arial" w:hAnsi="Arial" w:cs="Verdana Italic"/>
          <w:sz w:val="24"/>
          <w:szCs w:val="24"/>
          <w:lang w:val="en-US"/>
        </w:rPr>
        <w:t xml:space="preserve">We are </w:t>
      </w:r>
      <w:r w:rsidRPr="00507223">
        <w:rPr>
          <w:rFonts w:ascii="Arial" w:hAnsi="Arial"/>
          <w:sz w:val="24"/>
          <w:szCs w:val="24"/>
        </w:rPr>
        <w:t xml:space="preserve">authors who create </w:t>
      </w:r>
      <w:r w:rsidR="003522F7" w:rsidRPr="00507223">
        <w:rPr>
          <w:rFonts w:ascii="Arial" w:hAnsi="Arial"/>
          <w:sz w:val="24"/>
          <w:szCs w:val="24"/>
        </w:rPr>
        <w:t xml:space="preserve">and publish </w:t>
      </w:r>
      <w:r w:rsidR="006B1EC5">
        <w:rPr>
          <w:rFonts w:ascii="Arial" w:hAnsi="Arial"/>
          <w:sz w:val="24"/>
          <w:szCs w:val="24"/>
        </w:rPr>
        <w:t>educational I</w:t>
      </w:r>
      <w:r w:rsidRPr="00507223">
        <w:rPr>
          <w:rFonts w:ascii="Arial" w:hAnsi="Arial"/>
          <w:sz w:val="24"/>
          <w:szCs w:val="24"/>
        </w:rPr>
        <w:t>nter</w:t>
      </w:r>
      <w:r w:rsidR="006B1EC5">
        <w:rPr>
          <w:rFonts w:ascii="Arial" w:hAnsi="Arial"/>
          <w:sz w:val="24"/>
          <w:szCs w:val="24"/>
        </w:rPr>
        <w:t>net content for school children</w:t>
      </w:r>
      <w:r w:rsidRPr="00507223">
        <w:rPr>
          <w:rFonts w:ascii="Arial" w:hAnsi="Arial"/>
          <w:sz w:val="24"/>
          <w:szCs w:val="24"/>
        </w:rPr>
        <w:t xml:space="preserve"> and their teachers. W</w:t>
      </w:r>
      <w:r w:rsidR="003522F7" w:rsidRPr="00507223">
        <w:rPr>
          <w:rFonts w:ascii="Arial" w:hAnsi="Arial"/>
          <w:sz w:val="24"/>
          <w:szCs w:val="24"/>
        </w:rPr>
        <w:t>e also produce educational print text</w:t>
      </w:r>
      <w:r w:rsidRPr="00507223">
        <w:rPr>
          <w:rFonts w:ascii="Arial" w:hAnsi="Arial"/>
          <w:sz w:val="24"/>
          <w:szCs w:val="24"/>
        </w:rPr>
        <w:t xml:space="preserve">books for teachers and non-fiction texts for children. </w:t>
      </w:r>
    </w:p>
    <w:p w:rsidR="00FD68AE" w:rsidRPr="00507223" w:rsidRDefault="00FD68AE" w:rsidP="00FD68AE">
      <w:pPr>
        <w:pStyle w:val="PlainText"/>
        <w:rPr>
          <w:rFonts w:ascii="Arial" w:hAnsi="Arial"/>
          <w:sz w:val="24"/>
          <w:szCs w:val="24"/>
        </w:rPr>
      </w:pPr>
      <w:r w:rsidRPr="00507223">
        <w:rPr>
          <w:rFonts w:ascii="Arial" w:hAnsi="Arial"/>
          <w:sz w:val="24"/>
          <w:szCs w:val="24"/>
        </w:rPr>
        <w:t>We use our time, creative skills</w:t>
      </w:r>
      <w:r w:rsidR="006B1EC5">
        <w:rPr>
          <w:rFonts w:ascii="Arial" w:hAnsi="Arial"/>
          <w:sz w:val="24"/>
          <w:szCs w:val="24"/>
        </w:rPr>
        <w:t xml:space="preserve">, </w:t>
      </w:r>
      <w:r w:rsidRPr="00507223">
        <w:rPr>
          <w:rFonts w:ascii="Arial" w:hAnsi="Arial"/>
          <w:sz w:val="24"/>
          <w:szCs w:val="24"/>
        </w:rPr>
        <w:t xml:space="preserve">and research to create these materials. They are our intellectual property and we own the copyright in them. </w:t>
      </w:r>
    </w:p>
    <w:p w:rsidR="00FD68AE" w:rsidRPr="00507223" w:rsidRDefault="00FD68AE" w:rsidP="00FD68AE">
      <w:pPr>
        <w:pStyle w:val="PlainText"/>
        <w:rPr>
          <w:rFonts w:ascii="Arial" w:hAnsi="Arial"/>
          <w:sz w:val="24"/>
          <w:szCs w:val="24"/>
        </w:rPr>
      </w:pPr>
    </w:p>
    <w:p w:rsidR="003522F7" w:rsidRPr="00507223" w:rsidRDefault="00FD68AE" w:rsidP="00FD68AE">
      <w:pPr>
        <w:widowControl w:val="0"/>
        <w:autoSpaceDE w:val="0"/>
        <w:autoSpaceDN w:val="0"/>
        <w:adjustRightInd w:val="0"/>
        <w:spacing w:before="100" w:after="100"/>
        <w:ind w:right="-386"/>
        <w:rPr>
          <w:rFonts w:ascii="Arial" w:hAnsi="Arial" w:cs="Times New Roman"/>
          <w:lang w:val="en-US"/>
        </w:rPr>
      </w:pPr>
      <w:r w:rsidRPr="00507223">
        <w:rPr>
          <w:rFonts w:ascii="Arial" w:hAnsi="Arial" w:cs="Times New Roman"/>
          <w:lang w:val="en-US"/>
        </w:rPr>
        <w:t xml:space="preserve">Just as published print material </w:t>
      </w:r>
      <w:r w:rsidR="003522F7" w:rsidRPr="00507223">
        <w:rPr>
          <w:rFonts w:ascii="Arial" w:hAnsi="Arial" w:cs="Times New Roman"/>
          <w:lang w:val="en-US"/>
        </w:rPr>
        <w:t xml:space="preserve">incurs </w:t>
      </w:r>
      <w:r w:rsidRPr="00507223">
        <w:rPr>
          <w:rFonts w:ascii="Arial" w:hAnsi="Arial" w:cs="Times New Roman"/>
          <w:lang w:val="en-US"/>
        </w:rPr>
        <w:t xml:space="preserve">costs to produce, Internet material is neither cost free </w:t>
      </w:r>
      <w:r w:rsidR="003522F7" w:rsidRPr="00507223">
        <w:rPr>
          <w:rFonts w:ascii="Arial" w:hAnsi="Arial" w:cs="Times New Roman"/>
          <w:lang w:val="en-US"/>
        </w:rPr>
        <w:t xml:space="preserve">to produce or </w:t>
      </w:r>
      <w:r w:rsidRPr="00507223">
        <w:rPr>
          <w:rFonts w:ascii="Arial" w:hAnsi="Arial" w:cs="Times New Roman"/>
          <w:lang w:val="en-US"/>
        </w:rPr>
        <w:t>of lesser intellectual value</w:t>
      </w:r>
      <w:r w:rsidR="003522F7" w:rsidRPr="00507223">
        <w:rPr>
          <w:rFonts w:ascii="Arial" w:hAnsi="Arial" w:cs="Times New Roman"/>
          <w:lang w:val="en-US"/>
        </w:rPr>
        <w:t>. To enable us to continue to invest time, money and energy into the creation of materials that support teaching and learning in educational environments we also</w:t>
      </w:r>
      <w:r w:rsidRPr="00507223">
        <w:rPr>
          <w:rFonts w:ascii="Arial" w:hAnsi="Arial" w:cs="Times New Roman"/>
          <w:lang w:val="en-US"/>
        </w:rPr>
        <w:t xml:space="preserve"> </w:t>
      </w:r>
      <w:r w:rsidR="003522F7" w:rsidRPr="00507223">
        <w:rPr>
          <w:rFonts w:ascii="Arial" w:hAnsi="Arial" w:cs="Times New Roman"/>
          <w:lang w:val="en-US"/>
        </w:rPr>
        <w:t>require compensation</w:t>
      </w:r>
      <w:r w:rsidRPr="00507223">
        <w:rPr>
          <w:rFonts w:ascii="Arial" w:hAnsi="Arial" w:cs="Times New Roman"/>
          <w:lang w:val="en-US"/>
        </w:rPr>
        <w:t xml:space="preserve"> to support our </w:t>
      </w:r>
      <w:proofErr w:type="spellStart"/>
      <w:r w:rsidRPr="00507223">
        <w:rPr>
          <w:rFonts w:ascii="Arial" w:hAnsi="Arial" w:cs="Times New Roman"/>
          <w:lang w:val="en-US"/>
        </w:rPr>
        <w:t>endeavours</w:t>
      </w:r>
      <w:proofErr w:type="spellEnd"/>
      <w:r w:rsidR="006B1EC5">
        <w:rPr>
          <w:rFonts w:ascii="Arial" w:hAnsi="Arial" w:cs="Times New Roman"/>
          <w:lang w:val="en-US"/>
        </w:rPr>
        <w:t>; j</w:t>
      </w:r>
      <w:r w:rsidR="003522F7" w:rsidRPr="00507223">
        <w:rPr>
          <w:rFonts w:ascii="Arial" w:hAnsi="Arial" w:cs="Times New Roman"/>
          <w:lang w:val="en-US"/>
        </w:rPr>
        <w:t xml:space="preserve">ust </w:t>
      </w:r>
      <w:r w:rsidR="006B1EC5">
        <w:rPr>
          <w:rFonts w:ascii="Arial" w:hAnsi="Arial" w:cs="Times New Roman"/>
          <w:lang w:val="en-US"/>
        </w:rPr>
        <w:t>as</w:t>
      </w:r>
      <w:r w:rsidR="003522F7" w:rsidRPr="00507223">
        <w:rPr>
          <w:rFonts w:ascii="Arial" w:hAnsi="Arial" w:cs="Times New Roman"/>
          <w:lang w:val="en-US"/>
        </w:rPr>
        <w:t xml:space="preserve"> others are paid for their </w:t>
      </w:r>
      <w:proofErr w:type="spellStart"/>
      <w:r w:rsidR="003522F7" w:rsidRPr="00507223">
        <w:rPr>
          <w:rFonts w:ascii="Arial" w:hAnsi="Arial" w:cs="Times New Roman"/>
          <w:lang w:val="en-US"/>
        </w:rPr>
        <w:t>labours</w:t>
      </w:r>
      <w:proofErr w:type="spellEnd"/>
      <w:r w:rsidR="003522F7" w:rsidRPr="00507223">
        <w:rPr>
          <w:rFonts w:ascii="Arial" w:hAnsi="Arial" w:cs="Times New Roman"/>
          <w:lang w:val="en-US"/>
        </w:rPr>
        <w:t>.</w:t>
      </w:r>
    </w:p>
    <w:p w:rsidR="003522F7" w:rsidRPr="00507223" w:rsidRDefault="003522F7" w:rsidP="00FD68AE">
      <w:pPr>
        <w:widowControl w:val="0"/>
        <w:autoSpaceDE w:val="0"/>
        <w:autoSpaceDN w:val="0"/>
        <w:adjustRightInd w:val="0"/>
        <w:spacing w:before="100" w:after="100"/>
        <w:ind w:right="-386"/>
        <w:rPr>
          <w:rFonts w:ascii="Arial" w:hAnsi="Arial" w:cs="Times New Roman"/>
          <w:lang w:val="en-US"/>
        </w:rPr>
      </w:pPr>
      <w:r w:rsidRPr="00507223">
        <w:rPr>
          <w:rFonts w:ascii="Arial" w:hAnsi="Arial" w:cs="Times New Roman"/>
          <w:lang w:val="en-US"/>
        </w:rPr>
        <w:t>The statutory licensing scheme has served the education community, and educational authors and publishers, like ourselves well, as it has compensated us, the creators of intellectual property</w:t>
      </w:r>
      <w:r w:rsidR="006B1EC5">
        <w:rPr>
          <w:rFonts w:ascii="Arial" w:hAnsi="Arial" w:cs="Times New Roman"/>
          <w:lang w:val="en-US"/>
        </w:rPr>
        <w:t>,</w:t>
      </w:r>
      <w:r w:rsidRPr="00507223">
        <w:rPr>
          <w:rFonts w:ascii="Arial" w:hAnsi="Arial" w:cs="Times New Roman"/>
          <w:lang w:val="en-US"/>
        </w:rPr>
        <w:t xml:space="preserve"> adequately</w:t>
      </w:r>
      <w:r w:rsidR="009C6BEC">
        <w:rPr>
          <w:rFonts w:ascii="Arial" w:hAnsi="Arial" w:cs="Times New Roman"/>
          <w:lang w:val="en-US"/>
        </w:rPr>
        <w:t>,</w:t>
      </w:r>
      <w:r w:rsidRPr="00507223">
        <w:rPr>
          <w:rFonts w:ascii="Arial" w:hAnsi="Arial" w:cs="Times New Roman"/>
          <w:lang w:val="en-US"/>
        </w:rPr>
        <w:t xml:space="preserve"> so that we have been motivated and supported to continue our work. </w:t>
      </w:r>
    </w:p>
    <w:p w:rsidR="003522F7" w:rsidRPr="00507223" w:rsidRDefault="003522F7" w:rsidP="003522F7">
      <w:pPr>
        <w:widowControl w:val="0"/>
        <w:autoSpaceDE w:val="0"/>
        <w:autoSpaceDN w:val="0"/>
        <w:adjustRightInd w:val="0"/>
        <w:spacing w:before="100" w:after="100"/>
        <w:ind w:right="-386"/>
        <w:rPr>
          <w:rFonts w:ascii="Arial" w:hAnsi="Arial" w:cs="Times New Roman"/>
          <w:lang w:val="en-US"/>
        </w:rPr>
      </w:pPr>
      <w:r w:rsidRPr="00507223">
        <w:rPr>
          <w:rFonts w:ascii="Arial" w:hAnsi="Arial" w:cs="Times New Roman"/>
          <w:lang w:val="en-US"/>
        </w:rPr>
        <w:t xml:space="preserve">For us to maintain a similar volume and quality of output of educational materials it is important that the principles of the scheme be not retained. </w:t>
      </w:r>
    </w:p>
    <w:p w:rsidR="00FD68AE" w:rsidRDefault="00507223">
      <w:pPr>
        <w:rPr>
          <w:rFonts w:ascii="Arial" w:hAnsi="Arial"/>
        </w:rPr>
      </w:pPr>
      <w:r>
        <w:rPr>
          <w:rFonts w:ascii="Arial" w:hAnsi="Arial"/>
        </w:rPr>
        <w:t>Without the funds available from Copyright Agency, we will be unable to continue to make our contribution to educational publishing for primary school educators and their students.</w:t>
      </w:r>
    </w:p>
    <w:p w:rsidR="009C6BEC" w:rsidRDefault="009C6BEC">
      <w:pPr>
        <w:rPr>
          <w:rFonts w:ascii="Arial" w:hAnsi="Arial"/>
        </w:rPr>
      </w:pPr>
      <w:r>
        <w:rPr>
          <w:rFonts w:ascii="Arial" w:hAnsi="Arial"/>
        </w:rPr>
        <w:t xml:space="preserve">Please retain the current system of </w:t>
      </w:r>
      <w:proofErr w:type="gramStart"/>
      <w:r>
        <w:rPr>
          <w:rFonts w:ascii="Arial" w:hAnsi="Arial"/>
        </w:rPr>
        <w:t>Stat</w:t>
      </w:r>
      <w:bookmarkStart w:id="0" w:name="_GoBack"/>
      <w:bookmarkEnd w:id="0"/>
      <w:r>
        <w:rPr>
          <w:rFonts w:ascii="Arial" w:hAnsi="Arial"/>
        </w:rPr>
        <w:t>utory</w:t>
      </w:r>
      <w:proofErr w:type="gramEnd"/>
      <w:r>
        <w:rPr>
          <w:rFonts w:ascii="Arial" w:hAnsi="Arial"/>
        </w:rPr>
        <w:t xml:space="preserve"> licenses.</w:t>
      </w:r>
    </w:p>
    <w:p w:rsidR="00507223" w:rsidRDefault="00507223">
      <w:pPr>
        <w:rPr>
          <w:rFonts w:ascii="Arial" w:hAnsi="Arial"/>
        </w:rPr>
      </w:pPr>
    </w:p>
    <w:p w:rsidR="00507223" w:rsidRDefault="00507223">
      <w:pPr>
        <w:rPr>
          <w:rFonts w:ascii="Arial" w:hAnsi="Arial"/>
        </w:rPr>
      </w:pPr>
      <w:r>
        <w:rPr>
          <w:rFonts w:ascii="Arial" w:hAnsi="Arial"/>
        </w:rPr>
        <w:t>Ron Thomas &amp; Shirley Sydenham</w:t>
      </w:r>
    </w:p>
    <w:p w:rsidR="00507223" w:rsidRPr="00507223" w:rsidRDefault="00507223">
      <w:pPr>
        <w:rPr>
          <w:rFonts w:ascii="Arial" w:hAnsi="Arial"/>
        </w:rPr>
      </w:pPr>
    </w:p>
    <w:sectPr w:rsidR="00507223" w:rsidRPr="00507223" w:rsidSect="00FE468E">
      <w:pgSz w:w="11900" w:h="16840"/>
      <w:pgMar w:top="907" w:right="851" w:bottom="1134" w:left="1134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Italic">
    <w:panose1 w:val="020B06040305040B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FD68AE"/>
    <w:rsid w:val="000172FD"/>
    <w:rsid w:val="000E6BE2"/>
    <w:rsid w:val="001B007F"/>
    <w:rsid w:val="003522F7"/>
    <w:rsid w:val="00407876"/>
    <w:rsid w:val="00507223"/>
    <w:rsid w:val="006B1EC5"/>
    <w:rsid w:val="009C6BEC"/>
    <w:rsid w:val="00B46B53"/>
    <w:rsid w:val="00B85A3F"/>
    <w:rsid w:val="00DB5295"/>
    <w:rsid w:val="00ED08F8"/>
    <w:rsid w:val="00F651F7"/>
    <w:rsid w:val="00F75CBE"/>
    <w:rsid w:val="00FD68AE"/>
    <w:rsid w:val="00FE46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3F"/>
    <w:rPr>
      <w:sz w:val="24"/>
      <w:szCs w:val="24"/>
    </w:rPr>
  </w:style>
  <w:style w:type="paragraph" w:styleId="Heading1">
    <w:name w:val="heading 1"/>
    <w:aliases w:val="booklet title"/>
    <w:basedOn w:val="Normal"/>
    <w:next w:val="Normal"/>
    <w:link w:val="Heading1Char"/>
    <w:uiPriority w:val="9"/>
    <w:qFormat/>
    <w:rsid w:val="00F75CBE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Cs/>
      <w:color w:val="345A8A" w:themeColor="accent1" w:themeShade="B5"/>
      <w:sz w:val="9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oklet title Char"/>
    <w:basedOn w:val="DefaultParagraphFont"/>
    <w:link w:val="Heading1"/>
    <w:uiPriority w:val="9"/>
    <w:rsid w:val="00F75CBE"/>
    <w:rPr>
      <w:rFonts w:ascii="Century Gothic" w:eastAsiaTheme="majorEastAsia" w:hAnsi="Century Gothic" w:cstheme="majorBidi"/>
      <w:bCs/>
      <w:color w:val="345A8A" w:themeColor="accent1" w:themeShade="B5"/>
      <w:sz w:val="96"/>
      <w:szCs w:val="32"/>
    </w:rPr>
  </w:style>
  <w:style w:type="paragraph" w:customStyle="1" w:styleId="instruct">
    <w:name w:val="instruct"/>
    <w:basedOn w:val="Heading1"/>
    <w:link w:val="instructChar"/>
    <w:qFormat/>
    <w:rsid w:val="000172FD"/>
    <w:rPr>
      <w:sz w:val="28"/>
    </w:rPr>
  </w:style>
  <w:style w:type="character" w:customStyle="1" w:styleId="instructChar">
    <w:name w:val="instruct Char"/>
    <w:basedOn w:val="DefaultParagraphFont"/>
    <w:link w:val="instruct"/>
    <w:rsid w:val="000172FD"/>
    <w:rPr>
      <w:rFonts w:ascii="Century Gothic" w:eastAsiaTheme="majorEastAsia" w:hAnsi="Century Gothic" w:cstheme="majorBidi"/>
      <w:bCs/>
      <w:color w:val="345A8A" w:themeColor="accent1" w:themeShade="B5"/>
      <w:sz w:val="28"/>
      <w:szCs w:val="32"/>
    </w:rPr>
  </w:style>
  <w:style w:type="paragraph" w:customStyle="1" w:styleId="Style1">
    <w:name w:val="Style1"/>
    <w:basedOn w:val="BodyText"/>
    <w:link w:val="Style1Char"/>
    <w:qFormat/>
    <w:rsid w:val="00F75CBE"/>
    <w:pPr>
      <w:spacing w:line="360" w:lineRule="auto"/>
    </w:pPr>
    <w:rPr>
      <w:rFonts w:ascii="Century Gothic" w:hAnsi="Century Gothic"/>
      <w:sz w:val="72"/>
    </w:rPr>
  </w:style>
  <w:style w:type="character" w:customStyle="1" w:styleId="Style1Char">
    <w:name w:val="Style1 Char"/>
    <w:basedOn w:val="BodyTextChar"/>
    <w:link w:val="Style1"/>
    <w:rsid w:val="00F75CBE"/>
    <w:rPr>
      <w:rFonts w:ascii="Century Gothic" w:hAnsi="Century Gothic"/>
      <w:sz w:val="7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75C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5CBE"/>
    <w:rPr>
      <w:sz w:val="24"/>
      <w:szCs w:val="24"/>
    </w:rPr>
  </w:style>
  <w:style w:type="paragraph" w:customStyle="1" w:styleId="copyright">
    <w:name w:val="copyright"/>
    <w:basedOn w:val="instruct"/>
    <w:link w:val="copyrightChar"/>
    <w:qFormat/>
    <w:rsid w:val="000172FD"/>
    <w:rPr>
      <w:sz w:val="22"/>
    </w:rPr>
  </w:style>
  <w:style w:type="character" w:customStyle="1" w:styleId="copyrightChar">
    <w:name w:val="copyright Char"/>
    <w:basedOn w:val="instructChar"/>
    <w:link w:val="copyright"/>
    <w:rsid w:val="000172FD"/>
    <w:rPr>
      <w:rFonts w:ascii="Century Gothic" w:eastAsiaTheme="majorEastAsia" w:hAnsi="Century Gothic" w:cstheme="majorBidi"/>
      <w:bCs/>
      <w:color w:val="345A8A" w:themeColor="accent1" w:themeShade="B5"/>
      <w:sz w:val="22"/>
      <w:szCs w:val="32"/>
    </w:rPr>
  </w:style>
  <w:style w:type="paragraph" w:customStyle="1" w:styleId="text">
    <w:name w:val="text"/>
    <w:basedOn w:val="Heading1"/>
    <w:qFormat/>
    <w:rsid w:val="000172FD"/>
    <w:pPr>
      <w:spacing w:line="360" w:lineRule="auto"/>
      <w:jc w:val="center"/>
    </w:pPr>
    <w:rPr>
      <w:color w:val="auto"/>
      <w:sz w:val="72"/>
      <w:szCs w:val="96"/>
    </w:rPr>
  </w:style>
  <w:style w:type="paragraph" w:styleId="PlainText">
    <w:name w:val="Plain Text"/>
    <w:basedOn w:val="Normal"/>
    <w:link w:val="PlainTextChar"/>
    <w:uiPriority w:val="99"/>
    <w:unhideWhenUsed/>
    <w:rsid w:val="00FD68AE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68AE"/>
    <w:rPr>
      <w:rFonts w:ascii="Consolas" w:eastAsiaTheme="minorHAnsi" w:hAnsi="Consolas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507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booklet title"/>
    <w:basedOn w:val="Normal"/>
    <w:next w:val="Normal"/>
    <w:link w:val="Heading1Char"/>
    <w:uiPriority w:val="9"/>
    <w:qFormat/>
    <w:rsid w:val="00F75CBE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Cs/>
      <w:color w:val="345A8A" w:themeColor="accent1" w:themeShade="B5"/>
      <w:sz w:val="9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oklet title Char"/>
    <w:basedOn w:val="DefaultParagraphFont"/>
    <w:link w:val="Heading1"/>
    <w:uiPriority w:val="9"/>
    <w:rsid w:val="00F75CBE"/>
    <w:rPr>
      <w:rFonts w:ascii="Century Gothic" w:eastAsiaTheme="majorEastAsia" w:hAnsi="Century Gothic" w:cstheme="majorBidi"/>
      <w:bCs/>
      <w:color w:val="345A8A" w:themeColor="accent1" w:themeShade="B5"/>
      <w:sz w:val="96"/>
      <w:szCs w:val="32"/>
    </w:rPr>
  </w:style>
  <w:style w:type="paragraph" w:customStyle="1" w:styleId="instruct">
    <w:name w:val="instruct"/>
    <w:basedOn w:val="Heading1"/>
    <w:link w:val="instructChar"/>
    <w:qFormat/>
    <w:rsid w:val="000172FD"/>
    <w:rPr>
      <w:sz w:val="28"/>
    </w:rPr>
  </w:style>
  <w:style w:type="character" w:customStyle="1" w:styleId="instructChar">
    <w:name w:val="instruct Char"/>
    <w:basedOn w:val="DefaultParagraphFont"/>
    <w:link w:val="instruct"/>
    <w:rsid w:val="000172FD"/>
    <w:rPr>
      <w:rFonts w:ascii="Century Gothic" w:eastAsiaTheme="majorEastAsia" w:hAnsi="Century Gothic" w:cstheme="majorBidi"/>
      <w:bCs/>
      <w:color w:val="345A8A" w:themeColor="accent1" w:themeShade="B5"/>
      <w:sz w:val="28"/>
      <w:szCs w:val="32"/>
    </w:rPr>
  </w:style>
  <w:style w:type="paragraph" w:customStyle="1" w:styleId="Style1">
    <w:name w:val="Style1"/>
    <w:basedOn w:val="BodyText"/>
    <w:link w:val="Style1Char"/>
    <w:qFormat/>
    <w:rsid w:val="00F75CBE"/>
    <w:pPr>
      <w:spacing w:line="360" w:lineRule="auto"/>
    </w:pPr>
    <w:rPr>
      <w:rFonts w:ascii="Century Gothic" w:hAnsi="Century Gothic"/>
      <w:sz w:val="72"/>
    </w:rPr>
  </w:style>
  <w:style w:type="character" w:customStyle="1" w:styleId="Style1Char">
    <w:name w:val="Style1 Char"/>
    <w:basedOn w:val="BodyTextChar"/>
    <w:link w:val="Style1"/>
    <w:rsid w:val="00F75CBE"/>
    <w:rPr>
      <w:rFonts w:ascii="Century Gothic" w:hAnsi="Century Gothic"/>
      <w:sz w:val="7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75C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5CBE"/>
    <w:rPr>
      <w:sz w:val="24"/>
      <w:szCs w:val="24"/>
    </w:rPr>
  </w:style>
  <w:style w:type="paragraph" w:customStyle="1" w:styleId="copyright">
    <w:name w:val="copyright"/>
    <w:basedOn w:val="instruct"/>
    <w:link w:val="copyrightChar"/>
    <w:qFormat/>
    <w:rsid w:val="000172FD"/>
    <w:rPr>
      <w:sz w:val="22"/>
    </w:rPr>
  </w:style>
  <w:style w:type="character" w:customStyle="1" w:styleId="copyrightChar">
    <w:name w:val="copyright Char"/>
    <w:basedOn w:val="instructChar"/>
    <w:link w:val="copyright"/>
    <w:rsid w:val="000172FD"/>
    <w:rPr>
      <w:rFonts w:ascii="Century Gothic" w:eastAsiaTheme="majorEastAsia" w:hAnsi="Century Gothic" w:cstheme="majorBidi"/>
      <w:bCs/>
      <w:color w:val="345A8A" w:themeColor="accent1" w:themeShade="B5"/>
      <w:sz w:val="22"/>
      <w:szCs w:val="32"/>
    </w:rPr>
  </w:style>
  <w:style w:type="paragraph" w:customStyle="1" w:styleId="text">
    <w:name w:val="text"/>
    <w:basedOn w:val="Heading1"/>
    <w:qFormat/>
    <w:rsid w:val="000172FD"/>
    <w:pPr>
      <w:spacing w:line="360" w:lineRule="auto"/>
      <w:jc w:val="center"/>
    </w:pPr>
    <w:rPr>
      <w:color w:val="auto"/>
      <w:sz w:val="72"/>
      <w:szCs w:val="96"/>
    </w:rPr>
  </w:style>
  <w:style w:type="paragraph" w:styleId="PlainText">
    <w:name w:val="Plain Text"/>
    <w:basedOn w:val="Normal"/>
    <w:link w:val="PlainTextChar"/>
    <w:uiPriority w:val="99"/>
    <w:unhideWhenUsed/>
    <w:rsid w:val="00FD68AE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68AE"/>
    <w:rPr>
      <w:rFonts w:ascii="Consolas" w:eastAsiaTheme="minorHAnsi" w:hAnsi="Consolas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507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kidcyber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Thomas</dc:creator>
  <cp:lastModifiedBy>marie-claire.muir</cp:lastModifiedBy>
  <cp:revision>2</cp:revision>
  <dcterms:created xsi:type="dcterms:W3CDTF">2013-08-06T00:04:00Z</dcterms:created>
  <dcterms:modified xsi:type="dcterms:W3CDTF">2013-08-06T00:04:00Z</dcterms:modified>
</cp:coreProperties>
</file>