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2C" w:rsidRDefault="001D4E2C" w:rsidP="001D4E2C">
      <w:pPr>
        <w:spacing w:after="240"/>
        <w:rPr>
          <w:rFonts w:ascii="Verdana" w:eastAsia="Times New Roman" w:hAnsi="Verdana"/>
          <w:sz w:val="18"/>
          <w:szCs w:val="18"/>
        </w:rPr>
      </w:pPr>
      <w:r>
        <w:rPr>
          <w:rFonts w:ascii="Verdana" w:eastAsia="Times New Roman" w:hAnsi="Verdana"/>
          <w:sz w:val="18"/>
          <w:szCs w:val="18"/>
        </w:rPr>
        <w:t>608. B Williams</w:t>
      </w:r>
    </w:p>
    <w:p w:rsidR="001D4E2C" w:rsidRDefault="001D4E2C" w:rsidP="001D4E2C">
      <w:pPr>
        <w:spacing w:after="240"/>
        <w:rPr>
          <w:rFonts w:eastAsia="Times New Roman"/>
        </w:rPr>
      </w:pPr>
      <w:r>
        <w:rPr>
          <w:rFonts w:ascii="Verdana" w:eastAsia="Times New Roman" w:hAnsi="Verdana"/>
          <w:sz w:val="18"/>
          <w:szCs w:val="18"/>
        </w:rPr>
        <w:br/>
      </w:r>
      <w:r>
        <w:rPr>
          <w:rFonts w:ascii="Verdana" w:eastAsia="Times New Roman" w:hAnsi="Verdana"/>
          <w:b/>
          <w:bCs/>
          <w:sz w:val="20"/>
          <w:szCs w:val="20"/>
        </w:rPr>
        <w:t>From:</w:t>
      </w:r>
      <w:r>
        <w:rPr>
          <w:rFonts w:ascii="Verdana" w:eastAsia="Times New Roman" w:hAnsi="Verdana"/>
          <w:sz w:val="20"/>
          <w:szCs w:val="20"/>
        </w:rPr>
        <w:t xml:space="preserve"> Brett Williams </w:t>
      </w:r>
      <w:r>
        <w:rPr>
          <w:rFonts w:ascii="Verdana" w:eastAsia="Times New Roman" w:hAnsi="Verdana"/>
          <w:sz w:val="20"/>
          <w:szCs w:val="20"/>
        </w:rPr>
        <w:br/>
      </w:r>
      <w:r>
        <w:rPr>
          <w:rFonts w:ascii="Verdana" w:eastAsia="Times New Roman" w:hAnsi="Verdana"/>
          <w:b/>
          <w:bCs/>
          <w:sz w:val="20"/>
          <w:szCs w:val="20"/>
        </w:rPr>
        <w:t>Subject:</w:t>
      </w:r>
      <w:r>
        <w:rPr>
          <w:rFonts w:ascii="Verdana" w:eastAsia="Times New Roman" w:hAnsi="Verdana"/>
          <w:sz w:val="20"/>
          <w:szCs w:val="20"/>
        </w:rPr>
        <w:t xml:space="preserve"> Copyright and the Digital Economy</w:t>
      </w:r>
      <w:r>
        <w:rPr>
          <w:rFonts w:ascii="Verdana" w:eastAsia="Times New Roman" w:hAnsi="Verdana"/>
          <w:sz w:val="20"/>
          <w:szCs w:val="20"/>
        </w:rPr>
        <w:br/>
      </w:r>
      <w:r>
        <w:rPr>
          <w:rFonts w:ascii="Verdana" w:eastAsia="Times New Roman" w:hAnsi="Verdana"/>
          <w:sz w:val="18"/>
          <w:szCs w:val="18"/>
        </w:rPr>
        <w:br/>
        <w:t>To the Australian Law Reform Commission,</w:t>
      </w:r>
      <w:r>
        <w:rPr>
          <w:rFonts w:ascii="Verdana" w:eastAsia="Times New Roman" w:hAnsi="Verdana"/>
          <w:sz w:val="18"/>
          <w:szCs w:val="18"/>
        </w:rPr>
        <w:br/>
      </w:r>
      <w:r>
        <w:rPr>
          <w:rFonts w:ascii="Verdana" w:eastAsia="Times New Roman" w:hAnsi="Verdana"/>
          <w:sz w:val="18"/>
          <w:szCs w:val="18"/>
        </w:rPr>
        <w:br/>
        <w:t>Thank you for the opportunity to comment on the Copyright and the Digital Economy Discussion Paper. As a screen composer and a creator of content, I greatly appreciate the opportunity to contribute to this discussion.</w:t>
      </w:r>
      <w:r>
        <w:rPr>
          <w:rFonts w:ascii="Verdana" w:eastAsia="Times New Roman" w:hAnsi="Verdana"/>
          <w:sz w:val="18"/>
          <w:szCs w:val="18"/>
        </w:rPr>
        <w:br/>
      </w:r>
      <w:r>
        <w:rPr>
          <w:rFonts w:ascii="Verdana" w:eastAsia="Times New Roman" w:hAnsi="Verdana"/>
          <w:sz w:val="18"/>
          <w:szCs w:val="18"/>
        </w:rPr>
        <w:br/>
        <w:t>The current system should be retained as it is works well for both the user and the creator. It is both fair and effective.</w:t>
      </w:r>
      <w:r>
        <w:rPr>
          <w:rFonts w:ascii="Verdana" w:eastAsia="Times New Roman" w:hAnsi="Verdana"/>
          <w:sz w:val="18"/>
          <w:szCs w:val="18"/>
        </w:rPr>
        <w:br/>
      </w:r>
      <w:r>
        <w:rPr>
          <w:rFonts w:ascii="Verdana" w:eastAsia="Times New Roman" w:hAnsi="Verdana"/>
          <w:sz w:val="18"/>
          <w:szCs w:val="18"/>
        </w:rPr>
        <w:br/>
        <w:t>The Statutory Licence system works particularly well, ensuring there is no misunderstanding or illegal use within the education sector. As a creator, I believe it is only fair that I have the same rights as any other group whose intellectual property is used by educational institutions.</w:t>
      </w:r>
      <w:r>
        <w:rPr>
          <w:rFonts w:ascii="Verdana" w:eastAsia="Times New Roman" w:hAnsi="Verdana"/>
          <w:sz w:val="18"/>
          <w:szCs w:val="18"/>
        </w:rPr>
        <w:br/>
      </w:r>
      <w:r>
        <w:rPr>
          <w:rFonts w:ascii="Verdana" w:eastAsia="Times New Roman" w:hAnsi="Verdana"/>
          <w:sz w:val="18"/>
          <w:szCs w:val="18"/>
        </w:rPr>
        <w:br/>
        <w:t>I am concerned that the proposed changes will reduce the opportunities for creators, such as myself, to license and receive a fair return for my work. It will also reduce my ability to retain artistic control over my works; and put the burden on me to take expensive legal action to protect my rights. The current system is fair to both the creator and the user, and should be retained.</w:t>
      </w:r>
      <w:r>
        <w:rPr>
          <w:rFonts w:ascii="Verdana" w:eastAsia="Times New Roman" w:hAnsi="Verdana"/>
          <w:sz w:val="18"/>
          <w:szCs w:val="18"/>
        </w:rPr>
        <w:br/>
      </w:r>
      <w:r>
        <w:rPr>
          <w:rFonts w:ascii="Verdana" w:eastAsia="Times New Roman" w:hAnsi="Verdana"/>
          <w:sz w:val="18"/>
          <w:szCs w:val="18"/>
        </w:rPr>
        <w:br/>
        <w:t>It should also be recognised that copyright is essential for creation and innovation. Copyright encourages creativity as it is fundamental to being able to have a sustainable career as a creative.</w:t>
      </w:r>
      <w:r>
        <w:rPr>
          <w:rFonts w:ascii="Verdana" w:eastAsia="Times New Roman" w:hAnsi="Verdana"/>
          <w:sz w:val="18"/>
          <w:szCs w:val="18"/>
        </w:rPr>
        <w:br/>
      </w:r>
      <w:r>
        <w:rPr>
          <w:rFonts w:ascii="Verdana" w:eastAsia="Times New Roman" w:hAnsi="Verdana"/>
          <w:sz w:val="18"/>
          <w:szCs w:val="18"/>
        </w:rPr>
        <w:br/>
        <w:t xml:space="preserve">As one of the creator of works </w:t>
      </w:r>
      <w:proofErr w:type="gramStart"/>
      <w:r>
        <w:rPr>
          <w:rFonts w:ascii="Verdana" w:eastAsia="Times New Roman" w:hAnsi="Verdana"/>
          <w:sz w:val="18"/>
          <w:szCs w:val="18"/>
        </w:rPr>
        <w:t>that so many business</w:t>
      </w:r>
      <w:proofErr w:type="gramEnd"/>
      <w:r>
        <w:rPr>
          <w:rFonts w:ascii="Verdana" w:eastAsia="Times New Roman" w:hAnsi="Verdana"/>
          <w:sz w:val="18"/>
          <w:szCs w:val="18"/>
        </w:rPr>
        <w:t xml:space="preserve"> rely on and make money out of, I strongly believe that it is essential we are part of the discussion and thanks again for the opportunity to be part of this.</w:t>
      </w:r>
      <w:r>
        <w:rPr>
          <w:rFonts w:ascii="Verdana" w:eastAsia="Times New Roman" w:hAnsi="Verdana"/>
          <w:sz w:val="18"/>
          <w:szCs w:val="18"/>
        </w:rPr>
        <w:br/>
      </w:r>
      <w:r>
        <w:rPr>
          <w:rFonts w:ascii="Verdana" w:eastAsia="Times New Roman" w:hAnsi="Verdana"/>
          <w:sz w:val="18"/>
          <w:szCs w:val="18"/>
        </w:rPr>
        <w:br/>
        <w:t>Faithfully</w:t>
      </w:r>
      <w:proofErr w:type="gramStart"/>
      <w:r>
        <w:rPr>
          <w:rFonts w:ascii="Verdana" w:eastAsia="Times New Roman" w:hAnsi="Verdana"/>
          <w:sz w:val="18"/>
          <w:szCs w:val="18"/>
        </w:rPr>
        <w:t>,</w:t>
      </w:r>
      <w:proofErr w:type="gramEnd"/>
      <w:r>
        <w:rPr>
          <w:rFonts w:ascii="Verdana" w:eastAsia="Times New Roman" w:hAnsi="Verdana"/>
          <w:sz w:val="18"/>
          <w:szCs w:val="18"/>
        </w:rPr>
        <w:br/>
      </w:r>
      <w:r>
        <w:rPr>
          <w:rFonts w:ascii="Verdana" w:eastAsia="Times New Roman" w:hAnsi="Verdana"/>
          <w:sz w:val="18"/>
          <w:szCs w:val="18"/>
        </w:rPr>
        <w:br/>
        <w:t xml:space="preserve">Brett Williams (Choirboys, Ten Sixty-Six) </w:t>
      </w:r>
    </w:p>
    <w:p w:rsidR="001D4E2C" w:rsidRDefault="001D4E2C" w:rsidP="001D4E2C">
      <w:pPr>
        <w:rPr>
          <w:rFonts w:eastAsia="Times New Roman"/>
        </w:rPr>
      </w:pP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4E2C"/>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4E2C"/>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1B1"/>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4F4A"/>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2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E2C"/>
    <w:rPr>
      <w:color w:val="0000FF"/>
      <w:u w:val="single"/>
    </w:rPr>
  </w:style>
</w:styles>
</file>

<file path=word/webSettings.xml><?xml version="1.0" encoding="utf-8"?>
<w:webSettings xmlns:r="http://schemas.openxmlformats.org/officeDocument/2006/relationships" xmlns:w="http://schemas.openxmlformats.org/wordprocessingml/2006/main">
  <w:divs>
    <w:div w:id="9041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Hewlett-Packard Company</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2013-08-01T06:20:00Z</dcterms:created>
  <dcterms:modified xsi:type="dcterms:W3CDTF">2013-08-01T06:20:00Z</dcterms:modified>
</cp:coreProperties>
</file>