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44" w:rsidRPr="00514144" w:rsidRDefault="00514144" w:rsidP="00514144">
      <w:pPr>
        <w:pStyle w:val="PlainText"/>
        <w:rPr>
          <w:sz w:val="28"/>
          <w:szCs w:val="28"/>
        </w:rPr>
      </w:pPr>
      <w:r w:rsidRPr="00514144">
        <w:rPr>
          <w:sz w:val="28"/>
          <w:szCs w:val="28"/>
        </w:rPr>
        <w:t>542. M Fowler</w:t>
      </w:r>
    </w:p>
    <w:p w:rsidR="00514144" w:rsidRDefault="00514144" w:rsidP="00514144">
      <w:pPr>
        <w:pStyle w:val="PlainText"/>
      </w:pPr>
    </w:p>
    <w:p w:rsidR="00514144" w:rsidRDefault="00514144" w:rsidP="00514144">
      <w:pPr>
        <w:pStyle w:val="PlainText"/>
      </w:pPr>
      <w:proofErr w:type="spellStart"/>
      <w:r>
        <w:t>Pls</w:t>
      </w:r>
      <w:proofErr w:type="spellEnd"/>
      <w:r>
        <w:t xml:space="preserve"> reconsider complex changes to copyright which affects and increases teacher workload. Instead of being able to choose from a range of appropriate resources, teachers would have to check the copyright arrangements for each resource. This would increase the administrative burden and reduce the diversity of available resources. The copyright fees to authors would also be adversely affected. Our professional life is hard enough already. </w:t>
      </w:r>
    </w:p>
    <w:p w:rsidR="00514144" w:rsidRDefault="00514144" w:rsidP="00514144">
      <w:pPr>
        <w:pStyle w:val="PlainText"/>
      </w:pPr>
    </w:p>
    <w:p w:rsidR="00514144" w:rsidRDefault="00514144" w:rsidP="00514144">
      <w:pPr>
        <w:pStyle w:val="PlainText"/>
      </w:pPr>
      <w:r>
        <w:t>Marina Fowler</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14144"/>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16"/>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4BC"/>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44"/>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0A"/>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44"/>
    <w:rPr>
      <w:color w:val="0000FF" w:themeColor="hyperlink"/>
      <w:u w:val="single"/>
    </w:rPr>
  </w:style>
  <w:style w:type="paragraph" w:styleId="PlainText">
    <w:name w:val="Plain Text"/>
    <w:basedOn w:val="Normal"/>
    <w:link w:val="PlainTextChar"/>
    <w:uiPriority w:val="99"/>
    <w:semiHidden/>
    <w:unhideWhenUsed/>
    <w:rsid w:val="005141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414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887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Company>Hewlett-Packard Company</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2013-07-29T23:59:00Z</cp:lastPrinted>
  <dcterms:created xsi:type="dcterms:W3CDTF">2013-08-01T01:24:00Z</dcterms:created>
  <dcterms:modified xsi:type="dcterms:W3CDTF">2013-08-01T01:24:00Z</dcterms:modified>
</cp:coreProperties>
</file>