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5151E9" w:rsidRDefault="005151E9">
      <w:pPr>
        <w:rPr>
          <w:sz w:val="28"/>
          <w:szCs w:val="28"/>
        </w:rPr>
      </w:pPr>
      <w:r w:rsidRPr="005151E9">
        <w:rPr>
          <w:sz w:val="28"/>
          <w:szCs w:val="28"/>
        </w:rPr>
        <w:t xml:space="preserve">539. </w:t>
      </w:r>
      <w:proofErr w:type="gramStart"/>
      <w:r w:rsidRPr="005151E9">
        <w:rPr>
          <w:rFonts w:ascii="Adobe Heiti Std R" w:hAnsi="Adobe Heiti Std R"/>
          <w:sz w:val="28"/>
          <w:szCs w:val="28"/>
          <w:lang w:eastAsia="en-AU"/>
        </w:rPr>
        <w:t xml:space="preserve">P  </w:t>
      </w:r>
      <w:proofErr w:type="spellStart"/>
      <w:r w:rsidRPr="005151E9">
        <w:rPr>
          <w:rFonts w:ascii="Adobe Heiti Std R" w:hAnsi="Adobe Heiti Std R"/>
          <w:sz w:val="28"/>
          <w:szCs w:val="28"/>
          <w:lang w:eastAsia="en-AU"/>
        </w:rPr>
        <w:t>Goodall</w:t>
      </w:r>
      <w:proofErr w:type="spellEnd"/>
      <w:proofErr w:type="gramEnd"/>
    </w:p>
    <w:p w:rsidR="005151E9" w:rsidRDefault="005151E9" w:rsidP="005151E9">
      <w:r>
        <w:t xml:space="preserve">To Whom </w:t>
      </w:r>
      <w:proofErr w:type="gramStart"/>
      <w:r>
        <w:t>it</w:t>
      </w:r>
      <w:proofErr w:type="gramEnd"/>
      <w:r>
        <w:t xml:space="preserve"> May Concern,</w:t>
      </w:r>
    </w:p>
    <w:p w:rsidR="005151E9" w:rsidRDefault="005151E9" w:rsidP="005151E9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I am a secondary teacher and a qualified librarian with more than 30 years’ experience across a broad spectrum of educational organisations and government positions.  As a teacher, I routinely photocopy, print, scan and electronically share material with students in the classroom.  The Educational Statutory Licence system makes my job easy. I can copy and share material which otherwise would not be assessable to my students.  The current copyright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laws facilitates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my responsible classroom practice and benefits the education of our next leaders. It is reassuring to know that the people who create the educational content I use receive payment for their skill, time and effort. 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5151E9" w:rsidRDefault="005151E9" w:rsidP="005151E9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 I strongly oppose any change to the current system that will create any further burden on my time. I strongly oppose any change to the current system that creates uncertainty about what I can and cannot share with my students. I strongly oppose any change to the current system that takes away fair remuneration from the people who create high-quality Australian educational resources, many of whom are teachers, which I rely on and value highly.</w:t>
      </w:r>
    </w:p>
    <w:p w:rsidR="005151E9" w:rsidRDefault="005151E9" w:rsidP="005151E9">
      <w:pPr>
        <w:rPr>
          <w:rFonts w:ascii="Adobe Heiti Std R" w:hAnsi="Adobe Heiti Std R"/>
          <w:lang w:eastAsia="en-AU"/>
        </w:rPr>
      </w:pPr>
      <w:r>
        <w:rPr>
          <w:rFonts w:ascii="Adobe Heiti Std R" w:hAnsi="Adobe Heiti Std R"/>
          <w:lang w:eastAsia="en-AU"/>
        </w:rPr>
        <w:t xml:space="preserve">Ms Pam </w:t>
      </w:r>
      <w:proofErr w:type="spellStart"/>
      <w:r>
        <w:rPr>
          <w:rFonts w:ascii="Adobe Heiti Std R" w:hAnsi="Adobe Heiti Std R"/>
          <w:lang w:eastAsia="en-AU"/>
        </w:rPr>
        <w:t>Goodall</w:t>
      </w:r>
      <w:proofErr w:type="spellEnd"/>
    </w:p>
    <w:p w:rsidR="005151E9" w:rsidRDefault="005151E9" w:rsidP="005151E9">
      <w:pPr>
        <w:rPr>
          <w:rFonts w:ascii="Adobe Heiti Std R" w:hAnsi="Adobe Heiti Std R"/>
          <w:lang w:eastAsia="en-AU"/>
        </w:rPr>
      </w:pPr>
      <w:r>
        <w:rPr>
          <w:rFonts w:ascii="Adobe Heiti Std R" w:hAnsi="Adobe Heiti Std R"/>
          <w:lang w:eastAsia="en-AU"/>
        </w:rPr>
        <w:t>ICT Leader (English Teacher and Librarian)</w:t>
      </w:r>
    </w:p>
    <w:p w:rsidR="005151E9" w:rsidRDefault="005151E9"/>
    <w:sectPr w:rsidR="005151E9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Heiti Std R">
    <w:altName w:val="Times New Roman"/>
    <w:panose1 w:val="020B04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151E9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1E9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A8E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F1C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15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824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1E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2013-07-31T07:09:00Z</dcterms:created>
  <dcterms:modified xsi:type="dcterms:W3CDTF">2013-07-31T07:09:00Z</dcterms:modified>
</cp:coreProperties>
</file>