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7C0B78" w:rsidRDefault="007C0B78">
      <w:pPr>
        <w:rPr>
          <w:sz w:val="36"/>
          <w:szCs w:val="36"/>
        </w:rPr>
      </w:pPr>
      <w:r w:rsidRPr="007C0B78">
        <w:rPr>
          <w:sz w:val="36"/>
          <w:szCs w:val="36"/>
        </w:rPr>
        <w:t xml:space="preserve">422. A Van </w:t>
      </w:r>
      <w:proofErr w:type="spellStart"/>
      <w:r w:rsidRPr="007C0B78">
        <w:rPr>
          <w:sz w:val="36"/>
          <w:szCs w:val="36"/>
        </w:rPr>
        <w:t>Oudtshoorn</w:t>
      </w:r>
      <w:proofErr w:type="spellEnd"/>
    </w:p>
    <w:p w:rsidR="007C0B78" w:rsidRDefault="007C0B78" w:rsidP="007C0B78">
      <w:pPr>
        <w:rPr>
          <w:rFonts w:ascii="Calibri" w:hAnsi="Calibri"/>
          <w:color w:val="1F497D"/>
        </w:rPr>
      </w:pPr>
    </w:p>
    <w:p w:rsidR="007C0B78" w:rsidRPr="007C0B78" w:rsidRDefault="007C0B78" w:rsidP="007C0B7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Anne van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Oudtshoorn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9B59CA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changes to copyright laws</w:t>
      </w:r>
    </w:p>
    <w:p w:rsidR="007C0B78" w:rsidRDefault="007C0B78" w:rsidP="007C0B78">
      <w:pPr>
        <w:spacing w:before="100" w:beforeAutospacing="1" w:after="198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7"/>
          <w:szCs w:val="27"/>
        </w:rPr>
        <w:t xml:space="preserve">SUBMISSION TO THE ALRC REVIEW OF </w:t>
      </w:r>
      <w:r>
        <w:rPr>
          <w:rFonts w:ascii="Trebuchet MS" w:hAnsi="Trebuchet MS"/>
          <w:color w:val="000000"/>
          <w:sz w:val="27"/>
          <w:szCs w:val="27"/>
        </w:rPr>
        <w:br/>
        <w:t>COPYRIGHT AND THE DIGITAL ECONOMY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 xml:space="preserve">I am a secondary teacher with more than 20 years’ experience in teaching English and English Literature. 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As a teacher, I routinely photocopy, print, scan and electronically share material with students in the classroom.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It is also reassuring to know that the people who create the educational content I use receive payment for their skill, time and effort.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Each class is different, so it would be rare for me to use exactly the same material year-in and year-out. We also teach different novels, plays, poetry and expository texts each year since we tailor the material to the challenges of each group of students.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 xml:space="preserve">I understand a recommendation has been made to remove the current system and replace it with a combination of new arrangements. 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I strongly oppose any change to the current system that will create any further burden on my time. Time is often our most precious commodity.</w:t>
      </w:r>
    </w:p>
    <w:p w:rsidR="007C0B78" w:rsidRDefault="007C0B78" w:rsidP="007C0B78">
      <w:pPr>
        <w:numPr>
          <w:ilvl w:val="0"/>
          <w:numId w:val="1"/>
        </w:numPr>
        <w:spacing w:before="100" w:beforeAutospacing="1" w:after="198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7C0B78" w:rsidRPr="007C0B78" w:rsidRDefault="007C0B78" w:rsidP="009B59CA">
      <w:pPr>
        <w:spacing w:before="100" w:beforeAutospacing="1" w:after="198"/>
        <w:rPr>
          <w:rFonts w:ascii="Calibri" w:hAnsi="Calibri"/>
          <w:sz w:val="16"/>
          <w:szCs w:val="16"/>
        </w:rPr>
      </w:pPr>
      <w:r>
        <w:rPr>
          <w:rFonts w:ascii="Trebuchet MS" w:hAnsi="Trebuchet MS"/>
          <w:color w:val="000000"/>
        </w:rPr>
        <w:t xml:space="preserve">Anne van </w:t>
      </w:r>
      <w:proofErr w:type="spellStart"/>
      <w:r>
        <w:rPr>
          <w:rFonts w:ascii="Trebuchet MS" w:hAnsi="Trebuchet MS"/>
          <w:color w:val="000000"/>
        </w:rPr>
        <w:t>Oudtshoorn</w:t>
      </w:r>
      <w:proofErr w:type="spellEnd"/>
    </w:p>
    <w:p w:rsidR="007C0B78" w:rsidRDefault="007C0B78"/>
    <w:sectPr w:rsidR="007C0B7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2E51"/>
    <w:multiLevelType w:val="multilevel"/>
    <w:tmpl w:val="4EF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0B7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6A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B78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9CA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B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0B78"/>
    <w:pPr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2013-07-24T01:17:00Z</dcterms:created>
  <dcterms:modified xsi:type="dcterms:W3CDTF">2013-07-24T01:17:00Z</dcterms:modified>
</cp:coreProperties>
</file>