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182CC4">
      <w:r>
        <w:t>407. G Elliott</w:t>
      </w:r>
    </w:p>
    <w:p w:rsidR="001D7482" w:rsidRDefault="00182CC4" w:rsidP="00182CC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geoffrey</w:t>
      </w:r>
      <w:proofErr w:type="spellEnd"/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elliott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182CC4" w:rsidRDefault="00182CC4" w:rsidP="00182CC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Australian Law Reform Commission – Copyright Inquiry</w:t>
      </w:r>
    </w:p>
    <w:p w:rsidR="00182CC4" w:rsidRDefault="00182CC4" w:rsidP="00182CC4">
      <w:r>
        <w:rPr>
          <w:rFonts w:ascii="Helvetica" w:hAnsi="Helvetica" w:cs="Helvetica"/>
          <w:b/>
          <w:bCs/>
        </w:rPr>
        <w:t>Australian Law Reform Commission – Copyright Inquiry</w:t>
      </w:r>
    </w:p>
    <w:p w:rsidR="00182CC4" w:rsidRDefault="00182CC4" w:rsidP="00182CC4">
      <w:r>
        <w:rPr>
          <w:b/>
          <w:bCs/>
        </w:rPr>
        <w:t xml:space="preserve">Comments from Geoffrey </w:t>
      </w:r>
      <w:proofErr w:type="gramStart"/>
      <w:r>
        <w:rPr>
          <w:b/>
          <w:bCs/>
        </w:rPr>
        <w:t xml:space="preserve">Elliott </w:t>
      </w:r>
      <w:r>
        <w:rPr>
          <w:b/>
          <w:bCs/>
          <w:i/>
          <w:iCs/>
        </w:rPr>
        <w:t> </w:t>
      </w:r>
      <w:r>
        <w:rPr>
          <w:b/>
          <w:bCs/>
          <w:i/>
          <w:iCs/>
          <w:color w:val="45494C"/>
        </w:rPr>
        <w:t>Painter</w:t>
      </w:r>
      <w:proofErr w:type="gramEnd"/>
      <w:r>
        <w:rPr>
          <w:b/>
          <w:bCs/>
          <w:i/>
          <w:iCs/>
          <w:color w:val="45494C"/>
        </w:rPr>
        <w:t xml:space="preserve"> Printmaker Digital Photographer </w:t>
      </w:r>
    </w:p>
    <w:p w:rsidR="00182CC4" w:rsidRDefault="00182CC4" w:rsidP="00182CC4">
      <w:r>
        <w:rPr>
          <w:b/>
          <w:bCs/>
          <w:i/>
          <w:iCs/>
        </w:rPr>
        <w:t> </w:t>
      </w:r>
      <w:r>
        <w:t>Dear Law Reform Commission</w:t>
      </w:r>
    </w:p>
    <w:p w:rsidR="00182CC4" w:rsidRDefault="00182CC4" w:rsidP="00182CC4">
      <w:r>
        <w:rPr>
          <w:color w:val="45494C"/>
        </w:rPr>
        <w:t xml:space="preserve">The Copyright Law as it </w:t>
      </w:r>
      <w:proofErr w:type="gramStart"/>
      <w:r>
        <w:rPr>
          <w:color w:val="45494C"/>
        </w:rPr>
        <w:t>stand</w:t>
      </w:r>
      <w:proofErr w:type="gramEnd"/>
      <w:r>
        <w:rPr>
          <w:color w:val="45494C"/>
        </w:rPr>
        <w:t xml:space="preserve"> is clear and should be applied to the digital age not to be complicated with ' Fair use ' exemptions</w:t>
      </w:r>
    </w:p>
    <w:p w:rsidR="00182CC4" w:rsidRDefault="00182CC4" w:rsidP="00182CC4">
      <w:r>
        <w:rPr>
          <w:color w:val="45494C"/>
        </w:rPr>
        <w:t>The proposed ' Fair use ' exemptions benefit anyone who wishes to diminish the protection that the Copyright Law gives</w:t>
      </w:r>
    </w:p>
    <w:p w:rsidR="00182CC4" w:rsidRDefault="00182CC4" w:rsidP="00182CC4">
      <w:r>
        <w:rPr>
          <w:color w:val="45494C"/>
        </w:rPr>
        <w:t>The Copyright Law as it stands already gives protection to those in the creative world who most need it   .  </w:t>
      </w:r>
    </w:p>
    <w:p w:rsidR="00182CC4" w:rsidRDefault="00182CC4" w:rsidP="00182CC4">
      <w:r>
        <w:rPr>
          <w:color w:val="45494C"/>
        </w:rPr>
        <w:t xml:space="preserve">Who in the creative world would condone such a </w:t>
      </w:r>
      <w:proofErr w:type="gramStart"/>
      <w:r>
        <w:rPr>
          <w:color w:val="45494C"/>
        </w:rPr>
        <w:t>move ? </w:t>
      </w:r>
      <w:proofErr w:type="gramEnd"/>
      <w:r>
        <w:rPr>
          <w:color w:val="45494C"/>
        </w:rPr>
        <w:t xml:space="preserve">Stick with the Copyright Law as it stands </w:t>
      </w:r>
      <w:proofErr w:type="gramStart"/>
      <w:r>
        <w:rPr>
          <w:color w:val="45494C"/>
        </w:rPr>
        <w:t>please .</w:t>
      </w:r>
      <w:proofErr w:type="gramEnd"/>
    </w:p>
    <w:p w:rsidR="00182CC4" w:rsidRDefault="00182CC4" w:rsidP="00182CC4">
      <w:r>
        <w:rPr>
          <w:shd w:val="clear" w:color="auto" w:fill="FFFFFF"/>
        </w:rPr>
        <w:t>Please refer to an article published on Arts Hub citing Fiona Phillips</w:t>
      </w:r>
      <w:proofErr w:type="gramStart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> </w:t>
      </w:r>
      <w:r>
        <w:rPr>
          <w:color w:val="45494C"/>
          <w:shd w:val="clear" w:color="auto" w:fill="FFFFFF"/>
        </w:rPr>
        <w:t> which</w:t>
      </w:r>
      <w:proofErr w:type="gramEnd"/>
      <w:r>
        <w:rPr>
          <w:color w:val="45494C"/>
          <w:shd w:val="clear" w:color="auto" w:fill="FFFFFF"/>
        </w:rPr>
        <w:t xml:space="preserve"> clearly outlines ' fair use ' problems </w:t>
      </w:r>
    </w:p>
    <w:p w:rsidR="00182CC4" w:rsidRDefault="00182CC4" w:rsidP="00182CC4">
      <w:r>
        <w:rPr>
          <w:color w:val="45494C"/>
        </w:rPr>
        <w:t>I have provided an extract from her</w:t>
      </w:r>
      <w:r>
        <w:rPr>
          <w:color w:val="45494C"/>
          <w:shd w:val="clear" w:color="auto" w:fill="FFFFFF"/>
        </w:rPr>
        <w:t> article below</w:t>
      </w:r>
    </w:p>
    <w:p w:rsidR="00182CC4" w:rsidRDefault="00182CC4" w:rsidP="00182CC4">
      <w:r>
        <w:rPr>
          <w:color w:val="45494C"/>
        </w:rPr>
        <w:t>Geoffrey Elliott   Painter Printmaker Digital Photographer </w:t>
      </w:r>
    </w:p>
    <w:p w:rsidR="00182CC4" w:rsidRDefault="00182CC4" w:rsidP="00182CC4">
      <w:r>
        <w:rPr>
          <w:color w:val="45494C"/>
        </w:rPr>
        <w:t>Proposed changes to copyright place unfair burdens on creators, argues the Copyright Council.</w:t>
      </w:r>
    </w:p>
    <w:p w:rsidR="00182CC4" w:rsidRDefault="00182CC4" w:rsidP="00182CC4">
      <w:proofErr w:type="gramStart"/>
      <w:r>
        <w:rPr>
          <w:color w:val="45494C"/>
        </w:rPr>
        <w:t>Extract :</w:t>
      </w:r>
      <w:proofErr w:type="gramEnd"/>
      <w:r>
        <w:rPr>
          <w:rFonts w:ascii="Arial" w:hAnsi="Arial" w:cs="Arial"/>
          <w:color w:val="45494C"/>
        </w:rPr>
        <w:t>-</w:t>
      </w:r>
    </w:p>
    <w:p w:rsidR="00182CC4" w:rsidRDefault="00182CC4" w:rsidP="00182CC4">
      <w:r>
        <w:rPr>
          <w:i/>
          <w:iCs/>
          <w:color w:val="45494C"/>
        </w:rPr>
        <w:t>But Executive Director of the Australian Copyright Council Fiona Philips said fair use won't mean a fair return for creators.</w:t>
      </w:r>
    </w:p>
    <w:p w:rsidR="00182CC4" w:rsidRDefault="00182CC4" w:rsidP="00182CC4">
      <w:pPr>
        <w:shd w:val="clear" w:color="auto" w:fill="FFFFFF"/>
        <w:spacing w:line="285" w:lineRule="atLeast"/>
        <w:textAlignment w:val="baseline"/>
        <w:rPr>
          <w:color w:val="45494C"/>
        </w:rPr>
      </w:pPr>
      <w:r>
        <w:rPr>
          <w:i/>
          <w:iCs/>
          <w:color w:val="45494C"/>
        </w:rPr>
        <w:t> She said a fair use clause would take away the opportunity for creators to decide how they are going to market their work.</w:t>
      </w:r>
    </w:p>
    <w:p w:rsidR="00182CC4" w:rsidRDefault="00182CC4" w:rsidP="00182CC4">
      <w:pPr>
        <w:shd w:val="clear" w:color="auto" w:fill="FFFFFF"/>
        <w:spacing w:line="285" w:lineRule="atLeast"/>
        <w:textAlignment w:val="baseline"/>
        <w:rPr>
          <w:color w:val="45494C"/>
        </w:rPr>
      </w:pPr>
      <w:r>
        <w:rPr>
          <w:i/>
          <w:iCs/>
          <w:color w:val="45494C"/>
        </w:rPr>
        <w:t xml:space="preserve">'Someone can merely claim that what they are doing is "fair use". Fair use is not tied to socially valuable purposes - e.g.  </w:t>
      </w:r>
      <w:proofErr w:type="gramStart"/>
      <w:r>
        <w:rPr>
          <w:i/>
          <w:iCs/>
          <w:color w:val="45494C"/>
        </w:rPr>
        <w:t>such</w:t>
      </w:r>
      <w:proofErr w:type="gramEnd"/>
      <w:r>
        <w:rPr>
          <w:i/>
          <w:iCs/>
          <w:color w:val="45494C"/>
        </w:rPr>
        <w:t xml:space="preserve"> research or study, news reporting, criticism or review, parody or satire.</w:t>
      </w:r>
    </w:p>
    <w:p w:rsidR="00182CC4" w:rsidRDefault="00182CC4" w:rsidP="00182CC4">
      <w:pPr>
        <w:shd w:val="clear" w:color="auto" w:fill="FFFFFF"/>
        <w:spacing w:line="285" w:lineRule="atLeast"/>
        <w:textAlignment w:val="baseline"/>
        <w:rPr>
          <w:color w:val="45494C"/>
        </w:rPr>
      </w:pPr>
      <w:r>
        <w:rPr>
          <w:i/>
          <w:iCs/>
          <w:color w:val="45494C"/>
        </w:rPr>
        <w:t>'The only option for a copyright owner to challenge that assertion is to go to court. That doesn’t seem to benefit anyone, except of course, the legal profession.'</w:t>
      </w:r>
    </w:p>
    <w:p w:rsidR="00182CC4" w:rsidRDefault="00182CC4" w:rsidP="00182CC4">
      <w:pPr>
        <w:shd w:val="clear" w:color="auto" w:fill="FFFFFF"/>
        <w:spacing w:line="285" w:lineRule="atLeast"/>
        <w:textAlignment w:val="baseline"/>
        <w:rPr>
          <w:color w:val="45494C"/>
        </w:rPr>
      </w:pPr>
      <w:r>
        <w:rPr>
          <w:i/>
          <w:iCs/>
          <w:color w:val="45494C"/>
        </w:rPr>
        <w:t> Phillips says the recommendation is troubling because:</w:t>
      </w:r>
    </w:p>
    <w:p w:rsidR="00182CC4" w:rsidRDefault="00182CC4" w:rsidP="00182CC4">
      <w:pPr>
        <w:shd w:val="clear" w:color="auto" w:fill="FFFFFF"/>
        <w:spacing w:line="285" w:lineRule="atLeast"/>
        <w:textAlignment w:val="baseline"/>
        <w:rPr>
          <w:color w:val="45494C"/>
        </w:rPr>
      </w:pPr>
      <w:r>
        <w:rPr>
          <w:i/>
          <w:iCs/>
          <w:color w:val="45494C"/>
        </w:rPr>
        <w:t> It is likely to reduce the opportunities for creators to license and receive a fair return for their work;</w:t>
      </w:r>
    </w:p>
    <w:p w:rsidR="00182CC4" w:rsidRDefault="00182CC4" w:rsidP="00182CC4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color w:val="45494C"/>
        </w:rPr>
      </w:pPr>
      <w:r>
        <w:rPr>
          <w:i/>
          <w:iCs/>
          <w:color w:val="45494C"/>
        </w:rPr>
        <w:t>It is likely to further reduce the ability of creators to retain artistic control over their work; and</w:t>
      </w:r>
    </w:p>
    <w:p w:rsidR="00182CC4" w:rsidRDefault="00182CC4" w:rsidP="00182CC4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color w:val="45494C"/>
        </w:rPr>
      </w:pPr>
      <w:r>
        <w:rPr>
          <w:i/>
          <w:iCs/>
          <w:color w:val="45494C"/>
        </w:rPr>
        <w:t>It is likely to put a burden on creators to go to court to protect their rights.</w:t>
      </w:r>
    </w:p>
    <w:p w:rsidR="00182CC4" w:rsidRDefault="00182CC4" w:rsidP="00182CC4">
      <w:pPr>
        <w:shd w:val="clear" w:color="auto" w:fill="FFFFFF"/>
        <w:spacing w:line="285" w:lineRule="atLeast"/>
        <w:textAlignment w:val="baseline"/>
        <w:rPr>
          <w:color w:val="45494C"/>
        </w:rPr>
      </w:pPr>
      <w:r>
        <w:rPr>
          <w:i/>
          <w:iCs/>
          <w:color w:val="45494C"/>
        </w:rPr>
        <w:lastRenderedPageBreak/>
        <w:t> </w:t>
      </w:r>
    </w:p>
    <w:p w:rsidR="00182CC4" w:rsidRDefault="00182CC4" w:rsidP="00182CC4">
      <w:pPr>
        <w:shd w:val="clear" w:color="auto" w:fill="FFFFFF"/>
        <w:spacing w:line="285" w:lineRule="atLeast"/>
        <w:textAlignment w:val="baseline"/>
        <w:rPr>
          <w:color w:val="45494C"/>
        </w:rPr>
      </w:pPr>
      <w:r>
        <w:rPr>
          <w:i/>
          <w:iCs/>
          <w:color w:val="45494C"/>
        </w:rPr>
        <w:t>'At the same time, an open-ended exception is unlikely to offer users of content any certainty about when they can and cannot use other people’s copyright material.'</w:t>
      </w:r>
    </w:p>
    <w:p w:rsidR="00182CC4" w:rsidRDefault="00182CC4" w:rsidP="00182CC4">
      <w:r>
        <w:rPr>
          <w:rFonts w:ascii="Arial" w:hAnsi="Arial" w:cs="Arial"/>
        </w:rPr>
        <w:t>Article: “Fair Use Unfair: Copyright Council” published online at Arts Hub Wednesday 5 June 2013</w:t>
      </w:r>
    </w:p>
    <w:p w:rsidR="00182CC4" w:rsidRDefault="00D15A6F">
      <w:hyperlink r:id="rId5" w:history="1">
        <w:r w:rsidR="00182CC4">
          <w:rPr>
            <w:rStyle w:val="Hyperlink"/>
          </w:rPr>
          <w:t>http://au.artshub.com/au/news-article/news/arts/fair-use-unfair-copyright-council-195592</w:t>
        </w:r>
      </w:hyperlink>
    </w:p>
    <w:sectPr w:rsidR="00182CC4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C6F"/>
    <w:multiLevelType w:val="multilevel"/>
    <w:tmpl w:val="02A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82CC4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CC4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482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6F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C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u.artshub.com/au/news-article/news/arts/fair-use-unfair-copyright-council-1955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2013-07-24T01:07:00Z</dcterms:created>
  <dcterms:modified xsi:type="dcterms:W3CDTF">2013-07-24T01:07:00Z</dcterms:modified>
</cp:coreProperties>
</file>