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82" w:rsidRDefault="009E5B82" w:rsidP="009E5B82">
      <w:pPr>
        <w:rPr>
          <w:rFonts w:ascii="Calibri" w:hAnsi="Calibri"/>
          <w:color w:val="1F497D"/>
          <w:sz w:val="22"/>
          <w:szCs w:val="22"/>
        </w:rPr>
      </w:pPr>
      <w:r>
        <w:rPr>
          <w:rFonts w:ascii="Calibri" w:hAnsi="Calibri"/>
          <w:color w:val="1F497D"/>
          <w:sz w:val="22"/>
          <w:szCs w:val="22"/>
        </w:rPr>
        <w:t>390. M Taylor</w:t>
      </w:r>
    </w:p>
    <w:p w:rsidR="009E5B82" w:rsidRDefault="009E5B82" w:rsidP="009E5B82">
      <w:pPr>
        <w:rPr>
          <w:rFonts w:ascii="Calibri" w:hAnsi="Calibri"/>
          <w:color w:val="1F497D"/>
          <w:sz w:val="22"/>
          <w:szCs w:val="22"/>
        </w:rPr>
      </w:pPr>
    </w:p>
    <w:p w:rsidR="00A93389" w:rsidRDefault="009E5B82" w:rsidP="009E5B82">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Taylor, </w:t>
      </w:r>
      <w:proofErr w:type="spellStart"/>
      <w:r>
        <w:rPr>
          <w:rFonts w:ascii="Tahoma" w:hAnsi="Tahoma" w:cs="Tahoma"/>
          <w:sz w:val="20"/>
          <w:szCs w:val="20"/>
          <w:lang w:val="en-US"/>
        </w:rPr>
        <w:t>Merril</w:t>
      </w:r>
      <w:proofErr w:type="spellEnd"/>
      <w:r>
        <w:rPr>
          <w:rFonts w:ascii="Tahoma" w:hAnsi="Tahoma" w:cs="Tahoma"/>
          <w:sz w:val="20"/>
          <w:szCs w:val="20"/>
          <w:lang w:val="en-US"/>
        </w:rPr>
        <w:t xml:space="preserve"> F </w:t>
      </w:r>
    </w:p>
    <w:p w:rsidR="009E5B82" w:rsidRDefault="009E5B82" w:rsidP="009E5B82">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No to changes to Educational Statutory </w:t>
      </w:r>
      <w:proofErr w:type="spellStart"/>
      <w:r>
        <w:rPr>
          <w:rFonts w:ascii="Tahoma" w:hAnsi="Tahoma" w:cs="Tahoma"/>
          <w:sz w:val="20"/>
          <w:szCs w:val="20"/>
          <w:lang w:val="en-US"/>
        </w:rPr>
        <w:t>Licence</w:t>
      </w:r>
      <w:proofErr w:type="spellEnd"/>
      <w:r>
        <w:rPr>
          <w:rFonts w:ascii="Tahoma" w:hAnsi="Tahoma" w:cs="Tahoma"/>
          <w:sz w:val="20"/>
          <w:szCs w:val="20"/>
          <w:lang w:val="en-US"/>
        </w:rPr>
        <w:t xml:space="preserve"> system</w:t>
      </w:r>
    </w:p>
    <w:p w:rsidR="009E5B82" w:rsidRDefault="009E5B82" w:rsidP="009E5B82"/>
    <w:p w:rsidR="009E5B82" w:rsidRDefault="009E5B82" w:rsidP="009E5B82">
      <w:pPr>
        <w:pStyle w:val="NormalWeb"/>
        <w:rPr>
          <w:rFonts w:ascii="Tahoma" w:hAnsi="Tahoma" w:cs="Tahoma"/>
          <w:color w:val="000000"/>
          <w:sz w:val="20"/>
          <w:szCs w:val="20"/>
        </w:rPr>
      </w:pPr>
      <w:r>
        <w:rPr>
          <w:rFonts w:ascii="Arial" w:hAnsi="Arial" w:cs="Arial"/>
          <w:color w:val="000000"/>
        </w:rPr>
        <w:t>Dear Sir/Madam,</w:t>
      </w:r>
    </w:p>
    <w:p w:rsidR="009E5B82" w:rsidRDefault="009E5B82" w:rsidP="009E5B82">
      <w:pPr>
        <w:pStyle w:val="NormalWeb"/>
        <w:rPr>
          <w:rFonts w:ascii="Tahoma" w:hAnsi="Tahoma" w:cs="Tahoma"/>
          <w:color w:val="000000"/>
          <w:sz w:val="20"/>
          <w:szCs w:val="20"/>
        </w:rPr>
      </w:pPr>
      <w:r>
        <w:rPr>
          <w:rFonts w:ascii="Tahoma" w:hAnsi="Tahoma" w:cs="Tahoma"/>
          <w:color w:val="000000"/>
          <w:sz w:val="20"/>
          <w:szCs w:val="20"/>
        </w:rPr>
        <w:t> </w:t>
      </w:r>
    </w:p>
    <w:p w:rsidR="009E5B82" w:rsidRDefault="009E5B82" w:rsidP="009E5B82">
      <w:pPr>
        <w:spacing w:after="200"/>
        <w:rPr>
          <w:rFonts w:ascii="Arial" w:hAnsi="Arial" w:cs="Arial"/>
          <w:color w:val="000000"/>
        </w:rPr>
      </w:pPr>
      <w:r>
        <w:rPr>
          <w:rFonts w:ascii="Arial" w:hAnsi="Arial" w:cs="Arial"/>
          <w:color w:val="000000"/>
        </w:rPr>
        <w:t xml:space="preserve">This letter is in response to the recommendation which has been made to remove the current Educational Statutory Licence system and replace it with a combination of new arrangements. </w:t>
      </w:r>
    </w:p>
    <w:p w:rsidR="009E5B82" w:rsidRDefault="009E5B82" w:rsidP="009E5B82">
      <w:pPr>
        <w:spacing w:after="200"/>
        <w:rPr>
          <w:rFonts w:ascii="Arial" w:hAnsi="Arial" w:cs="Arial"/>
          <w:color w:val="000000"/>
        </w:rPr>
      </w:pPr>
      <w:r>
        <w:rPr>
          <w:rFonts w:ascii="Arial" w:hAnsi="Arial" w:cs="Arial"/>
          <w:color w:val="000000"/>
        </w:rPr>
        <w:t>As a primary teacher with more than 30 years’ experience, I routinely photocopy, print, scan and electronically share material with students in the classroom.</w:t>
      </w:r>
    </w:p>
    <w:p w:rsidR="009E5B82" w:rsidRDefault="009E5B82" w:rsidP="009E5B82">
      <w:pPr>
        <w:spacing w:after="200"/>
        <w:rPr>
          <w:rFonts w:ascii="Arial" w:hAnsi="Arial" w:cs="Arial"/>
          <w:color w:val="000000"/>
        </w:rPr>
      </w:pPr>
      <w:r>
        <w:rPr>
          <w:rFonts w:ascii="Arial" w:hAnsi="Arial" w:cs="Arial"/>
          <w:color w:val="000000"/>
        </w:rPr>
        <w:t xml:space="preserve">The current Educational Statutory Licence system makes it easier for me to deliver a superior learning experience for my students. I can copy and share so much material, for about the quarter of the commercial cost of a textbook.  </w:t>
      </w:r>
    </w:p>
    <w:p w:rsidR="009E5B82" w:rsidRDefault="009E5B82" w:rsidP="009E5B82">
      <w:pPr>
        <w:spacing w:after="200"/>
        <w:rPr>
          <w:rFonts w:ascii="Arial" w:hAnsi="Arial" w:cs="Arial"/>
          <w:color w:val="000000"/>
        </w:rPr>
      </w:pPr>
      <w:r>
        <w:rPr>
          <w:rFonts w:ascii="Arial" w:hAnsi="Arial" w:cs="Arial"/>
          <w:color w:val="000000"/>
        </w:rPr>
        <w:t>As each class is made up of students with a wide range of abilities, it is rare for me to use exactly the same material for each child. The current system allows me to tailor my lessons to meet the needs of each individual. It is also reassuring to know that the creators of the educational content I use receive payment for their skill, time and effort.</w:t>
      </w:r>
    </w:p>
    <w:p w:rsidR="009E5B82" w:rsidRDefault="009E5B82" w:rsidP="009E5B82">
      <w:pPr>
        <w:spacing w:after="200"/>
        <w:rPr>
          <w:rFonts w:ascii="Arial" w:hAnsi="Arial" w:cs="Arial"/>
          <w:color w:val="000000"/>
        </w:rPr>
      </w:pPr>
      <w:r>
        <w:rPr>
          <w:rFonts w:ascii="Arial" w:hAnsi="Arial" w:cs="Arial"/>
          <w:color w:val="000000"/>
        </w:rPr>
        <w:t xml:space="preserve">I strongly oppose any change to the current system </w:t>
      </w:r>
    </w:p>
    <w:p w:rsidR="009E5B82" w:rsidRDefault="009E5B82" w:rsidP="009E5B82">
      <w:pPr>
        <w:pStyle w:val="ListParagraph"/>
        <w:ind w:left="720" w:hanging="360"/>
        <w:rPr>
          <w:rFonts w:ascii="Arial" w:hAnsi="Arial" w:cs="Arial"/>
          <w:color w:val="000000"/>
        </w:rPr>
      </w:pPr>
      <w:r>
        <w:rPr>
          <w:rFonts w:ascii="Symbol" w:hAnsi="Symbol"/>
          <w:color w:val="000000"/>
        </w:rPr>
        <w:t></w:t>
      </w:r>
      <w:r>
        <w:rPr>
          <w:color w:val="000000"/>
          <w:sz w:val="14"/>
          <w:szCs w:val="14"/>
        </w:rPr>
        <w:t xml:space="preserve">         </w:t>
      </w:r>
      <w:proofErr w:type="gramStart"/>
      <w:r>
        <w:rPr>
          <w:rFonts w:ascii="Arial" w:hAnsi="Arial" w:cs="Arial"/>
          <w:color w:val="000000"/>
        </w:rPr>
        <w:t>that</w:t>
      </w:r>
      <w:proofErr w:type="gramEnd"/>
      <w:r>
        <w:rPr>
          <w:rFonts w:ascii="Arial" w:hAnsi="Arial" w:cs="Arial"/>
          <w:color w:val="000000"/>
        </w:rPr>
        <w:t xml:space="preserve"> will create any further burden on my time.</w:t>
      </w:r>
    </w:p>
    <w:p w:rsidR="009E5B82" w:rsidRDefault="009E5B82" w:rsidP="009E5B82">
      <w:pPr>
        <w:pStyle w:val="ListParagraph"/>
        <w:ind w:left="720" w:hanging="360"/>
        <w:rPr>
          <w:rFonts w:ascii="Arial" w:hAnsi="Arial" w:cs="Arial"/>
          <w:color w:val="000000"/>
        </w:rPr>
      </w:pPr>
      <w:r>
        <w:rPr>
          <w:rFonts w:ascii="Symbol" w:hAnsi="Symbol"/>
          <w:color w:val="000000"/>
        </w:rPr>
        <w:t></w:t>
      </w:r>
      <w:r>
        <w:rPr>
          <w:color w:val="000000"/>
          <w:sz w:val="14"/>
          <w:szCs w:val="14"/>
        </w:rPr>
        <w:t xml:space="preserve">         </w:t>
      </w:r>
      <w:proofErr w:type="gramStart"/>
      <w:r>
        <w:rPr>
          <w:rFonts w:ascii="Arial" w:hAnsi="Arial" w:cs="Arial"/>
          <w:color w:val="000000"/>
        </w:rPr>
        <w:t>that</w:t>
      </w:r>
      <w:proofErr w:type="gramEnd"/>
      <w:r>
        <w:rPr>
          <w:rFonts w:ascii="Arial" w:hAnsi="Arial" w:cs="Arial"/>
          <w:color w:val="000000"/>
        </w:rPr>
        <w:t xml:space="preserve"> creates uncertainty about what I can and cannot share with my students.</w:t>
      </w:r>
    </w:p>
    <w:p w:rsidR="009E5B82" w:rsidRDefault="009E5B82" w:rsidP="009E5B82">
      <w:pPr>
        <w:pStyle w:val="ListParagraph"/>
        <w:spacing w:after="200"/>
        <w:ind w:left="720" w:hanging="360"/>
        <w:rPr>
          <w:rFonts w:ascii="Arial" w:hAnsi="Arial" w:cs="Arial"/>
          <w:color w:val="000000"/>
        </w:rPr>
      </w:pPr>
      <w:r>
        <w:rPr>
          <w:rFonts w:ascii="Symbol" w:hAnsi="Symbol"/>
          <w:color w:val="000000"/>
        </w:rPr>
        <w:t></w:t>
      </w:r>
      <w:r>
        <w:rPr>
          <w:color w:val="000000"/>
          <w:sz w:val="14"/>
          <w:szCs w:val="14"/>
        </w:rPr>
        <w:t xml:space="preserve">         </w:t>
      </w:r>
      <w:proofErr w:type="gramStart"/>
      <w:r>
        <w:rPr>
          <w:rFonts w:ascii="Arial" w:hAnsi="Arial" w:cs="Arial"/>
          <w:color w:val="000000"/>
        </w:rPr>
        <w:t>that</w:t>
      </w:r>
      <w:proofErr w:type="gramEnd"/>
      <w:r>
        <w:rPr>
          <w:rFonts w:ascii="Arial" w:hAnsi="Arial" w:cs="Arial"/>
          <w:color w:val="000000"/>
        </w:rPr>
        <w:t xml:space="preserve"> takes away fair remuneration from the people who create high-quality Australian educational resources, which I rely on and value highly.</w:t>
      </w:r>
    </w:p>
    <w:p w:rsidR="009E5B82" w:rsidRDefault="009E5B82" w:rsidP="009E5B82">
      <w:pPr>
        <w:pStyle w:val="NormalWeb"/>
        <w:rPr>
          <w:rFonts w:ascii="Tahoma" w:hAnsi="Tahoma" w:cs="Tahoma"/>
          <w:color w:val="000000"/>
          <w:sz w:val="20"/>
          <w:szCs w:val="20"/>
        </w:rPr>
      </w:pPr>
      <w:r>
        <w:rPr>
          <w:rFonts w:ascii="Arial" w:hAnsi="Arial" w:cs="Arial"/>
          <w:color w:val="000000"/>
        </w:rPr>
        <w:t>Yours sincerely,</w:t>
      </w:r>
    </w:p>
    <w:p w:rsidR="009E5B82" w:rsidRDefault="009E5B82" w:rsidP="009E5B82">
      <w:pPr>
        <w:pStyle w:val="NormalWeb"/>
        <w:rPr>
          <w:rFonts w:ascii="Tahoma" w:hAnsi="Tahoma" w:cs="Tahoma"/>
          <w:color w:val="000000"/>
          <w:sz w:val="20"/>
          <w:szCs w:val="20"/>
        </w:rPr>
      </w:pPr>
      <w:r>
        <w:rPr>
          <w:rFonts w:ascii="Tahoma" w:hAnsi="Tahoma" w:cs="Tahoma"/>
          <w:color w:val="000000"/>
          <w:sz w:val="20"/>
          <w:szCs w:val="20"/>
        </w:rPr>
        <w:t> </w:t>
      </w:r>
    </w:p>
    <w:p w:rsidR="009E5B82" w:rsidRDefault="009E5B82" w:rsidP="009E5B82">
      <w:pPr>
        <w:pStyle w:val="NormalWeb"/>
        <w:rPr>
          <w:rFonts w:ascii="Tahoma" w:hAnsi="Tahoma" w:cs="Tahoma"/>
          <w:color w:val="000000"/>
          <w:sz w:val="20"/>
          <w:szCs w:val="20"/>
        </w:rPr>
      </w:pPr>
      <w:proofErr w:type="spellStart"/>
      <w:r>
        <w:rPr>
          <w:rStyle w:val="Emphasis"/>
          <w:rFonts w:ascii="Arial" w:hAnsi="Arial" w:cs="Arial"/>
          <w:color w:val="000000"/>
        </w:rPr>
        <w:t>Merril</w:t>
      </w:r>
      <w:proofErr w:type="spellEnd"/>
      <w:r>
        <w:rPr>
          <w:rStyle w:val="Emphasis"/>
          <w:rFonts w:ascii="Arial" w:hAnsi="Arial" w:cs="Arial"/>
          <w:color w:val="000000"/>
        </w:rPr>
        <w:t xml:space="preserve"> Taylor</w:t>
      </w:r>
    </w:p>
    <w:p w:rsidR="009E5B82" w:rsidRDefault="009E5B82" w:rsidP="009E5B82">
      <w:pPr>
        <w:pStyle w:val="NormalWeb"/>
        <w:rPr>
          <w:rFonts w:ascii="Tahoma" w:hAnsi="Tahoma" w:cs="Tahoma"/>
          <w:color w:val="000000"/>
          <w:sz w:val="20"/>
          <w:szCs w:val="20"/>
        </w:rPr>
      </w:pPr>
      <w:r>
        <w:rPr>
          <w:rFonts w:ascii="Tahoma" w:hAnsi="Tahoma" w:cs="Tahoma"/>
          <w:color w:val="000000"/>
          <w:sz w:val="20"/>
          <w:szCs w:val="20"/>
        </w:rPr>
        <w:t> </w:t>
      </w:r>
    </w:p>
    <w:p w:rsidR="00DC392E" w:rsidRPr="00A93389" w:rsidRDefault="009E5B82" w:rsidP="00A93389">
      <w:pPr>
        <w:pStyle w:val="NormalWeb"/>
        <w:rPr>
          <w:rFonts w:ascii="Tahoma" w:hAnsi="Tahoma" w:cs="Tahoma"/>
          <w:color w:val="000000"/>
          <w:sz w:val="20"/>
          <w:szCs w:val="20"/>
        </w:rPr>
      </w:pPr>
      <w:r>
        <w:rPr>
          <w:rFonts w:ascii="Arial" w:hAnsi="Arial" w:cs="Arial"/>
          <w:color w:val="000000"/>
        </w:rPr>
        <w:t>Lead Teacher</w:t>
      </w:r>
    </w:p>
    <w:sectPr w:rsidR="00DC392E" w:rsidRPr="00A93389"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E5B82"/>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54"/>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82"/>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389"/>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82"/>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B82"/>
    <w:rPr>
      <w:color w:val="0000FF"/>
      <w:u w:val="single"/>
    </w:rPr>
  </w:style>
  <w:style w:type="paragraph" w:styleId="NormalWeb">
    <w:name w:val="Normal (Web)"/>
    <w:basedOn w:val="Normal"/>
    <w:uiPriority w:val="99"/>
    <w:unhideWhenUsed/>
    <w:rsid w:val="009E5B82"/>
  </w:style>
  <w:style w:type="paragraph" w:styleId="ListParagraph">
    <w:name w:val="List Paragraph"/>
    <w:basedOn w:val="Normal"/>
    <w:uiPriority w:val="34"/>
    <w:qFormat/>
    <w:rsid w:val="009E5B82"/>
  </w:style>
  <w:style w:type="character" w:styleId="Emphasis">
    <w:name w:val="Emphasis"/>
    <w:basedOn w:val="DefaultParagraphFont"/>
    <w:uiPriority w:val="20"/>
    <w:qFormat/>
    <w:rsid w:val="009E5B82"/>
    <w:rPr>
      <w:i/>
      <w:iCs/>
    </w:rPr>
  </w:style>
</w:styles>
</file>

<file path=word/webSettings.xml><?xml version="1.0" encoding="utf-8"?>
<w:webSettings xmlns:r="http://schemas.openxmlformats.org/officeDocument/2006/relationships" xmlns:w="http://schemas.openxmlformats.org/wordprocessingml/2006/main">
  <w:divs>
    <w:div w:id="13222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Hewlett-Packard Company</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2013-07-23T01:07:00Z</dcterms:created>
  <dcterms:modified xsi:type="dcterms:W3CDTF">2013-07-23T01:07:00Z</dcterms:modified>
</cp:coreProperties>
</file>