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A2" w:rsidRPr="005A5602" w:rsidRDefault="00B70759" w:rsidP="00034846">
      <w:pPr>
        <w:jc w:val="right"/>
        <w:rPr>
          <w:rFonts w:ascii="Times New Roman" w:hAnsi="Times New Roman" w:cs="Times New Roman"/>
          <w:sz w:val="24"/>
          <w:szCs w:val="24"/>
        </w:rPr>
      </w:pPr>
      <w:r w:rsidRPr="005A5602">
        <w:rPr>
          <w:rFonts w:ascii="Times New Roman" w:hAnsi="Times New Roman" w:cs="Times New Roman"/>
          <w:sz w:val="24"/>
          <w:szCs w:val="24"/>
        </w:rPr>
        <w:t>Emma Durrell</w:t>
      </w:r>
    </w:p>
    <w:p w:rsidR="00034846" w:rsidRPr="005A5602" w:rsidRDefault="00034846" w:rsidP="00034846">
      <w:pPr>
        <w:rPr>
          <w:rFonts w:ascii="Times New Roman" w:hAnsi="Times New Roman" w:cs="Times New Roman"/>
          <w:sz w:val="24"/>
          <w:szCs w:val="24"/>
        </w:rPr>
      </w:pPr>
    </w:p>
    <w:p w:rsidR="00584BA0" w:rsidRPr="005A5602" w:rsidRDefault="004527AB" w:rsidP="00104E08">
      <w:pPr>
        <w:spacing w:line="360" w:lineRule="auto"/>
        <w:rPr>
          <w:rFonts w:ascii="Times New Roman" w:hAnsi="Times New Roman" w:cs="Times New Roman"/>
          <w:sz w:val="24"/>
          <w:szCs w:val="24"/>
        </w:rPr>
      </w:pPr>
      <w:r w:rsidRPr="005A5602">
        <w:rPr>
          <w:rFonts w:ascii="Times New Roman" w:hAnsi="Times New Roman" w:cs="Times New Roman"/>
          <w:b/>
          <w:bCs/>
          <w:sz w:val="24"/>
          <w:szCs w:val="24"/>
        </w:rPr>
        <w:t>Submission r</w:t>
      </w:r>
      <w:r w:rsidR="0039102D" w:rsidRPr="005A5602">
        <w:rPr>
          <w:rFonts w:ascii="Times New Roman" w:hAnsi="Times New Roman" w:cs="Times New Roman"/>
          <w:b/>
          <w:bCs/>
          <w:sz w:val="24"/>
          <w:szCs w:val="24"/>
        </w:rPr>
        <w:t xml:space="preserve">e: Question </w:t>
      </w:r>
      <w:r w:rsidR="00104E08" w:rsidRPr="005A5602">
        <w:rPr>
          <w:rFonts w:ascii="Times New Roman" w:hAnsi="Times New Roman" w:cs="Times New Roman"/>
          <w:b/>
          <w:bCs/>
          <w:sz w:val="24"/>
          <w:szCs w:val="24"/>
        </w:rPr>
        <w:t>4 -</w:t>
      </w:r>
      <w:r w:rsidR="0039102D" w:rsidRPr="005A5602">
        <w:rPr>
          <w:rFonts w:ascii="Times New Roman" w:hAnsi="Times New Roman" w:cs="Times New Roman"/>
          <w:b/>
          <w:bCs/>
          <w:sz w:val="24"/>
          <w:szCs w:val="24"/>
        </w:rPr>
        <w:t> </w:t>
      </w:r>
      <w:r w:rsidR="0039102D" w:rsidRPr="005A5602">
        <w:rPr>
          <w:rFonts w:ascii="Times New Roman" w:hAnsi="Times New Roman" w:cs="Times New Roman"/>
          <w:b/>
          <w:sz w:val="24"/>
          <w:szCs w:val="24"/>
        </w:rPr>
        <w:t>The ALRC is interested in identifying evidence about elder abuse in Australia. What further research is needed and where are the gaps in the evidence?</w:t>
      </w:r>
    </w:p>
    <w:p w:rsidR="00335829" w:rsidRPr="005A5602" w:rsidRDefault="00BA4FE3" w:rsidP="00104E08">
      <w:pPr>
        <w:spacing w:line="360" w:lineRule="auto"/>
        <w:rPr>
          <w:rFonts w:ascii="Times New Roman" w:hAnsi="Times New Roman" w:cs="Times New Roman"/>
          <w:sz w:val="24"/>
          <w:szCs w:val="24"/>
          <w:u w:val="single"/>
        </w:rPr>
      </w:pPr>
      <w:r w:rsidRPr="005A5602">
        <w:rPr>
          <w:rFonts w:ascii="Times New Roman" w:hAnsi="Times New Roman" w:cs="Times New Roman"/>
          <w:sz w:val="24"/>
          <w:szCs w:val="24"/>
          <w:u w:val="single"/>
        </w:rPr>
        <w:t>Introduction</w:t>
      </w:r>
    </w:p>
    <w:p w:rsidR="0082105B" w:rsidRPr="005A5602" w:rsidRDefault="00BA4FE3"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rPr>
        <w:t>I am a law student in Western Australia</w:t>
      </w:r>
      <w:r w:rsidR="002F0DF9" w:rsidRPr="005A5602">
        <w:rPr>
          <w:rFonts w:ascii="Times New Roman" w:hAnsi="Times New Roman" w:cs="Times New Roman"/>
          <w:sz w:val="24"/>
          <w:szCs w:val="24"/>
        </w:rPr>
        <w:t xml:space="preserve"> and prior to studying law, I was employed by the Australian Competition and Consumer Commission. Part of my role </w:t>
      </w:r>
      <w:r w:rsidR="00804B3A" w:rsidRPr="005A5602">
        <w:rPr>
          <w:rFonts w:ascii="Times New Roman" w:hAnsi="Times New Roman" w:cs="Times New Roman"/>
          <w:sz w:val="24"/>
          <w:szCs w:val="24"/>
        </w:rPr>
        <w:t>was to take reports from those affected</w:t>
      </w:r>
      <w:r w:rsidR="002F0DF9" w:rsidRPr="005A5602">
        <w:rPr>
          <w:rFonts w:ascii="Times New Roman" w:hAnsi="Times New Roman" w:cs="Times New Roman"/>
          <w:sz w:val="24"/>
          <w:szCs w:val="24"/>
        </w:rPr>
        <w:t xml:space="preserve"> by scams</w:t>
      </w:r>
      <w:r w:rsidR="0082105B" w:rsidRPr="005A5602">
        <w:rPr>
          <w:rFonts w:ascii="Times New Roman" w:hAnsi="Times New Roman" w:cs="Times New Roman"/>
          <w:sz w:val="24"/>
          <w:szCs w:val="24"/>
        </w:rPr>
        <w:t>.</w:t>
      </w:r>
      <w:r w:rsidR="00956362" w:rsidRPr="005A5602">
        <w:rPr>
          <w:rFonts w:ascii="Times New Roman" w:hAnsi="Times New Roman" w:cs="Times New Roman"/>
          <w:sz w:val="24"/>
          <w:szCs w:val="24"/>
        </w:rPr>
        <w:t xml:space="preserve"> Victims who lost the most</w:t>
      </w:r>
      <w:r w:rsidR="00104E08" w:rsidRPr="005A5602">
        <w:rPr>
          <w:rFonts w:ascii="Times New Roman" w:hAnsi="Times New Roman" w:cs="Times New Roman"/>
          <w:sz w:val="24"/>
          <w:szCs w:val="24"/>
        </w:rPr>
        <w:t xml:space="preserve"> money were often</w:t>
      </w:r>
      <w:r w:rsidR="0082105B" w:rsidRPr="005A5602">
        <w:rPr>
          <w:rFonts w:ascii="Times New Roman" w:hAnsi="Times New Roman" w:cs="Times New Roman"/>
          <w:sz w:val="24"/>
          <w:szCs w:val="24"/>
        </w:rPr>
        <w:t xml:space="preserve"> those over the age of 65. Their distress and embarrassment </w:t>
      </w:r>
      <w:r w:rsidR="00956362" w:rsidRPr="005A5602">
        <w:rPr>
          <w:rFonts w:ascii="Times New Roman" w:hAnsi="Times New Roman" w:cs="Times New Roman"/>
          <w:sz w:val="24"/>
          <w:szCs w:val="24"/>
        </w:rPr>
        <w:t>was</w:t>
      </w:r>
      <w:r w:rsidR="0082105B" w:rsidRPr="005A5602">
        <w:rPr>
          <w:rFonts w:ascii="Times New Roman" w:hAnsi="Times New Roman" w:cs="Times New Roman"/>
          <w:sz w:val="24"/>
          <w:szCs w:val="24"/>
        </w:rPr>
        <w:t xml:space="preserve"> </w:t>
      </w:r>
      <w:r w:rsidR="00804B3A" w:rsidRPr="005A5602">
        <w:rPr>
          <w:rFonts w:ascii="Times New Roman" w:hAnsi="Times New Roman" w:cs="Times New Roman"/>
          <w:sz w:val="24"/>
          <w:szCs w:val="24"/>
        </w:rPr>
        <w:t>palpable and ye</w:t>
      </w:r>
      <w:r w:rsidR="00956362" w:rsidRPr="005A5602">
        <w:rPr>
          <w:rFonts w:ascii="Times New Roman" w:hAnsi="Times New Roman" w:cs="Times New Roman"/>
          <w:sz w:val="24"/>
          <w:szCs w:val="24"/>
        </w:rPr>
        <w:t>t, in most cases, there was</w:t>
      </w:r>
      <w:r w:rsidR="00804B3A" w:rsidRPr="005A5602">
        <w:rPr>
          <w:rFonts w:ascii="Times New Roman" w:hAnsi="Times New Roman" w:cs="Times New Roman"/>
          <w:sz w:val="24"/>
          <w:szCs w:val="24"/>
        </w:rPr>
        <w:t xml:space="preserve"> nothing the ACCC or law enforcement</w:t>
      </w:r>
      <w:r w:rsidR="00956362" w:rsidRPr="005A5602">
        <w:rPr>
          <w:rFonts w:ascii="Times New Roman" w:hAnsi="Times New Roman" w:cs="Times New Roman"/>
          <w:sz w:val="24"/>
          <w:szCs w:val="24"/>
        </w:rPr>
        <w:t xml:space="preserve"> could </w:t>
      </w:r>
      <w:r w:rsidR="00804B3A" w:rsidRPr="005A5602">
        <w:rPr>
          <w:rFonts w:ascii="Times New Roman" w:hAnsi="Times New Roman" w:cs="Times New Roman"/>
          <w:sz w:val="24"/>
          <w:szCs w:val="24"/>
        </w:rPr>
        <w:t>do</w:t>
      </w:r>
      <w:r w:rsidR="0082105B" w:rsidRPr="005A5602">
        <w:rPr>
          <w:rFonts w:ascii="Times New Roman" w:hAnsi="Times New Roman" w:cs="Times New Roman"/>
          <w:sz w:val="24"/>
          <w:szCs w:val="24"/>
        </w:rPr>
        <w:t>.  I believe that a discussion on elder abuse should include reference to scam victims as</w:t>
      </w:r>
      <w:r w:rsidR="00804B3A" w:rsidRPr="005A5602">
        <w:rPr>
          <w:rFonts w:ascii="Times New Roman" w:hAnsi="Times New Roman" w:cs="Times New Roman"/>
          <w:sz w:val="24"/>
          <w:szCs w:val="24"/>
        </w:rPr>
        <w:t xml:space="preserve"> the</w:t>
      </w:r>
      <w:r w:rsidR="00956362" w:rsidRPr="005A5602">
        <w:rPr>
          <w:rFonts w:ascii="Times New Roman" w:hAnsi="Times New Roman" w:cs="Times New Roman"/>
          <w:sz w:val="24"/>
          <w:szCs w:val="24"/>
        </w:rPr>
        <w:t>y are often specifically targeted for their vulnerability and the</w:t>
      </w:r>
      <w:r w:rsidR="00804B3A" w:rsidRPr="005A5602">
        <w:rPr>
          <w:rFonts w:ascii="Times New Roman" w:hAnsi="Times New Roman" w:cs="Times New Roman"/>
          <w:sz w:val="24"/>
          <w:szCs w:val="24"/>
        </w:rPr>
        <w:t xml:space="preserve"> financial losses</w:t>
      </w:r>
      <w:r w:rsidR="00F60106" w:rsidRPr="005A5602">
        <w:rPr>
          <w:rFonts w:ascii="Times New Roman" w:hAnsi="Times New Roman" w:cs="Times New Roman"/>
          <w:sz w:val="24"/>
          <w:szCs w:val="24"/>
        </w:rPr>
        <w:t xml:space="preserve"> and emotional harm</w:t>
      </w:r>
      <w:r w:rsidR="00804B3A" w:rsidRPr="005A5602">
        <w:rPr>
          <w:rFonts w:ascii="Times New Roman" w:hAnsi="Times New Roman" w:cs="Times New Roman"/>
          <w:sz w:val="24"/>
          <w:szCs w:val="24"/>
        </w:rPr>
        <w:t xml:space="preserve"> </w:t>
      </w:r>
      <w:r w:rsidR="00104E08" w:rsidRPr="005A5602">
        <w:rPr>
          <w:rFonts w:ascii="Times New Roman" w:hAnsi="Times New Roman" w:cs="Times New Roman"/>
          <w:sz w:val="24"/>
          <w:szCs w:val="24"/>
        </w:rPr>
        <w:t xml:space="preserve">can </w:t>
      </w:r>
      <w:r w:rsidR="00804B3A" w:rsidRPr="005A5602">
        <w:rPr>
          <w:rFonts w:ascii="Times New Roman" w:hAnsi="Times New Roman" w:cs="Times New Roman"/>
          <w:sz w:val="24"/>
          <w:szCs w:val="24"/>
        </w:rPr>
        <w:t>have a significant</w:t>
      </w:r>
      <w:r w:rsidR="0082105B" w:rsidRPr="005A5602">
        <w:rPr>
          <w:rFonts w:ascii="Times New Roman" w:hAnsi="Times New Roman" w:cs="Times New Roman"/>
          <w:sz w:val="24"/>
          <w:szCs w:val="24"/>
        </w:rPr>
        <w:t xml:space="preserve"> impact, not just o</w:t>
      </w:r>
      <w:r w:rsidR="00104E08" w:rsidRPr="005A5602">
        <w:rPr>
          <w:rFonts w:ascii="Times New Roman" w:hAnsi="Times New Roman" w:cs="Times New Roman"/>
          <w:sz w:val="24"/>
          <w:szCs w:val="24"/>
        </w:rPr>
        <w:t xml:space="preserve">n the </w:t>
      </w:r>
      <w:proofErr w:type="gramStart"/>
      <w:r w:rsidR="00104E08" w:rsidRPr="005A5602">
        <w:rPr>
          <w:rFonts w:ascii="Times New Roman" w:hAnsi="Times New Roman" w:cs="Times New Roman"/>
          <w:sz w:val="24"/>
          <w:szCs w:val="24"/>
        </w:rPr>
        <w:t>individual</w:t>
      </w:r>
      <w:proofErr w:type="gramEnd"/>
      <w:r w:rsidR="000F258D">
        <w:rPr>
          <w:rFonts w:ascii="Times New Roman" w:hAnsi="Times New Roman" w:cs="Times New Roman"/>
          <w:sz w:val="24"/>
          <w:szCs w:val="24"/>
        </w:rPr>
        <w:t>,</w:t>
      </w:r>
      <w:r w:rsidR="00104E08" w:rsidRPr="005A5602">
        <w:rPr>
          <w:rFonts w:ascii="Times New Roman" w:hAnsi="Times New Roman" w:cs="Times New Roman"/>
          <w:sz w:val="24"/>
          <w:szCs w:val="24"/>
        </w:rPr>
        <w:t xml:space="preserve"> but also</w:t>
      </w:r>
      <w:r w:rsidR="0082105B" w:rsidRPr="005A5602">
        <w:rPr>
          <w:rFonts w:ascii="Times New Roman" w:hAnsi="Times New Roman" w:cs="Times New Roman"/>
          <w:sz w:val="24"/>
          <w:szCs w:val="24"/>
        </w:rPr>
        <w:t xml:space="preserve"> on their family.</w:t>
      </w:r>
      <w:r w:rsidR="002E2C33" w:rsidRPr="005A5602">
        <w:rPr>
          <w:rStyle w:val="FootnoteReference"/>
          <w:rFonts w:ascii="Times New Roman" w:hAnsi="Times New Roman" w:cs="Times New Roman"/>
          <w:sz w:val="24"/>
          <w:szCs w:val="24"/>
        </w:rPr>
        <w:footnoteReference w:id="1"/>
      </w:r>
    </w:p>
    <w:p w:rsidR="0082105B" w:rsidRPr="005A5602" w:rsidRDefault="00804B3A" w:rsidP="00104E08">
      <w:pPr>
        <w:spacing w:line="360" w:lineRule="auto"/>
        <w:rPr>
          <w:rFonts w:ascii="Times New Roman" w:hAnsi="Times New Roman" w:cs="Times New Roman"/>
          <w:sz w:val="24"/>
          <w:szCs w:val="24"/>
          <w:u w:val="single"/>
        </w:rPr>
      </w:pPr>
      <w:r w:rsidRPr="005A5602">
        <w:rPr>
          <w:rFonts w:ascii="Times New Roman" w:hAnsi="Times New Roman" w:cs="Times New Roman"/>
          <w:sz w:val="24"/>
          <w:szCs w:val="24"/>
          <w:u w:val="single"/>
        </w:rPr>
        <w:t>Background</w:t>
      </w:r>
    </w:p>
    <w:p w:rsidR="000F258D" w:rsidRDefault="0082105B"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rPr>
        <w:t>Lord Justice Skinner said that ‘to protect people from being forced, tricked or misled in any way by others into parting with their property is one of the most legitimate objects of all laws’.</w:t>
      </w:r>
      <w:r w:rsidRPr="005A5602">
        <w:rPr>
          <w:rStyle w:val="FootnoteReference"/>
          <w:rFonts w:ascii="Times New Roman" w:hAnsi="Times New Roman" w:cs="Times New Roman"/>
          <w:sz w:val="24"/>
          <w:szCs w:val="24"/>
        </w:rPr>
        <w:footnoteReference w:id="2"/>
      </w:r>
      <w:r w:rsidRPr="005A5602">
        <w:rPr>
          <w:rFonts w:ascii="Times New Roman" w:hAnsi="Times New Roman" w:cs="Times New Roman"/>
          <w:sz w:val="24"/>
          <w:szCs w:val="24"/>
        </w:rPr>
        <w:t xml:space="preserve">  </w:t>
      </w:r>
      <w:r w:rsidR="00104E08" w:rsidRPr="005A5602">
        <w:rPr>
          <w:rFonts w:ascii="Times New Roman" w:hAnsi="Times New Roman" w:cs="Times New Roman"/>
          <w:sz w:val="24"/>
          <w:szCs w:val="24"/>
        </w:rPr>
        <w:t>Referring to</w:t>
      </w:r>
      <w:r w:rsidRPr="005A5602">
        <w:rPr>
          <w:rFonts w:ascii="Times New Roman" w:hAnsi="Times New Roman" w:cs="Times New Roman"/>
          <w:sz w:val="24"/>
          <w:szCs w:val="24"/>
        </w:rPr>
        <w:t xml:space="preserve"> the doctrine of undue influence</w:t>
      </w:r>
      <w:r w:rsidR="00563EC9" w:rsidRPr="005A5602">
        <w:rPr>
          <w:rFonts w:ascii="Times New Roman" w:hAnsi="Times New Roman" w:cs="Times New Roman"/>
          <w:sz w:val="24"/>
          <w:szCs w:val="24"/>
        </w:rPr>
        <w:t xml:space="preserve"> </w:t>
      </w:r>
      <w:r w:rsidR="00104E08" w:rsidRPr="005A5602">
        <w:rPr>
          <w:rFonts w:ascii="Times New Roman" w:hAnsi="Times New Roman" w:cs="Times New Roman"/>
          <w:sz w:val="24"/>
          <w:szCs w:val="24"/>
        </w:rPr>
        <w:t>he explains that its importance lies in dealing with</w:t>
      </w:r>
      <w:r w:rsidR="00563EC9" w:rsidRPr="005A5602">
        <w:rPr>
          <w:rFonts w:ascii="Times New Roman" w:hAnsi="Times New Roman" w:cs="Times New Roman"/>
          <w:sz w:val="24"/>
          <w:szCs w:val="24"/>
        </w:rPr>
        <w:t xml:space="preserve"> ‘insidious forms of spiritual tyranny and with the infinite varieties of fraud’.</w:t>
      </w:r>
      <w:r w:rsidR="00563EC9" w:rsidRPr="005A5602">
        <w:rPr>
          <w:rStyle w:val="FootnoteReference"/>
          <w:rFonts w:ascii="Times New Roman" w:hAnsi="Times New Roman" w:cs="Times New Roman"/>
          <w:sz w:val="24"/>
          <w:szCs w:val="24"/>
        </w:rPr>
        <w:footnoteReference w:id="3"/>
      </w:r>
      <w:r w:rsidR="00563EC9" w:rsidRPr="005A5602">
        <w:rPr>
          <w:rFonts w:ascii="Times New Roman" w:hAnsi="Times New Roman" w:cs="Times New Roman"/>
          <w:sz w:val="24"/>
          <w:szCs w:val="24"/>
        </w:rPr>
        <w:t xml:space="preserve"> Although scam</w:t>
      </w:r>
      <w:r w:rsidR="00C01719" w:rsidRPr="005A5602">
        <w:rPr>
          <w:rFonts w:ascii="Times New Roman" w:hAnsi="Times New Roman" w:cs="Times New Roman"/>
          <w:sz w:val="24"/>
          <w:szCs w:val="24"/>
        </w:rPr>
        <w:t>mers are normally</w:t>
      </w:r>
      <w:r w:rsidR="00563EC9" w:rsidRPr="005A5602">
        <w:rPr>
          <w:rFonts w:ascii="Times New Roman" w:hAnsi="Times New Roman" w:cs="Times New Roman"/>
          <w:sz w:val="24"/>
          <w:szCs w:val="24"/>
        </w:rPr>
        <w:t xml:space="preserve"> stra</w:t>
      </w:r>
      <w:r w:rsidR="00572E8A" w:rsidRPr="005A5602">
        <w:rPr>
          <w:rFonts w:ascii="Times New Roman" w:hAnsi="Times New Roman" w:cs="Times New Roman"/>
          <w:sz w:val="24"/>
          <w:szCs w:val="24"/>
        </w:rPr>
        <w:t>ngers to their victims, they</w:t>
      </w:r>
      <w:r w:rsidR="00563EC9" w:rsidRPr="005A5602">
        <w:rPr>
          <w:rFonts w:ascii="Times New Roman" w:hAnsi="Times New Roman" w:cs="Times New Roman"/>
          <w:sz w:val="24"/>
          <w:szCs w:val="24"/>
        </w:rPr>
        <w:t xml:space="preserve"> seek to establish a relationship of trust</w:t>
      </w:r>
      <w:r w:rsidR="00572E8A" w:rsidRPr="005A5602">
        <w:rPr>
          <w:rFonts w:ascii="Times New Roman" w:hAnsi="Times New Roman" w:cs="Times New Roman"/>
          <w:sz w:val="24"/>
          <w:szCs w:val="24"/>
        </w:rPr>
        <w:t>, similar to those in the</w:t>
      </w:r>
      <w:r w:rsidR="0039102D" w:rsidRPr="005A5602">
        <w:rPr>
          <w:rFonts w:ascii="Times New Roman" w:hAnsi="Times New Roman" w:cs="Times New Roman"/>
          <w:sz w:val="24"/>
          <w:szCs w:val="24"/>
        </w:rPr>
        <w:t xml:space="preserve"> recognised categories of undu</w:t>
      </w:r>
      <w:r w:rsidR="00C01719" w:rsidRPr="005A5602">
        <w:rPr>
          <w:rFonts w:ascii="Times New Roman" w:hAnsi="Times New Roman" w:cs="Times New Roman"/>
          <w:sz w:val="24"/>
          <w:szCs w:val="24"/>
        </w:rPr>
        <w:t xml:space="preserve">e influence. </w:t>
      </w:r>
      <w:r w:rsidR="00572E8A" w:rsidRPr="005A5602">
        <w:rPr>
          <w:rFonts w:ascii="Times New Roman" w:hAnsi="Times New Roman" w:cs="Times New Roman"/>
          <w:sz w:val="24"/>
          <w:szCs w:val="24"/>
        </w:rPr>
        <w:t>Once that trust is established, the scammer then uses that vulnerability to defraud the person.</w:t>
      </w:r>
      <w:r w:rsidR="00AB04A2" w:rsidRPr="005A5602">
        <w:rPr>
          <w:rFonts w:ascii="Times New Roman" w:hAnsi="Times New Roman" w:cs="Times New Roman"/>
          <w:sz w:val="24"/>
          <w:szCs w:val="24"/>
        </w:rPr>
        <w:t xml:space="preserve"> </w:t>
      </w:r>
      <w:r w:rsidR="00104E08" w:rsidRPr="005A5602">
        <w:rPr>
          <w:rFonts w:ascii="Times New Roman" w:hAnsi="Times New Roman" w:cs="Times New Roman"/>
          <w:sz w:val="24"/>
          <w:szCs w:val="24"/>
        </w:rPr>
        <w:t>However, m</w:t>
      </w:r>
      <w:r w:rsidR="00AB04A2" w:rsidRPr="005A5602">
        <w:rPr>
          <w:rFonts w:ascii="Times New Roman" w:hAnsi="Times New Roman" w:cs="Times New Roman"/>
          <w:sz w:val="24"/>
          <w:szCs w:val="24"/>
        </w:rPr>
        <w:t xml:space="preserve">ost victims do not have access to </w:t>
      </w:r>
      <w:r w:rsidR="00104E08" w:rsidRPr="005A5602">
        <w:rPr>
          <w:rFonts w:ascii="Times New Roman" w:hAnsi="Times New Roman" w:cs="Times New Roman"/>
          <w:sz w:val="24"/>
          <w:szCs w:val="24"/>
        </w:rPr>
        <w:t>recourse through the law</w:t>
      </w:r>
      <w:r w:rsidR="00AB04A2" w:rsidRPr="005A5602">
        <w:rPr>
          <w:rFonts w:ascii="Times New Roman" w:hAnsi="Times New Roman" w:cs="Times New Roman"/>
          <w:sz w:val="24"/>
          <w:szCs w:val="24"/>
        </w:rPr>
        <w:t xml:space="preserve"> as most perpetrators of the </w:t>
      </w:r>
      <w:r w:rsidR="00104E08" w:rsidRPr="005A5602">
        <w:rPr>
          <w:rFonts w:ascii="Times New Roman" w:hAnsi="Times New Roman" w:cs="Times New Roman"/>
          <w:sz w:val="24"/>
          <w:szCs w:val="24"/>
        </w:rPr>
        <w:t>crime</w:t>
      </w:r>
      <w:r w:rsidR="00AB04A2" w:rsidRPr="005A5602">
        <w:rPr>
          <w:rFonts w:ascii="Times New Roman" w:hAnsi="Times New Roman" w:cs="Times New Roman"/>
          <w:sz w:val="24"/>
          <w:szCs w:val="24"/>
        </w:rPr>
        <w:t xml:space="preserve"> are outside Australia’</w:t>
      </w:r>
      <w:r w:rsidR="00104E08" w:rsidRPr="005A5602">
        <w:rPr>
          <w:rFonts w:ascii="Times New Roman" w:hAnsi="Times New Roman" w:cs="Times New Roman"/>
          <w:sz w:val="24"/>
          <w:szCs w:val="24"/>
        </w:rPr>
        <w:t>s jurisdiction</w:t>
      </w:r>
      <w:r w:rsidR="00F60106" w:rsidRPr="005A5602">
        <w:rPr>
          <w:rFonts w:ascii="Times New Roman" w:hAnsi="Times New Roman" w:cs="Times New Roman"/>
          <w:sz w:val="24"/>
          <w:szCs w:val="24"/>
        </w:rPr>
        <w:t>. S</w:t>
      </w:r>
      <w:r w:rsidR="00104E08" w:rsidRPr="005A5602">
        <w:rPr>
          <w:rFonts w:ascii="Times New Roman" w:hAnsi="Times New Roman" w:cs="Times New Roman"/>
          <w:sz w:val="24"/>
          <w:szCs w:val="24"/>
        </w:rPr>
        <w:t>o how can we protect people when the fraud is more insidious than Skinner LJ could possibly have anticipated?</w:t>
      </w:r>
    </w:p>
    <w:p w:rsidR="00572E8A" w:rsidRPr="000F258D" w:rsidRDefault="00572E8A"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u w:val="single"/>
        </w:rPr>
        <w:t>Definitional Issues</w:t>
      </w:r>
    </w:p>
    <w:p w:rsidR="0024595D" w:rsidRPr="005A5602" w:rsidRDefault="008B42D9"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rPr>
        <w:lastRenderedPageBreak/>
        <w:t>Most definitions of el</w:t>
      </w:r>
      <w:r w:rsidR="00994466" w:rsidRPr="005A5602">
        <w:rPr>
          <w:rFonts w:ascii="Times New Roman" w:hAnsi="Times New Roman" w:cs="Times New Roman"/>
          <w:sz w:val="24"/>
          <w:szCs w:val="24"/>
        </w:rPr>
        <w:t>der abuse</w:t>
      </w:r>
      <w:r w:rsidR="00F60106" w:rsidRPr="005A5602">
        <w:rPr>
          <w:rFonts w:ascii="Times New Roman" w:hAnsi="Times New Roman" w:cs="Times New Roman"/>
          <w:sz w:val="24"/>
          <w:szCs w:val="24"/>
        </w:rPr>
        <w:t xml:space="preserve"> confine</w:t>
      </w:r>
      <w:r w:rsidRPr="005A5602">
        <w:rPr>
          <w:rFonts w:ascii="Times New Roman" w:hAnsi="Times New Roman" w:cs="Times New Roman"/>
          <w:sz w:val="24"/>
          <w:szCs w:val="24"/>
        </w:rPr>
        <w:t xml:space="preserve"> it to act</w:t>
      </w:r>
      <w:r w:rsidR="0040452D" w:rsidRPr="005A5602">
        <w:rPr>
          <w:rFonts w:ascii="Times New Roman" w:hAnsi="Times New Roman" w:cs="Times New Roman"/>
          <w:sz w:val="24"/>
          <w:szCs w:val="24"/>
        </w:rPr>
        <w:t>s committed within a relationship of trust</w:t>
      </w:r>
      <w:r w:rsidRPr="005A5602">
        <w:rPr>
          <w:rFonts w:ascii="Times New Roman" w:hAnsi="Times New Roman" w:cs="Times New Roman"/>
          <w:sz w:val="24"/>
          <w:szCs w:val="24"/>
        </w:rPr>
        <w:t>.</w:t>
      </w:r>
      <w:r w:rsidR="00994466" w:rsidRPr="005A5602">
        <w:rPr>
          <w:rStyle w:val="FootnoteReference"/>
          <w:rFonts w:ascii="Times New Roman" w:hAnsi="Times New Roman" w:cs="Times New Roman"/>
          <w:sz w:val="24"/>
          <w:szCs w:val="24"/>
        </w:rPr>
        <w:footnoteReference w:id="4"/>
      </w:r>
      <w:r w:rsidRPr="005A5602">
        <w:rPr>
          <w:rFonts w:ascii="Times New Roman" w:hAnsi="Times New Roman" w:cs="Times New Roman"/>
          <w:sz w:val="24"/>
          <w:szCs w:val="24"/>
        </w:rPr>
        <w:t xml:space="preserve"> In the report, ‘Examination of the Extent of Elder Abuse in Western Australia’ the authors note that ‘fraud and theft by people not in a relationship of trust to the older person are not usually considered to be financial elder abuse, and are rather considered as criminal activity’</w:t>
      </w:r>
      <w:r w:rsidR="00994466" w:rsidRPr="005A5602">
        <w:rPr>
          <w:rFonts w:ascii="Times New Roman" w:hAnsi="Times New Roman" w:cs="Times New Roman"/>
          <w:sz w:val="24"/>
          <w:szCs w:val="24"/>
        </w:rPr>
        <w:t>.</w:t>
      </w:r>
      <w:r w:rsidRPr="005A5602">
        <w:rPr>
          <w:rStyle w:val="FootnoteReference"/>
          <w:rFonts w:ascii="Times New Roman" w:hAnsi="Times New Roman" w:cs="Times New Roman"/>
          <w:sz w:val="24"/>
          <w:szCs w:val="24"/>
        </w:rPr>
        <w:footnoteReference w:id="5"/>
      </w:r>
      <w:r w:rsidR="00994466" w:rsidRPr="005A5602">
        <w:rPr>
          <w:rFonts w:ascii="Times New Roman" w:hAnsi="Times New Roman" w:cs="Times New Roman"/>
          <w:sz w:val="24"/>
          <w:szCs w:val="24"/>
        </w:rPr>
        <w:t xml:space="preserve"> </w:t>
      </w:r>
      <w:r w:rsidR="00F60106" w:rsidRPr="005A5602">
        <w:rPr>
          <w:rFonts w:ascii="Times New Roman" w:hAnsi="Times New Roman" w:cs="Times New Roman"/>
          <w:sz w:val="24"/>
          <w:szCs w:val="24"/>
        </w:rPr>
        <w:t>But w</w:t>
      </w:r>
      <w:r w:rsidR="003B23F8" w:rsidRPr="005A5602">
        <w:rPr>
          <w:rFonts w:ascii="Times New Roman" w:hAnsi="Times New Roman" w:cs="Times New Roman"/>
          <w:sz w:val="24"/>
          <w:szCs w:val="24"/>
        </w:rPr>
        <w:t xml:space="preserve">hat if, as noted above, </w:t>
      </w:r>
      <w:r w:rsidR="00843501" w:rsidRPr="005A5602">
        <w:rPr>
          <w:rFonts w:ascii="Times New Roman" w:hAnsi="Times New Roman" w:cs="Times New Roman"/>
          <w:sz w:val="24"/>
          <w:szCs w:val="24"/>
        </w:rPr>
        <w:t>the fraud is committed</w:t>
      </w:r>
      <w:r w:rsidR="00994466" w:rsidRPr="005A5602">
        <w:rPr>
          <w:rFonts w:ascii="Times New Roman" w:hAnsi="Times New Roman" w:cs="Times New Roman"/>
          <w:sz w:val="24"/>
          <w:szCs w:val="24"/>
        </w:rPr>
        <w:t xml:space="preserve"> by someone who seeks to establish a false </w:t>
      </w:r>
      <w:r w:rsidR="00843501" w:rsidRPr="005A5602">
        <w:rPr>
          <w:rFonts w:ascii="Times New Roman" w:hAnsi="Times New Roman" w:cs="Times New Roman"/>
          <w:sz w:val="24"/>
          <w:szCs w:val="24"/>
        </w:rPr>
        <w:t>sense</w:t>
      </w:r>
      <w:r w:rsidR="00994466" w:rsidRPr="005A5602">
        <w:rPr>
          <w:rFonts w:ascii="Times New Roman" w:hAnsi="Times New Roman" w:cs="Times New Roman"/>
          <w:sz w:val="24"/>
          <w:szCs w:val="24"/>
        </w:rPr>
        <w:t xml:space="preserve"> of trust</w:t>
      </w:r>
      <w:r w:rsidR="00F60106" w:rsidRPr="005A5602">
        <w:rPr>
          <w:rFonts w:ascii="Times New Roman" w:hAnsi="Times New Roman" w:cs="Times New Roman"/>
          <w:sz w:val="24"/>
          <w:szCs w:val="24"/>
        </w:rPr>
        <w:t xml:space="preserve">, as is the case in romance scams, and </w:t>
      </w:r>
      <w:r w:rsidR="00994466" w:rsidRPr="005A5602">
        <w:rPr>
          <w:rFonts w:ascii="Times New Roman" w:hAnsi="Times New Roman" w:cs="Times New Roman"/>
          <w:sz w:val="24"/>
          <w:szCs w:val="24"/>
        </w:rPr>
        <w:t xml:space="preserve">there is no </w:t>
      </w:r>
      <w:r w:rsidR="0024595D" w:rsidRPr="005A5602">
        <w:rPr>
          <w:rFonts w:ascii="Times New Roman" w:hAnsi="Times New Roman" w:cs="Times New Roman"/>
          <w:sz w:val="24"/>
          <w:szCs w:val="24"/>
        </w:rPr>
        <w:t>criminal</w:t>
      </w:r>
      <w:r w:rsidR="00994466" w:rsidRPr="005A5602">
        <w:rPr>
          <w:rFonts w:ascii="Times New Roman" w:hAnsi="Times New Roman" w:cs="Times New Roman"/>
          <w:sz w:val="24"/>
          <w:szCs w:val="24"/>
        </w:rPr>
        <w:t xml:space="preserve"> recourse available to the victim? </w:t>
      </w:r>
      <w:r w:rsidR="0024595D" w:rsidRPr="005A5602">
        <w:rPr>
          <w:rFonts w:ascii="Times New Roman" w:hAnsi="Times New Roman" w:cs="Times New Roman"/>
          <w:sz w:val="24"/>
          <w:szCs w:val="24"/>
        </w:rPr>
        <w:t>The authors of the report</w:t>
      </w:r>
      <w:r w:rsidR="00994466" w:rsidRPr="005A5602">
        <w:rPr>
          <w:rFonts w:ascii="Times New Roman" w:hAnsi="Times New Roman" w:cs="Times New Roman"/>
          <w:sz w:val="24"/>
          <w:szCs w:val="24"/>
        </w:rPr>
        <w:t xml:space="preserve"> go on to state that limiting definitions</w:t>
      </w:r>
      <w:r w:rsidR="0024595D" w:rsidRPr="005A5602">
        <w:rPr>
          <w:rFonts w:ascii="Times New Roman" w:hAnsi="Times New Roman" w:cs="Times New Roman"/>
          <w:sz w:val="24"/>
          <w:szCs w:val="24"/>
        </w:rPr>
        <w:t xml:space="preserve"> of abuse</w:t>
      </w:r>
      <w:r w:rsidR="00994466" w:rsidRPr="005A5602">
        <w:rPr>
          <w:rFonts w:ascii="Times New Roman" w:hAnsi="Times New Roman" w:cs="Times New Roman"/>
          <w:sz w:val="24"/>
          <w:szCs w:val="24"/>
        </w:rPr>
        <w:t xml:space="preserve"> make solving the issues difficult if we can’t capture the extent of the problem.</w:t>
      </w:r>
      <w:r w:rsidR="00994466" w:rsidRPr="005A5602">
        <w:rPr>
          <w:rStyle w:val="FootnoteReference"/>
          <w:rFonts w:ascii="Times New Roman" w:hAnsi="Times New Roman" w:cs="Times New Roman"/>
          <w:sz w:val="24"/>
          <w:szCs w:val="24"/>
        </w:rPr>
        <w:footnoteReference w:id="6"/>
      </w:r>
      <w:r w:rsidRPr="005A5602">
        <w:rPr>
          <w:rFonts w:ascii="Times New Roman" w:hAnsi="Times New Roman" w:cs="Times New Roman"/>
          <w:sz w:val="24"/>
          <w:szCs w:val="24"/>
        </w:rPr>
        <w:t xml:space="preserve"> </w:t>
      </w:r>
    </w:p>
    <w:p w:rsidR="00572E8A" w:rsidRPr="005A5602" w:rsidRDefault="00F60106"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rPr>
        <w:t>T</w:t>
      </w:r>
      <w:r w:rsidR="00994466" w:rsidRPr="005A5602">
        <w:rPr>
          <w:rFonts w:ascii="Times New Roman" w:hAnsi="Times New Roman" w:cs="Times New Roman"/>
          <w:sz w:val="24"/>
          <w:szCs w:val="24"/>
        </w:rPr>
        <w:t xml:space="preserve">he Issues Paper </w:t>
      </w:r>
      <w:r w:rsidR="0024595D" w:rsidRPr="005A5602">
        <w:rPr>
          <w:rFonts w:ascii="Times New Roman" w:hAnsi="Times New Roman" w:cs="Times New Roman"/>
          <w:sz w:val="24"/>
          <w:szCs w:val="24"/>
        </w:rPr>
        <w:t>supports this in noting</w:t>
      </w:r>
      <w:r w:rsidR="00994466" w:rsidRPr="005A5602">
        <w:rPr>
          <w:rFonts w:ascii="Times New Roman" w:hAnsi="Times New Roman" w:cs="Times New Roman"/>
          <w:sz w:val="24"/>
          <w:szCs w:val="24"/>
        </w:rPr>
        <w:t xml:space="preserve"> that</w:t>
      </w:r>
      <w:r w:rsidR="0039102D" w:rsidRPr="005A5602">
        <w:rPr>
          <w:rFonts w:ascii="Times New Roman" w:hAnsi="Times New Roman" w:cs="Times New Roman"/>
          <w:sz w:val="24"/>
          <w:szCs w:val="24"/>
        </w:rPr>
        <w:t xml:space="preserve"> a definition of what constitutes elder abuse can only be understood through</w:t>
      </w:r>
      <w:r w:rsidR="00572E8A" w:rsidRPr="005A5602">
        <w:rPr>
          <w:rFonts w:ascii="Times New Roman" w:hAnsi="Times New Roman" w:cs="Times New Roman"/>
          <w:sz w:val="24"/>
          <w:szCs w:val="24"/>
        </w:rPr>
        <w:t xml:space="preserve"> </w:t>
      </w:r>
      <w:r w:rsidR="0039102D" w:rsidRPr="005A5602">
        <w:rPr>
          <w:rFonts w:ascii="Times New Roman" w:hAnsi="Times New Roman" w:cs="Times New Roman"/>
          <w:sz w:val="24"/>
          <w:szCs w:val="24"/>
        </w:rPr>
        <w:t>the collection of prevalence</w:t>
      </w:r>
      <w:r w:rsidR="0024595D" w:rsidRPr="005A5602">
        <w:rPr>
          <w:rFonts w:ascii="Times New Roman" w:hAnsi="Times New Roman" w:cs="Times New Roman"/>
          <w:sz w:val="24"/>
          <w:szCs w:val="24"/>
        </w:rPr>
        <w:t xml:space="preserve"> data</w:t>
      </w:r>
      <w:r w:rsidR="0039102D" w:rsidRPr="005A5602">
        <w:rPr>
          <w:rFonts w:ascii="Times New Roman" w:hAnsi="Times New Roman" w:cs="Times New Roman"/>
          <w:sz w:val="24"/>
          <w:szCs w:val="24"/>
        </w:rPr>
        <w:t>.</w:t>
      </w:r>
      <w:r w:rsidR="00956362" w:rsidRPr="005A5602">
        <w:rPr>
          <w:rFonts w:ascii="Times New Roman" w:hAnsi="Times New Roman" w:cs="Times New Roman"/>
          <w:sz w:val="24"/>
          <w:szCs w:val="24"/>
        </w:rPr>
        <w:t xml:space="preserve"> Data from the ACCC shows that</w:t>
      </w:r>
      <w:r w:rsidR="0039102D" w:rsidRPr="005A5602">
        <w:rPr>
          <w:rFonts w:ascii="Times New Roman" w:hAnsi="Times New Roman" w:cs="Times New Roman"/>
          <w:sz w:val="24"/>
          <w:szCs w:val="24"/>
        </w:rPr>
        <w:t xml:space="preserve"> s</w:t>
      </w:r>
      <w:r w:rsidR="002F0DF9" w:rsidRPr="005A5602">
        <w:rPr>
          <w:rFonts w:ascii="Times New Roman" w:hAnsi="Times New Roman" w:cs="Times New Roman"/>
          <w:sz w:val="24"/>
          <w:szCs w:val="24"/>
        </w:rPr>
        <w:t>o far in</w:t>
      </w:r>
      <w:r w:rsidR="00956362" w:rsidRPr="005A5602">
        <w:rPr>
          <w:rFonts w:ascii="Times New Roman" w:hAnsi="Times New Roman" w:cs="Times New Roman"/>
          <w:sz w:val="24"/>
          <w:szCs w:val="24"/>
        </w:rPr>
        <w:t xml:space="preserve"> 2016</w:t>
      </w:r>
      <w:r w:rsidR="002F0DF9" w:rsidRPr="005A5602">
        <w:rPr>
          <w:rFonts w:ascii="Times New Roman" w:hAnsi="Times New Roman" w:cs="Times New Roman"/>
          <w:sz w:val="24"/>
          <w:szCs w:val="24"/>
        </w:rPr>
        <w:t xml:space="preserve"> people over the age of 65</w:t>
      </w:r>
      <w:r w:rsidR="00956362" w:rsidRPr="005A5602">
        <w:rPr>
          <w:rFonts w:ascii="Times New Roman" w:hAnsi="Times New Roman" w:cs="Times New Roman"/>
          <w:sz w:val="24"/>
          <w:szCs w:val="24"/>
        </w:rPr>
        <w:t xml:space="preserve"> </w:t>
      </w:r>
      <w:r w:rsidRPr="005A5602">
        <w:rPr>
          <w:rFonts w:ascii="Times New Roman" w:hAnsi="Times New Roman" w:cs="Times New Roman"/>
          <w:sz w:val="24"/>
          <w:szCs w:val="24"/>
        </w:rPr>
        <w:t xml:space="preserve">have </w:t>
      </w:r>
      <w:r w:rsidR="00956362" w:rsidRPr="005A5602">
        <w:rPr>
          <w:rFonts w:ascii="Times New Roman" w:hAnsi="Times New Roman" w:cs="Times New Roman"/>
          <w:sz w:val="24"/>
          <w:szCs w:val="24"/>
        </w:rPr>
        <w:t>made 10,110 reports</w:t>
      </w:r>
      <w:r w:rsidR="002F0DF9" w:rsidRPr="005A5602">
        <w:rPr>
          <w:rFonts w:ascii="Times New Roman" w:hAnsi="Times New Roman" w:cs="Times New Roman"/>
          <w:sz w:val="24"/>
          <w:szCs w:val="24"/>
        </w:rPr>
        <w:t xml:space="preserve"> and the a</w:t>
      </w:r>
      <w:r w:rsidR="00444CE7" w:rsidRPr="005A5602">
        <w:rPr>
          <w:rFonts w:ascii="Times New Roman" w:hAnsi="Times New Roman" w:cs="Times New Roman"/>
          <w:sz w:val="24"/>
          <w:szCs w:val="24"/>
        </w:rPr>
        <w:t xml:space="preserve">mount of money lost </w:t>
      </w:r>
      <w:r w:rsidRPr="005A5602">
        <w:rPr>
          <w:rFonts w:ascii="Times New Roman" w:hAnsi="Times New Roman" w:cs="Times New Roman"/>
          <w:sz w:val="24"/>
          <w:szCs w:val="24"/>
        </w:rPr>
        <w:t>totals</w:t>
      </w:r>
      <w:r w:rsidR="002F0DF9" w:rsidRPr="005A5602">
        <w:rPr>
          <w:rFonts w:ascii="Times New Roman" w:hAnsi="Times New Roman" w:cs="Times New Roman"/>
          <w:sz w:val="24"/>
          <w:szCs w:val="24"/>
        </w:rPr>
        <w:t xml:space="preserve"> over $6 million.</w:t>
      </w:r>
      <w:r w:rsidR="00563EC9" w:rsidRPr="005A5602">
        <w:rPr>
          <w:rStyle w:val="FootnoteReference"/>
          <w:rFonts w:ascii="Times New Roman" w:hAnsi="Times New Roman" w:cs="Times New Roman"/>
          <w:sz w:val="24"/>
          <w:szCs w:val="24"/>
        </w:rPr>
        <w:footnoteReference w:id="7"/>
      </w:r>
      <w:r w:rsidR="0040452D" w:rsidRPr="005A5602">
        <w:rPr>
          <w:rFonts w:ascii="Times New Roman" w:hAnsi="Times New Roman" w:cs="Times New Roman"/>
          <w:sz w:val="24"/>
          <w:szCs w:val="24"/>
        </w:rPr>
        <w:t xml:space="preserve"> </w:t>
      </w:r>
      <w:r w:rsidR="002F0DF9" w:rsidRPr="005A5602">
        <w:rPr>
          <w:rFonts w:ascii="Times New Roman" w:hAnsi="Times New Roman" w:cs="Times New Roman"/>
          <w:sz w:val="24"/>
          <w:szCs w:val="24"/>
        </w:rPr>
        <w:t xml:space="preserve"> </w:t>
      </w:r>
      <w:r w:rsidR="008349F2" w:rsidRPr="005A5602">
        <w:rPr>
          <w:rFonts w:ascii="Times New Roman" w:hAnsi="Times New Roman" w:cs="Times New Roman"/>
          <w:sz w:val="24"/>
          <w:szCs w:val="24"/>
        </w:rPr>
        <w:t>It should be noted</w:t>
      </w:r>
      <w:r w:rsidR="0024595D" w:rsidRPr="005A5602">
        <w:rPr>
          <w:rFonts w:ascii="Times New Roman" w:hAnsi="Times New Roman" w:cs="Times New Roman"/>
          <w:sz w:val="24"/>
          <w:szCs w:val="24"/>
        </w:rPr>
        <w:t xml:space="preserve"> that, as with most abuse, this figure is likely to be lower than the reality of the loss as people are </w:t>
      </w:r>
      <w:r w:rsidR="00444CE7" w:rsidRPr="005A5602">
        <w:rPr>
          <w:rFonts w:ascii="Times New Roman" w:hAnsi="Times New Roman" w:cs="Times New Roman"/>
          <w:sz w:val="24"/>
          <w:szCs w:val="24"/>
        </w:rPr>
        <w:t xml:space="preserve">often </w:t>
      </w:r>
      <w:r w:rsidR="0024595D" w:rsidRPr="005A5602">
        <w:rPr>
          <w:rFonts w:ascii="Times New Roman" w:hAnsi="Times New Roman" w:cs="Times New Roman"/>
          <w:sz w:val="24"/>
          <w:szCs w:val="24"/>
        </w:rPr>
        <w:t>reluctant to report what h</w:t>
      </w:r>
      <w:r w:rsidR="00444CE7" w:rsidRPr="005A5602">
        <w:rPr>
          <w:rFonts w:ascii="Times New Roman" w:hAnsi="Times New Roman" w:cs="Times New Roman"/>
          <w:sz w:val="24"/>
          <w:szCs w:val="24"/>
        </w:rPr>
        <w:t>as happened to them</w:t>
      </w:r>
      <w:r w:rsidR="0024595D" w:rsidRPr="005A5602">
        <w:rPr>
          <w:rFonts w:ascii="Times New Roman" w:hAnsi="Times New Roman" w:cs="Times New Roman"/>
          <w:sz w:val="24"/>
          <w:szCs w:val="24"/>
        </w:rPr>
        <w:t>.</w:t>
      </w:r>
      <w:r w:rsidR="00956362" w:rsidRPr="005A5602">
        <w:rPr>
          <w:rStyle w:val="FootnoteReference"/>
          <w:rFonts w:ascii="Times New Roman" w:hAnsi="Times New Roman" w:cs="Times New Roman"/>
          <w:sz w:val="24"/>
          <w:szCs w:val="24"/>
        </w:rPr>
        <w:footnoteReference w:id="8"/>
      </w:r>
      <w:r w:rsidR="0024595D" w:rsidRPr="005A5602">
        <w:rPr>
          <w:rFonts w:ascii="Times New Roman" w:hAnsi="Times New Roman" w:cs="Times New Roman"/>
          <w:sz w:val="24"/>
          <w:szCs w:val="24"/>
        </w:rPr>
        <w:t xml:space="preserve"> </w:t>
      </w:r>
      <w:r w:rsidR="00843501" w:rsidRPr="005A5602">
        <w:rPr>
          <w:rFonts w:ascii="Times New Roman" w:hAnsi="Times New Roman" w:cs="Times New Roman"/>
          <w:sz w:val="24"/>
          <w:szCs w:val="24"/>
        </w:rPr>
        <w:t>This kind of detrimen</w:t>
      </w:r>
      <w:r w:rsidR="00703D52" w:rsidRPr="005A5602">
        <w:rPr>
          <w:rFonts w:ascii="Times New Roman" w:hAnsi="Times New Roman" w:cs="Times New Roman"/>
          <w:sz w:val="24"/>
          <w:szCs w:val="24"/>
        </w:rPr>
        <w:t>t, though experienced across all</w:t>
      </w:r>
      <w:r w:rsidR="00843501" w:rsidRPr="005A5602">
        <w:rPr>
          <w:rFonts w:ascii="Times New Roman" w:hAnsi="Times New Roman" w:cs="Times New Roman"/>
          <w:sz w:val="24"/>
          <w:szCs w:val="24"/>
        </w:rPr>
        <w:t xml:space="preserve"> age group</w:t>
      </w:r>
      <w:r w:rsidR="00703D52" w:rsidRPr="005A5602">
        <w:rPr>
          <w:rFonts w:ascii="Times New Roman" w:hAnsi="Times New Roman" w:cs="Times New Roman"/>
          <w:sz w:val="24"/>
          <w:szCs w:val="24"/>
        </w:rPr>
        <w:t>s</w:t>
      </w:r>
      <w:r w:rsidR="00843501" w:rsidRPr="005A5602">
        <w:rPr>
          <w:rFonts w:ascii="Times New Roman" w:hAnsi="Times New Roman" w:cs="Times New Roman"/>
          <w:sz w:val="24"/>
          <w:szCs w:val="24"/>
        </w:rPr>
        <w:t xml:space="preserve">, is particularly </w:t>
      </w:r>
      <w:r w:rsidR="00D17573" w:rsidRPr="005A5602">
        <w:rPr>
          <w:rFonts w:ascii="Times New Roman" w:hAnsi="Times New Roman" w:cs="Times New Roman"/>
          <w:sz w:val="24"/>
          <w:szCs w:val="24"/>
        </w:rPr>
        <w:t>significant</w:t>
      </w:r>
      <w:r w:rsidRPr="005A5602">
        <w:rPr>
          <w:rFonts w:ascii="Times New Roman" w:hAnsi="Times New Roman" w:cs="Times New Roman"/>
          <w:sz w:val="24"/>
          <w:szCs w:val="24"/>
        </w:rPr>
        <w:t xml:space="preserve"> for older people as</w:t>
      </w:r>
      <w:r w:rsidR="008349F2" w:rsidRPr="005A5602">
        <w:rPr>
          <w:rFonts w:ascii="Times New Roman" w:hAnsi="Times New Roman" w:cs="Times New Roman"/>
          <w:sz w:val="24"/>
          <w:szCs w:val="24"/>
        </w:rPr>
        <w:t xml:space="preserve"> they are specifically targeted by scammers as</w:t>
      </w:r>
      <w:r w:rsidRPr="005A5602">
        <w:rPr>
          <w:rFonts w:ascii="Times New Roman" w:hAnsi="Times New Roman" w:cs="Times New Roman"/>
          <w:sz w:val="24"/>
          <w:szCs w:val="24"/>
        </w:rPr>
        <w:t xml:space="preserve"> they:</w:t>
      </w:r>
    </w:p>
    <w:p w:rsidR="00843501" w:rsidRPr="005A5602" w:rsidRDefault="004B4306" w:rsidP="00843501">
      <w:pPr>
        <w:pStyle w:val="ListParagraph"/>
        <w:numPr>
          <w:ilvl w:val="0"/>
          <w:numId w:val="1"/>
        </w:numPr>
        <w:spacing w:line="360" w:lineRule="auto"/>
        <w:rPr>
          <w:rFonts w:ascii="Times New Roman" w:hAnsi="Times New Roman" w:cs="Times New Roman"/>
          <w:sz w:val="24"/>
          <w:szCs w:val="24"/>
        </w:rPr>
      </w:pPr>
      <w:r w:rsidRPr="005A5602">
        <w:rPr>
          <w:rFonts w:ascii="Times New Roman" w:hAnsi="Times New Roman" w:cs="Times New Roman"/>
          <w:sz w:val="24"/>
          <w:szCs w:val="24"/>
        </w:rPr>
        <w:t>t</w:t>
      </w:r>
      <w:r w:rsidR="00843501" w:rsidRPr="005A5602">
        <w:rPr>
          <w:rFonts w:ascii="Times New Roman" w:hAnsi="Times New Roman" w:cs="Times New Roman"/>
          <w:sz w:val="24"/>
          <w:szCs w:val="24"/>
        </w:rPr>
        <w:t>end to have more money to lose;</w:t>
      </w:r>
      <w:r w:rsidR="00843501" w:rsidRPr="005A5602">
        <w:rPr>
          <w:rStyle w:val="FootnoteReference"/>
          <w:rFonts w:ascii="Times New Roman" w:hAnsi="Times New Roman" w:cs="Times New Roman"/>
          <w:sz w:val="24"/>
          <w:szCs w:val="24"/>
        </w:rPr>
        <w:footnoteReference w:id="9"/>
      </w:r>
    </w:p>
    <w:p w:rsidR="00843501" w:rsidRPr="005A5602" w:rsidRDefault="004B4306" w:rsidP="00843501">
      <w:pPr>
        <w:pStyle w:val="ListParagraph"/>
        <w:numPr>
          <w:ilvl w:val="0"/>
          <w:numId w:val="1"/>
        </w:numPr>
        <w:spacing w:line="360" w:lineRule="auto"/>
        <w:rPr>
          <w:rFonts w:ascii="Times New Roman" w:hAnsi="Times New Roman" w:cs="Times New Roman"/>
          <w:sz w:val="24"/>
          <w:szCs w:val="24"/>
        </w:rPr>
      </w:pPr>
      <w:r w:rsidRPr="005A5602">
        <w:rPr>
          <w:rFonts w:ascii="Times New Roman" w:hAnsi="Times New Roman" w:cs="Times New Roman"/>
          <w:sz w:val="24"/>
          <w:szCs w:val="24"/>
        </w:rPr>
        <w:t>are more vulnerable to fraud through new technology such as the internet;</w:t>
      </w:r>
      <w:r w:rsidRPr="005A5602">
        <w:rPr>
          <w:rStyle w:val="FootnoteReference"/>
          <w:rFonts w:ascii="Times New Roman" w:hAnsi="Times New Roman" w:cs="Times New Roman"/>
          <w:sz w:val="24"/>
          <w:szCs w:val="24"/>
        </w:rPr>
        <w:footnoteReference w:id="10"/>
      </w:r>
      <w:r w:rsidR="00F60106" w:rsidRPr="005A5602">
        <w:rPr>
          <w:rFonts w:ascii="Times New Roman" w:hAnsi="Times New Roman" w:cs="Times New Roman"/>
          <w:sz w:val="24"/>
          <w:szCs w:val="24"/>
        </w:rPr>
        <w:t xml:space="preserve"> </w:t>
      </w:r>
    </w:p>
    <w:p w:rsidR="00572E8A" w:rsidRPr="005A5602" w:rsidRDefault="00D17573" w:rsidP="00104E08">
      <w:pPr>
        <w:pStyle w:val="ListParagraph"/>
        <w:numPr>
          <w:ilvl w:val="0"/>
          <w:numId w:val="1"/>
        </w:numPr>
        <w:spacing w:line="360" w:lineRule="auto"/>
        <w:rPr>
          <w:rFonts w:ascii="Times New Roman" w:hAnsi="Times New Roman" w:cs="Times New Roman"/>
          <w:sz w:val="24"/>
          <w:szCs w:val="24"/>
        </w:rPr>
      </w:pPr>
      <w:r w:rsidRPr="005A5602">
        <w:rPr>
          <w:rFonts w:ascii="Times New Roman" w:hAnsi="Times New Roman" w:cs="Times New Roman"/>
          <w:sz w:val="24"/>
          <w:szCs w:val="24"/>
        </w:rPr>
        <w:t>may be in a period of transition in their personal life and therefore more likely to fall victim to romance scams;</w:t>
      </w:r>
      <w:r w:rsidRPr="005A5602">
        <w:rPr>
          <w:rStyle w:val="FootnoteReference"/>
          <w:rFonts w:ascii="Times New Roman" w:hAnsi="Times New Roman" w:cs="Times New Roman"/>
          <w:sz w:val="24"/>
          <w:szCs w:val="24"/>
        </w:rPr>
        <w:footnoteReference w:id="11"/>
      </w:r>
      <w:r w:rsidRPr="005A5602">
        <w:rPr>
          <w:rFonts w:ascii="Times New Roman" w:hAnsi="Times New Roman" w:cs="Times New Roman"/>
          <w:sz w:val="24"/>
          <w:szCs w:val="24"/>
        </w:rPr>
        <w:t xml:space="preserve"> and</w:t>
      </w:r>
    </w:p>
    <w:p w:rsidR="005B3954" w:rsidRPr="005A5602" w:rsidRDefault="00D17573" w:rsidP="00104E08">
      <w:pPr>
        <w:pStyle w:val="ListParagraph"/>
        <w:numPr>
          <w:ilvl w:val="0"/>
          <w:numId w:val="1"/>
        </w:numPr>
        <w:spacing w:line="360" w:lineRule="auto"/>
        <w:rPr>
          <w:rFonts w:ascii="Times New Roman" w:hAnsi="Times New Roman" w:cs="Times New Roman"/>
          <w:sz w:val="24"/>
          <w:szCs w:val="24"/>
        </w:rPr>
      </w:pPr>
      <w:proofErr w:type="gramStart"/>
      <w:r w:rsidRPr="005A5602">
        <w:rPr>
          <w:rFonts w:ascii="Times New Roman" w:hAnsi="Times New Roman" w:cs="Times New Roman"/>
          <w:sz w:val="24"/>
          <w:szCs w:val="24"/>
        </w:rPr>
        <w:t>are</w:t>
      </w:r>
      <w:proofErr w:type="gramEnd"/>
      <w:r w:rsidRPr="005A5602">
        <w:rPr>
          <w:rFonts w:ascii="Times New Roman" w:hAnsi="Times New Roman" w:cs="Times New Roman"/>
          <w:sz w:val="24"/>
          <w:szCs w:val="24"/>
        </w:rPr>
        <w:t xml:space="preserve"> a growing demographic.</w:t>
      </w:r>
      <w:r w:rsidR="007766F0" w:rsidRPr="005A5602">
        <w:rPr>
          <w:rStyle w:val="FootnoteReference"/>
          <w:rFonts w:ascii="Times New Roman" w:hAnsi="Times New Roman" w:cs="Times New Roman"/>
          <w:sz w:val="24"/>
          <w:szCs w:val="24"/>
        </w:rPr>
        <w:footnoteReference w:id="12"/>
      </w:r>
    </w:p>
    <w:p w:rsidR="00D21C40" w:rsidRDefault="00D21C40" w:rsidP="00104E08">
      <w:pPr>
        <w:spacing w:line="360" w:lineRule="auto"/>
        <w:rPr>
          <w:rFonts w:ascii="Times New Roman" w:hAnsi="Times New Roman" w:cs="Times New Roman"/>
          <w:sz w:val="24"/>
          <w:szCs w:val="24"/>
          <w:u w:val="single"/>
        </w:rPr>
      </w:pPr>
    </w:p>
    <w:p w:rsidR="00584BA0" w:rsidRPr="005A5602" w:rsidRDefault="00584BA0" w:rsidP="00104E08">
      <w:pPr>
        <w:spacing w:line="360" w:lineRule="auto"/>
        <w:rPr>
          <w:rFonts w:ascii="Times New Roman" w:hAnsi="Times New Roman" w:cs="Times New Roman"/>
          <w:sz w:val="24"/>
          <w:szCs w:val="24"/>
          <w:u w:val="single"/>
        </w:rPr>
      </w:pPr>
      <w:r w:rsidRPr="005A5602">
        <w:rPr>
          <w:rFonts w:ascii="Times New Roman" w:hAnsi="Times New Roman" w:cs="Times New Roman"/>
          <w:sz w:val="24"/>
          <w:szCs w:val="24"/>
          <w:u w:val="single"/>
        </w:rPr>
        <w:t>Conclusion</w:t>
      </w:r>
    </w:p>
    <w:p w:rsidR="00E423C0" w:rsidRPr="005A5602" w:rsidRDefault="002F0DF9" w:rsidP="00104E08">
      <w:pPr>
        <w:spacing w:line="360" w:lineRule="auto"/>
        <w:rPr>
          <w:rFonts w:ascii="Times New Roman" w:hAnsi="Times New Roman" w:cs="Times New Roman"/>
          <w:sz w:val="24"/>
          <w:szCs w:val="24"/>
        </w:rPr>
      </w:pPr>
      <w:r w:rsidRPr="005A5602">
        <w:rPr>
          <w:rFonts w:ascii="Times New Roman" w:hAnsi="Times New Roman" w:cs="Times New Roman"/>
          <w:sz w:val="24"/>
          <w:szCs w:val="24"/>
        </w:rPr>
        <w:lastRenderedPageBreak/>
        <w:t>The ALRC should consider data obtained from the ACCC in their report on elder abuse.</w:t>
      </w:r>
      <w:r w:rsidR="00563EC9" w:rsidRPr="005A5602">
        <w:rPr>
          <w:rFonts w:ascii="Times New Roman" w:hAnsi="Times New Roman" w:cs="Times New Roman"/>
          <w:sz w:val="24"/>
          <w:szCs w:val="24"/>
        </w:rPr>
        <w:t xml:space="preserve"> </w:t>
      </w:r>
      <w:r w:rsidR="00703D52" w:rsidRPr="005A5602">
        <w:rPr>
          <w:rFonts w:ascii="Times New Roman" w:hAnsi="Times New Roman" w:cs="Times New Roman"/>
          <w:sz w:val="24"/>
          <w:szCs w:val="24"/>
        </w:rPr>
        <w:t>If definition requires</w:t>
      </w:r>
      <w:r w:rsidR="005B3954" w:rsidRPr="005A5602">
        <w:rPr>
          <w:rFonts w:ascii="Times New Roman" w:hAnsi="Times New Roman" w:cs="Times New Roman"/>
          <w:sz w:val="24"/>
          <w:szCs w:val="24"/>
        </w:rPr>
        <w:t xml:space="preserve"> a consideration of prevalence, then I think victims of scams</w:t>
      </w:r>
      <w:r w:rsidR="00D21C40">
        <w:rPr>
          <w:rFonts w:ascii="Times New Roman" w:hAnsi="Times New Roman" w:cs="Times New Roman"/>
          <w:sz w:val="24"/>
          <w:szCs w:val="24"/>
        </w:rPr>
        <w:t>,</w:t>
      </w:r>
      <w:r w:rsidR="005B3954" w:rsidRPr="005A5602">
        <w:rPr>
          <w:rFonts w:ascii="Times New Roman" w:hAnsi="Times New Roman" w:cs="Times New Roman"/>
          <w:sz w:val="24"/>
          <w:szCs w:val="24"/>
        </w:rPr>
        <w:t xml:space="preserve"> and therefore people likely to be suffering</w:t>
      </w:r>
      <w:r w:rsidR="004527AB" w:rsidRPr="005A5602">
        <w:rPr>
          <w:rFonts w:ascii="Times New Roman" w:hAnsi="Times New Roman" w:cs="Times New Roman"/>
          <w:sz w:val="24"/>
          <w:szCs w:val="24"/>
        </w:rPr>
        <w:t xml:space="preserve"> significant</w:t>
      </w:r>
      <w:r w:rsidR="005B3954" w:rsidRPr="005A5602">
        <w:rPr>
          <w:rFonts w:ascii="Times New Roman" w:hAnsi="Times New Roman" w:cs="Times New Roman"/>
          <w:sz w:val="24"/>
          <w:szCs w:val="24"/>
        </w:rPr>
        <w:t xml:space="preserve"> financial and emotional detriment</w:t>
      </w:r>
      <w:r w:rsidR="00D21C40">
        <w:rPr>
          <w:rFonts w:ascii="Times New Roman" w:hAnsi="Times New Roman" w:cs="Times New Roman"/>
          <w:sz w:val="24"/>
          <w:szCs w:val="24"/>
        </w:rPr>
        <w:t>,</w:t>
      </w:r>
      <w:r w:rsidR="005B3954" w:rsidRPr="005A5602">
        <w:rPr>
          <w:rFonts w:ascii="Times New Roman" w:hAnsi="Times New Roman" w:cs="Times New Roman"/>
          <w:sz w:val="24"/>
          <w:szCs w:val="24"/>
        </w:rPr>
        <w:t xml:space="preserve"> should be captured, particularly as there is little chance of matters being</w:t>
      </w:r>
      <w:r w:rsidR="00563EC9" w:rsidRPr="005A5602">
        <w:rPr>
          <w:rFonts w:ascii="Times New Roman" w:hAnsi="Times New Roman" w:cs="Times New Roman"/>
          <w:sz w:val="24"/>
          <w:szCs w:val="24"/>
        </w:rPr>
        <w:t xml:space="preserve"> pursued by law enforcement.</w:t>
      </w:r>
      <w:r w:rsidR="00804B3A" w:rsidRPr="005A5602">
        <w:rPr>
          <w:rStyle w:val="FootnoteReference"/>
          <w:rFonts w:ascii="Times New Roman" w:hAnsi="Times New Roman" w:cs="Times New Roman"/>
          <w:sz w:val="24"/>
          <w:szCs w:val="24"/>
        </w:rPr>
        <w:footnoteReference w:id="13"/>
      </w:r>
      <w:r w:rsidR="005B3954" w:rsidRPr="005A5602">
        <w:rPr>
          <w:rFonts w:ascii="Times New Roman" w:hAnsi="Times New Roman" w:cs="Times New Roman"/>
          <w:sz w:val="24"/>
          <w:szCs w:val="24"/>
        </w:rPr>
        <w:t xml:space="preserve"> If we are concerned about the most vulnerable in our community then we should be most concerned where, at present, once the damage is done, there is no recourse for victims.</w:t>
      </w:r>
      <w:bookmarkStart w:id="0" w:name="_GoBack"/>
      <w:bookmarkEnd w:id="0"/>
    </w:p>
    <w:p w:rsidR="00572E8A" w:rsidRPr="005A5602" w:rsidRDefault="00572E8A" w:rsidP="00104E08">
      <w:pPr>
        <w:spacing w:line="360" w:lineRule="auto"/>
        <w:rPr>
          <w:rFonts w:ascii="Times New Roman" w:hAnsi="Times New Roman" w:cs="Times New Roman"/>
          <w:sz w:val="24"/>
          <w:szCs w:val="24"/>
        </w:rPr>
      </w:pPr>
    </w:p>
    <w:p w:rsidR="00572E8A" w:rsidRPr="005A5602" w:rsidRDefault="00572E8A" w:rsidP="00104E08">
      <w:pPr>
        <w:spacing w:line="360" w:lineRule="auto"/>
        <w:rPr>
          <w:rFonts w:ascii="Times New Roman" w:hAnsi="Times New Roman" w:cs="Times New Roman"/>
          <w:sz w:val="24"/>
          <w:szCs w:val="24"/>
        </w:rPr>
      </w:pPr>
    </w:p>
    <w:sectPr w:rsidR="00572E8A" w:rsidRPr="005A5602" w:rsidSect="008D35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F9" w:rsidRDefault="008322F9" w:rsidP="007E6B33">
      <w:pPr>
        <w:spacing w:after="0" w:line="240" w:lineRule="auto"/>
      </w:pPr>
      <w:r>
        <w:separator/>
      </w:r>
    </w:p>
  </w:endnote>
  <w:endnote w:type="continuationSeparator" w:id="0">
    <w:p w:rsidR="008322F9" w:rsidRDefault="008322F9" w:rsidP="007E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Default="00327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Default="00327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Default="00327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F9" w:rsidRDefault="008322F9" w:rsidP="007E6B33">
      <w:pPr>
        <w:spacing w:after="0" w:line="240" w:lineRule="auto"/>
      </w:pPr>
      <w:r>
        <w:separator/>
      </w:r>
    </w:p>
  </w:footnote>
  <w:footnote w:type="continuationSeparator" w:id="0">
    <w:p w:rsidR="008322F9" w:rsidRDefault="008322F9" w:rsidP="007E6B33">
      <w:pPr>
        <w:spacing w:after="0" w:line="240" w:lineRule="auto"/>
      </w:pPr>
      <w:r>
        <w:continuationSeparator/>
      </w:r>
    </w:p>
  </w:footnote>
  <w:footnote w:id="1">
    <w:p w:rsidR="002E2C33" w:rsidRPr="005A5602" w:rsidRDefault="002E2C33">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AIC, Submission No. 40 to House of Representatives Committees, </w:t>
      </w:r>
      <w:r w:rsidRPr="005A5602">
        <w:rPr>
          <w:rFonts w:ascii="Times New Roman" w:hAnsi="Times New Roman" w:cs="Times New Roman"/>
          <w:i/>
          <w:sz w:val="22"/>
          <w:szCs w:val="22"/>
        </w:rPr>
        <w:t xml:space="preserve">Inquiry </w:t>
      </w:r>
      <w:proofErr w:type="gramStart"/>
      <w:r w:rsidRPr="005A5602">
        <w:rPr>
          <w:rFonts w:ascii="Times New Roman" w:hAnsi="Times New Roman" w:cs="Times New Roman"/>
          <w:i/>
          <w:sz w:val="22"/>
          <w:szCs w:val="22"/>
        </w:rPr>
        <w:t>Into</w:t>
      </w:r>
      <w:proofErr w:type="gramEnd"/>
      <w:r w:rsidRPr="005A5602">
        <w:rPr>
          <w:rFonts w:ascii="Times New Roman" w:hAnsi="Times New Roman" w:cs="Times New Roman"/>
          <w:i/>
          <w:sz w:val="22"/>
          <w:szCs w:val="22"/>
        </w:rPr>
        <w:t xml:space="preserve"> Older People and the Law</w:t>
      </w:r>
      <w:r w:rsidRPr="005A5602">
        <w:rPr>
          <w:rFonts w:ascii="Times New Roman" w:hAnsi="Times New Roman" w:cs="Times New Roman"/>
          <w:sz w:val="22"/>
          <w:szCs w:val="22"/>
        </w:rPr>
        <w:t>, 20 September 2007, 1.</w:t>
      </w:r>
    </w:p>
  </w:footnote>
  <w:footnote w:id="2">
    <w:p w:rsidR="0082105B" w:rsidRPr="005A5602" w:rsidRDefault="0082105B">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proofErr w:type="spellStart"/>
      <w:proofErr w:type="gramStart"/>
      <w:r w:rsidRPr="005A5602">
        <w:rPr>
          <w:rFonts w:ascii="Times New Roman" w:hAnsi="Times New Roman" w:cs="Times New Roman"/>
          <w:i/>
          <w:sz w:val="22"/>
          <w:szCs w:val="22"/>
        </w:rPr>
        <w:t>Allcard</w:t>
      </w:r>
      <w:proofErr w:type="spellEnd"/>
      <w:r w:rsidRPr="005A5602">
        <w:rPr>
          <w:rFonts w:ascii="Times New Roman" w:hAnsi="Times New Roman" w:cs="Times New Roman"/>
          <w:i/>
          <w:sz w:val="22"/>
          <w:szCs w:val="22"/>
        </w:rPr>
        <w:t xml:space="preserve"> v Skinner</w:t>
      </w:r>
      <w:r w:rsidRPr="005A5602">
        <w:rPr>
          <w:rFonts w:ascii="Times New Roman" w:hAnsi="Times New Roman" w:cs="Times New Roman"/>
          <w:sz w:val="22"/>
          <w:szCs w:val="22"/>
        </w:rPr>
        <w:t xml:space="preserve"> (1887) 36 Ch D 145 at 182-3; [1886-90] All ER Rep 90 at 99 per Lindsay LJ</w:t>
      </w:r>
      <w:r w:rsidR="003B23F8" w:rsidRPr="005A5602">
        <w:rPr>
          <w:rFonts w:ascii="Times New Roman" w:hAnsi="Times New Roman" w:cs="Times New Roman"/>
          <w:sz w:val="22"/>
          <w:szCs w:val="22"/>
        </w:rPr>
        <w:t>.</w:t>
      </w:r>
      <w:proofErr w:type="gramEnd"/>
    </w:p>
  </w:footnote>
  <w:footnote w:id="3">
    <w:p w:rsidR="00563EC9" w:rsidRPr="005A5602" w:rsidRDefault="00563EC9">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Ibid.</w:t>
      </w:r>
    </w:p>
  </w:footnote>
  <w:footnote w:id="4">
    <w:p w:rsidR="00994466" w:rsidRPr="005A5602" w:rsidRDefault="00994466">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r w:rsidR="006B6E27" w:rsidRPr="005A5602">
        <w:rPr>
          <w:rFonts w:ascii="Times New Roman" w:hAnsi="Times New Roman" w:cs="Times New Roman"/>
          <w:sz w:val="22"/>
          <w:szCs w:val="22"/>
        </w:rPr>
        <w:t>Mike Clare, Bar</w:t>
      </w:r>
      <w:r w:rsidR="00C91103" w:rsidRPr="005A5602">
        <w:rPr>
          <w:rFonts w:ascii="Times New Roman" w:hAnsi="Times New Roman" w:cs="Times New Roman"/>
          <w:sz w:val="22"/>
          <w:szCs w:val="22"/>
        </w:rPr>
        <w:t>bara Black Bl</w:t>
      </w:r>
      <w:r w:rsidR="006B6E27" w:rsidRPr="005A5602">
        <w:rPr>
          <w:rFonts w:ascii="Times New Roman" w:hAnsi="Times New Roman" w:cs="Times New Roman"/>
          <w:sz w:val="22"/>
          <w:szCs w:val="22"/>
        </w:rPr>
        <w:t>un</w:t>
      </w:r>
      <w:r w:rsidR="00C91103" w:rsidRPr="005A5602">
        <w:rPr>
          <w:rFonts w:ascii="Times New Roman" w:hAnsi="Times New Roman" w:cs="Times New Roman"/>
          <w:sz w:val="22"/>
          <w:szCs w:val="22"/>
        </w:rPr>
        <w:t>dell and Joseph Clare,</w:t>
      </w:r>
      <w:r w:rsidR="006B6E27" w:rsidRPr="005A5602">
        <w:rPr>
          <w:rFonts w:ascii="Times New Roman" w:hAnsi="Times New Roman" w:cs="Times New Roman"/>
          <w:sz w:val="22"/>
          <w:szCs w:val="22"/>
        </w:rPr>
        <w:t xml:space="preserve"> </w:t>
      </w:r>
      <w:r w:rsidR="00C91103" w:rsidRPr="005A5602">
        <w:rPr>
          <w:rFonts w:ascii="Times New Roman" w:hAnsi="Times New Roman" w:cs="Times New Roman"/>
          <w:sz w:val="22"/>
          <w:szCs w:val="22"/>
        </w:rPr>
        <w:t>‘Examination of the E</w:t>
      </w:r>
      <w:r w:rsidRPr="005A5602">
        <w:rPr>
          <w:rFonts w:ascii="Times New Roman" w:hAnsi="Times New Roman" w:cs="Times New Roman"/>
          <w:sz w:val="22"/>
          <w:szCs w:val="22"/>
        </w:rPr>
        <w:t>xtent</w:t>
      </w:r>
      <w:r w:rsidR="00C91103" w:rsidRPr="005A5602">
        <w:rPr>
          <w:rFonts w:ascii="Times New Roman" w:hAnsi="Times New Roman" w:cs="Times New Roman"/>
          <w:sz w:val="22"/>
          <w:szCs w:val="22"/>
        </w:rPr>
        <w:t xml:space="preserve"> of Elder Abuse </w:t>
      </w:r>
      <w:proofErr w:type="gramStart"/>
      <w:r w:rsidR="00C91103" w:rsidRPr="005A5602">
        <w:rPr>
          <w:rFonts w:ascii="Times New Roman" w:hAnsi="Times New Roman" w:cs="Times New Roman"/>
          <w:sz w:val="22"/>
          <w:szCs w:val="22"/>
        </w:rPr>
        <w:t>In</w:t>
      </w:r>
      <w:proofErr w:type="gramEnd"/>
      <w:r w:rsidR="00C91103" w:rsidRPr="005A5602">
        <w:rPr>
          <w:rFonts w:ascii="Times New Roman" w:hAnsi="Times New Roman" w:cs="Times New Roman"/>
          <w:sz w:val="22"/>
          <w:szCs w:val="22"/>
        </w:rPr>
        <w:t xml:space="preserve"> Australia: A</w:t>
      </w:r>
      <w:r w:rsidRPr="005A5602">
        <w:rPr>
          <w:rFonts w:ascii="Times New Roman" w:hAnsi="Times New Roman" w:cs="Times New Roman"/>
          <w:sz w:val="22"/>
          <w:szCs w:val="22"/>
        </w:rPr>
        <w:t xml:space="preserve"> </w:t>
      </w:r>
      <w:proofErr w:type="spellStart"/>
      <w:r w:rsidR="00C91103" w:rsidRPr="005A5602">
        <w:rPr>
          <w:rFonts w:ascii="Times New Roman" w:hAnsi="Times New Roman" w:cs="Times New Roman"/>
          <w:sz w:val="22"/>
          <w:szCs w:val="22"/>
        </w:rPr>
        <w:t>A</w:t>
      </w:r>
      <w:proofErr w:type="spellEnd"/>
      <w:r w:rsidR="00C91103" w:rsidRPr="005A5602">
        <w:rPr>
          <w:rFonts w:ascii="Times New Roman" w:hAnsi="Times New Roman" w:cs="Times New Roman"/>
          <w:sz w:val="22"/>
          <w:szCs w:val="22"/>
        </w:rPr>
        <w:t xml:space="preserve"> Qualitative and Quantitative Investigation of Existing Agency Policy, Service Responses and Recorded Data’ (Crime Research Centre, April 2011), </w:t>
      </w:r>
      <w:r w:rsidRPr="005A5602">
        <w:rPr>
          <w:rFonts w:ascii="Times New Roman" w:hAnsi="Times New Roman" w:cs="Times New Roman"/>
          <w:sz w:val="22"/>
          <w:szCs w:val="22"/>
        </w:rPr>
        <w:t>p</w:t>
      </w:r>
      <w:r w:rsidR="006B6E27" w:rsidRPr="005A5602">
        <w:rPr>
          <w:rFonts w:ascii="Times New Roman" w:hAnsi="Times New Roman" w:cs="Times New Roman"/>
          <w:sz w:val="22"/>
          <w:szCs w:val="22"/>
        </w:rPr>
        <w:t xml:space="preserve"> </w:t>
      </w:r>
      <w:r w:rsidRPr="005A5602">
        <w:rPr>
          <w:rFonts w:ascii="Times New Roman" w:hAnsi="Times New Roman" w:cs="Times New Roman"/>
          <w:sz w:val="22"/>
          <w:szCs w:val="22"/>
        </w:rPr>
        <w:t>48.</w:t>
      </w:r>
    </w:p>
  </w:footnote>
  <w:footnote w:id="5">
    <w:p w:rsidR="008B42D9" w:rsidRPr="005A5602" w:rsidRDefault="008B42D9">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r w:rsidR="00C91103" w:rsidRPr="005A5602">
        <w:rPr>
          <w:rFonts w:ascii="Times New Roman" w:hAnsi="Times New Roman" w:cs="Times New Roman"/>
          <w:sz w:val="22"/>
          <w:szCs w:val="22"/>
        </w:rPr>
        <w:t>Ibid.</w:t>
      </w:r>
    </w:p>
  </w:footnote>
  <w:footnote w:id="6">
    <w:p w:rsidR="00994466" w:rsidRPr="005A5602" w:rsidRDefault="00994466">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Ibid.</w:t>
      </w:r>
    </w:p>
  </w:footnote>
  <w:footnote w:id="7">
    <w:p w:rsidR="00563EC9" w:rsidRPr="005A5602" w:rsidRDefault="00563EC9">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proofErr w:type="spellStart"/>
      <w:proofErr w:type="gramStart"/>
      <w:r w:rsidR="006B6E27" w:rsidRPr="005A5602">
        <w:rPr>
          <w:rFonts w:ascii="Times New Roman" w:hAnsi="Times New Roman" w:cs="Times New Roman"/>
          <w:sz w:val="22"/>
          <w:szCs w:val="22"/>
        </w:rPr>
        <w:t>Scamwatch</w:t>
      </w:r>
      <w:proofErr w:type="spellEnd"/>
      <w:r w:rsidR="006B6E27" w:rsidRPr="005A5602">
        <w:rPr>
          <w:rFonts w:ascii="Times New Roman" w:hAnsi="Times New Roman" w:cs="Times New Roman"/>
          <w:sz w:val="22"/>
          <w:szCs w:val="22"/>
        </w:rPr>
        <w:t xml:space="preserve">, </w:t>
      </w:r>
      <w:r w:rsidR="006B6E27" w:rsidRPr="005A5602">
        <w:rPr>
          <w:rFonts w:ascii="Times New Roman" w:hAnsi="Times New Roman" w:cs="Times New Roman"/>
          <w:i/>
          <w:sz w:val="22"/>
          <w:szCs w:val="22"/>
        </w:rPr>
        <w:t>Scam Statistics</w:t>
      </w:r>
      <w:r w:rsidR="006B6E27" w:rsidRPr="005A5602">
        <w:rPr>
          <w:rFonts w:ascii="Times New Roman" w:hAnsi="Times New Roman" w:cs="Times New Roman"/>
          <w:sz w:val="22"/>
          <w:szCs w:val="22"/>
        </w:rPr>
        <w:t xml:space="preserve"> (June 2016) &lt;</w:t>
      </w:r>
      <w:r w:rsidRPr="005A5602">
        <w:rPr>
          <w:rFonts w:ascii="Times New Roman" w:hAnsi="Times New Roman" w:cs="Times New Roman"/>
          <w:sz w:val="22"/>
          <w:szCs w:val="22"/>
        </w:rPr>
        <w:t>https://www.scamwatch.gov.au/about-scamwatch/scam-statistics</w:t>
      </w:r>
      <w:r w:rsidR="006B6E27" w:rsidRPr="005A5602">
        <w:rPr>
          <w:rFonts w:ascii="Times New Roman" w:hAnsi="Times New Roman" w:cs="Times New Roman"/>
          <w:sz w:val="22"/>
          <w:szCs w:val="22"/>
        </w:rPr>
        <w:t>&gt;.</w:t>
      </w:r>
      <w:proofErr w:type="gramEnd"/>
    </w:p>
  </w:footnote>
  <w:footnote w:id="8">
    <w:p w:rsidR="00956362" w:rsidRPr="005A5602" w:rsidRDefault="00956362">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r w:rsidR="006B6E27" w:rsidRPr="005A5602">
        <w:rPr>
          <w:rFonts w:ascii="Times New Roman" w:hAnsi="Times New Roman" w:cs="Times New Roman"/>
          <w:sz w:val="22"/>
          <w:szCs w:val="22"/>
        </w:rPr>
        <w:t xml:space="preserve">ASIC, Submission No. 127 to House of Representatives Committees </w:t>
      </w:r>
      <w:r w:rsidR="006B6E27" w:rsidRPr="005A5602">
        <w:rPr>
          <w:rFonts w:ascii="Times New Roman" w:hAnsi="Times New Roman" w:cs="Times New Roman"/>
          <w:i/>
          <w:sz w:val="22"/>
          <w:szCs w:val="22"/>
        </w:rPr>
        <w:t xml:space="preserve">Inquiry </w:t>
      </w:r>
      <w:proofErr w:type="gramStart"/>
      <w:r w:rsidR="006B6E27" w:rsidRPr="005A5602">
        <w:rPr>
          <w:rFonts w:ascii="Times New Roman" w:hAnsi="Times New Roman" w:cs="Times New Roman"/>
          <w:i/>
          <w:sz w:val="22"/>
          <w:szCs w:val="22"/>
        </w:rPr>
        <w:t>Into</w:t>
      </w:r>
      <w:proofErr w:type="gramEnd"/>
      <w:r w:rsidR="006B6E27" w:rsidRPr="005A5602">
        <w:rPr>
          <w:rFonts w:ascii="Times New Roman" w:hAnsi="Times New Roman" w:cs="Times New Roman"/>
          <w:i/>
          <w:sz w:val="22"/>
          <w:szCs w:val="22"/>
        </w:rPr>
        <w:t xml:space="preserve"> Older People and the Law</w:t>
      </w:r>
      <w:r w:rsidR="006B6E27" w:rsidRPr="005A5602">
        <w:rPr>
          <w:rFonts w:ascii="Times New Roman" w:hAnsi="Times New Roman" w:cs="Times New Roman"/>
          <w:sz w:val="22"/>
          <w:szCs w:val="22"/>
        </w:rPr>
        <w:t>, 20 September 2007, 10.</w:t>
      </w:r>
    </w:p>
  </w:footnote>
  <w:footnote w:id="9">
    <w:p w:rsidR="00843501" w:rsidRPr="005A5602" w:rsidRDefault="00843501">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AIC, Submission No.40, House of Representatives Committees </w:t>
      </w:r>
      <w:r w:rsidRPr="005A5602">
        <w:rPr>
          <w:rFonts w:ascii="Times New Roman" w:hAnsi="Times New Roman" w:cs="Times New Roman"/>
          <w:i/>
          <w:sz w:val="22"/>
          <w:szCs w:val="22"/>
        </w:rPr>
        <w:t xml:space="preserve">Inquiry </w:t>
      </w:r>
      <w:proofErr w:type="gramStart"/>
      <w:r w:rsidRPr="005A5602">
        <w:rPr>
          <w:rFonts w:ascii="Times New Roman" w:hAnsi="Times New Roman" w:cs="Times New Roman"/>
          <w:i/>
          <w:sz w:val="22"/>
          <w:szCs w:val="22"/>
        </w:rPr>
        <w:t>Into</w:t>
      </w:r>
      <w:proofErr w:type="gramEnd"/>
      <w:r w:rsidRPr="005A5602">
        <w:rPr>
          <w:rFonts w:ascii="Times New Roman" w:hAnsi="Times New Roman" w:cs="Times New Roman"/>
          <w:i/>
          <w:sz w:val="22"/>
          <w:szCs w:val="22"/>
        </w:rPr>
        <w:t xml:space="preserve"> Older People and the Law</w:t>
      </w:r>
      <w:r w:rsidRPr="005A5602">
        <w:rPr>
          <w:rFonts w:ascii="Times New Roman" w:hAnsi="Times New Roman" w:cs="Times New Roman"/>
          <w:sz w:val="22"/>
          <w:szCs w:val="22"/>
        </w:rPr>
        <w:t>, 20 September 2007, 3.</w:t>
      </w:r>
    </w:p>
  </w:footnote>
  <w:footnote w:id="10">
    <w:p w:rsidR="004B4306" w:rsidRPr="005A5602" w:rsidRDefault="004B4306">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ACCC, Submission No. 39, No.40, House of Representatives Committees </w:t>
      </w:r>
      <w:r w:rsidRPr="005A5602">
        <w:rPr>
          <w:rFonts w:ascii="Times New Roman" w:hAnsi="Times New Roman" w:cs="Times New Roman"/>
          <w:i/>
          <w:sz w:val="22"/>
          <w:szCs w:val="22"/>
        </w:rPr>
        <w:t xml:space="preserve">Inquiry </w:t>
      </w:r>
      <w:proofErr w:type="gramStart"/>
      <w:r w:rsidRPr="005A5602">
        <w:rPr>
          <w:rFonts w:ascii="Times New Roman" w:hAnsi="Times New Roman" w:cs="Times New Roman"/>
          <w:i/>
          <w:sz w:val="22"/>
          <w:szCs w:val="22"/>
        </w:rPr>
        <w:t>Into</w:t>
      </w:r>
      <w:proofErr w:type="gramEnd"/>
      <w:r w:rsidRPr="005A5602">
        <w:rPr>
          <w:rFonts w:ascii="Times New Roman" w:hAnsi="Times New Roman" w:cs="Times New Roman"/>
          <w:i/>
          <w:sz w:val="22"/>
          <w:szCs w:val="22"/>
        </w:rPr>
        <w:t xml:space="preserve"> Older People and the Law</w:t>
      </w:r>
      <w:r w:rsidRPr="005A5602">
        <w:rPr>
          <w:rFonts w:ascii="Times New Roman" w:hAnsi="Times New Roman" w:cs="Times New Roman"/>
          <w:sz w:val="22"/>
          <w:szCs w:val="22"/>
        </w:rPr>
        <w:t>, 20 September 2007, 11.</w:t>
      </w:r>
    </w:p>
  </w:footnote>
  <w:footnote w:id="11">
    <w:p w:rsidR="00D17573" w:rsidRPr="005A5602" w:rsidRDefault="00D17573">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002F543C" w:rsidRPr="005A5602">
        <w:rPr>
          <w:rFonts w:ascii="Times New Roman" w:hAnsi="Times New Roman" w:cs="Times New Roman"/>
          <w:sz w:val="22"/>
          <w:szCs w:val="22"/>
        </w:rPr>
        <w:t xml:space="preserve"> </w:t>
      </w:r>
      <w:proofErr w:type="gramStart"/>
      <w:r w:rsidRPr="005A5602">
        <w:rPr>
          <w:rFonts w:ascii="Times New Roman" w:hAnsi="Times New Roman" w:cs="Times New Roman"/>
          <w:sz w:val="22"/>
          <w:szCs w:val="22"/>
        </w:rPr>
        <w:t xml:space="preserve">‘Targeting scams: Report of the ACCC on scams activity 2015’, </w:t>
      </w:r>
      <w:r w:rsidR="002F543C" w:rsidRPr="005A5602">
        <w:rPr>
          <w:rFonts w:ascii="Times New Roman" w:hAnsi="Times New Roman" w:cs="Times New Roman"/>
          <w:sz w:val="22"/>
          <w:szCs w:val="22"/>
        </w:rPr>
        <w:t xml:space="preserve">(Report, ACCC, </w:t>
      </w:r>
      <w:r w:rsidRPr="005A5602">
        <w:rPr>
          <w:rFonts w:ascii="Times New Roman" w:hAnsi="Times New Roman" w:cs="Times New Roman"/>
          <w:sz w:val="22"/>
          <w:szCs w:val="22"/>
        </w:rPr>
        <w:t>May 2016</w:t>
      </w:r>
      <w:r w:rsidR="002F543C" w:rsidRPr="005A5602">
        <w:rPr>
          <w:rFonts w:ascii="Times New Roman" w:hAnsi="Times New Roman" w:cs="Times New Roman"/>
          <w:sz w:val="22"/>
          <w:szCs w:val="22"/>
        </w:rPr>
        <w:t>)</w:t>
      </w:r>
      <w:r w:rsidRPr="005A5602">
        <w:rPr>
          <w:rFonts w:ascii="Times New Roman" w:hAnsi="Times New Roman" w:cs="Times New Roman"/>
          <w:sz w:val="22"/>
          <w:szCs w:val="22"/>
        </w:rPr>
        <w:t>, 10.</w:t>
      </w:r>
      <w:proofErr w:type="gramEnd"/>
    </w:p>
  </w:footnote>
  <w:footnote w:id="12">
    <w:p w:rsidR="007766F0" w:rsidRPr="005A5602" w:rsidRDefault="007766F0">
      <w:pPr>
        <w:pStyle w:val="FootnoteText"/>
        <w:rPr>
          <w:rFonts w:ascii="Times New Roman" w:hAnsi="Times New Roman" w:cs="Times New Roman"/>
          <w:sz w:val="22"/>
          <w:szCs w:val="22"/>
        </w:rPr>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‘Intergenerational Report 2015’, </w:t>
      </w:r>
      <w:proofErr w:type="gramStart"/>
      <w:r w:rsidRPr="005A5602">
        <w:rPr>
          <w:rFonts w:ascii="Times New Roman" w:hAnsi="Times New Roman" w:cs="Times New Roman"/>
          <w:sz w:val="22"/>
          <w:szCs w:val="22"/>
        </w:rPr>
        <w:t>The</w:t>
      </w:r>
      <w:proofErr w:type="gramEnd"/>
      <w:r w:rsidRPr="005A5602">
        <w:rPr>
          <w:rFonts w:ascii="Times New Roman" w:hAnsi="Times New Roman" w:cs="Times New Roman"/>
          <w:sz w:val="22"/>
          <w:szCs w:val="22"/>
        </w:rPr>
        <w:t xml:space="preserve"> Treasury, 5 March 2015.</w:t>
      </w:r>
    </w:p>
  </w:footnote>
  <w:footnote w:id="13">
    <w:p w:rsidR="00804B3A" w:rsidRDefault="00804B3A">
      <w:pPr>
        <w:pStyle w:val="FootnoteText"/>
      </w:pPr>
      <w:r w:rsidRPr="005A5602">
        <w:rPr>
          <w:rStyle w:val="FootnoteReference"/>
          <w:rFonts w:ascii="Times New Roman" w:hAnsi="Times New Roman" w:cs="Times New Roman"/>
          <w:sz w:val="22"/>
          <w:szCs w:val="22"/>
        </w:rPr>
        <w:footnoteRef/>
      </w:r>
      <w:r w:rsidRPr="005A5602">
        <w:rPr>
          <w:rFonts w:ascii="Times New Roman" w:hAnsi="Times New Roman" w:cs="Times New Roman"/>
          <w:sz w:val="22"/>
          <w:szCs w:val="22"/>
        </w:rPr>
        <w:t xml:space="preserve"> </w:t>
      </w:r>
      <w:r w:rsidR="006B6E27" w:rsidRPr="005A5602">
        <w:rPr>
          <w:rFonts w:ascii="Times New Roman" w:hAnsi="Times New Roman" w:cs="Times New Roman"/>
          <w:sz w:val="22"/>
          <w:szCs w:val="22"/>
        </w:rPr>
        <w:t xml:space="preserve">ACCC, Submission No. 39 to House of Representatives Committees, </w:t>
      </w:r>
      <w:r w:rsidRPr="005A5602">
        <w:rPr>
          <w:rFonts w:ascii="Times New Roman" w:hAnsi="Times New Roman" w:cs="Times New Roman"/>
          <w:i/>
          <w:sz w:val="22"/>
          <w:szCs w:val="22"/>
        </w:rPr>
        <w:t xml:space="preserve">Inquiry </w:t>
      </w:r>
      <w:proofErr w:type="gramStart"/>
      <w:r w:rsidRPr="005A5602">
        <w:rPr>
          <w:rFonts w:ascii="Times New Roman" w:hAnsi="Times New Roman" w:cs="Times New Roman"/>
          <w:i/>
          <w:sz w:val="22"/>
          <w:szCs w:val="22"/>
        </w:rPr>
        <w:t>Into</w:t>
      </w:r>
      <w:proofErr w:type="gramEnd"/>
      <w:r w:rsidRPr="005A5602">
        <w:rPr>
          <w:rFonts w:ascii="Times New Roman" w:hAnsi="Times New Roman" w:cs="Times New Roman"/>
          <w:i/>
          <w:sz w:val="22"/>
          <w:szCs w:val="22"/>
        </w:rPr>
        <w:t xml:space="preserve"> Old</w:t>
      </w:r>
      <w:r w:rsidR="006B6E27" w:rsidRPr="005A5602">
        <w:rPr>
          <w:rFonts w:ascii="Times New Roman" w:hAnsi="Times New Roman" w:cs="Times New Roman"/>
          <w:i/>
          <w:sz w:val="22"/>
          <w:szCs w:val="22"/>
        </w:rPr>
        <w:t>er</w:t>
      </w:r>
      <w:r w:rsidRPr="005A5602">
        <w:rPr>
          <w:rFonts w:ascii="Times New Roman" w:hAnsi="Times New Roman" w:cs="Times New Roman"/>
          <w:i/>
          <w:sz w:val="22"/>
          <w:szCs w:val="22"/>
        </w:rPr>
        <w:t xml:space="preserve"> People and the Law</w:t>
      </w:r>
      <w:r w:rsidRPr="005A5602">
        <w:rPr>
          <w:rFonts w:ascii="Times New Roman" w:hAnsi="Times New Roman" w:cs="Times New Roman"/>
          <w:sz w:val="22"/>
          <w:szCs w:val="22"/>
        </w:rPr>
        <w:t>, p. 12 and 15</w:t>
      </w:r>
      <w:r w:rsidR="006B6E27" w:rsidRPr="005A5602">
        <w:rPr>
          <w:rFonts w:ascii="Times New Roman" w:hAnsi="Times New Roman"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Default="00327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Pr="003278C9" w:rsidRDefault="003278C9">
    <w:pPr>
      <w:pStyle w:val="Header"/>
      <w:rPr>
        <w:sz w:val="32"/>
        <w:szCs w:val="32"/>
      </w:rPr>
    </w:pPr>
    <w:r w:rsidRPr="003278C9">
      <w:rPr>
        <w:sz w:val="32"/>
        <w:szCs w:val="32"/>
      </w:rPr>
      <w:t>34.</w:t>
    </w:r>
    <w:r w:rsidRPr="003278C9">
      <w:rPr>
        <w:rFonts w:eastAsia="Times New Roman"/>
        <w:sz w:val="32"/>
        <w:szCs w:val="32"/>
      </w:rPr>
      <w:t xml:space="preserve">  E Durrell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9" w:rsidRDefault="00327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4645E"/>
    <w:multiLevelType w:val="hybridMultilevel"/>
    <w:tmpl w:val="2FF087F6"/>
    <w:lvl w:ilvl="0" w:tplc="A1825E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0759"/>
    <w:rsid w:val="00007114"/>
    <w:rsid w:val="00034846"/>
    <w:rsid w:val="000F258D"/>
    <w:rsid w:val="00104E08"/>
    <w:rsid w:val="001F10C5"/>
    <w:rsid w:val="0024595D"/>
    <w:rsid w:val="002E2C33"/>
    <w:rsid w:val="002F0DF9"/>
    <w:rsid w:val="002F543C"/>
    <w:rsid w:val="003278C9"/>
    <w:rsid w:val="00335829"/>
    <w:rsid w:val="003746F5"/>
    <w:rsid w:val="00383216"/>
    <w:rsid w:val="0039102D"/>
    <w:rsid w:val="003B23F8"/>
    <w:rsid w:val="0040452D"/>
    <w:rsid w:val="00444CE7"/>
    <w:rsid w:val="004527AB"/>
    <w:rsid w:val="004B4306"/>
    <w:rsid w:val="00563EC9"/>
    <w:rsid w:val="00572E8A"/>
    <w:rsid w:val="00584BA0"/>
    <w:rsid w:val="005A5602"/>
    <w:rsid w:val="005B3954"/>
    <w:rsid w:val="006B6E27"/>
    <w:rsid w:val="00703D52"/>
    <w:rsid w:val="00773790"/>
    <w:rsid w:val="007766F0"/>
    <w:rsid w:val="007E6B33"/>
    <w:rsid w:val="008034EE"/>
    <w:rsid w:val="00804B3A"/>
    <w:rsid w:val="0082105B"/>
    <w:rsid w:val="008322F9"/>
    <w:rsid w:val="008349F2"/>
    <w:rsid w:val="00843501"/>
    <w:rsid w:val="008B42D9"/>
    <w:rsid w:val="008D351A"/>
    <w:rsid w:val="00915C49"/>
    <w:rsid w:val="00956362"/>
    <w:rsid w:val="0096119B"/>
    <w:rsid w:val="00994466"/>
    <w:rsid w:val="00AB04A2"/>
    <w:rsid w:val="00AF3BA2"/>
    <w:rsid w:val="00B10B72"/>
    <w:rsid w:val="00B66F76"/>
    <w:rsid w:val="00B70759"/>
    <w:rsid w:val="00BA4FE3"/>
    <w:rsid w:val="00C01719"/>
    <w:rsid w:val="00C44723"/>
    <w:rsid w:val="00C91103"/>
    <w:rsid w:val="00D17573"/>
    <w:rsid w:val="00D21C40"/>
    <w:rsid w:val="00D70ABA"/>
    <w:rsid w:val="00E423C0"/>
    <w:rsid w:val="00F02AC3"/>
    <w:rsid w:val="00F601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B33"/>
    <w:rPr>
      <w:sz w:val="20"/>
      <w:szCs w:val="20"/>
    </w:rPr>
  </w:style>
  <w:style w:type="character" w:styleId="FootnoteReference">
    <w:name w:val="footnote reference"/>
    <w:basedOn w:val="DefaultParagraphFont"/>
    <w:uiPriority w:val="99"/>
    <w:semiHidden/>
    <w:unhideWhenUsed/>
    <w:rsid w:val="007E6B33"/>
    <w:rPr>
      <w:vertAlign w:val="superscript"/>
    </w:rPr>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semiHidden/>
    <w:unhideWhenUsed/>
    <w:rsid w:val="00327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78C9"/>
  </w:style>
  <w:style w:type="paragraph" w:styleId="Footer">
    <w:name w:val="footer"/>
    <w:basedOn w:val="Normal"/>
    <w:link w:val="FooterChar"/>
    <w:uiPriority w:val="99"/>
    <w:semiHidden/>
    <w:unhideWhenUsed/>
    <w:rsid w:val="00327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B33"/>
    <w:rPr>
      <w:sz w:val="20"/>
      <w:szCs w:val="20"/>
    </w:rPr>
  </w:style>
  <w:style w:type="character" w:styleId="FootnoteReference">
    <w:name w:val="footnote reference"/>
    <w:basedOn w:val="DefaultParagraphFont"/>
    <w:uiPriority w:val="99"/>
    <w:semiHidden/>
    <w:unhideWhenUsed/>
    <w:rsid w:val="007E6B33"/>
    <w:rPr>
      <w:vertAlign w:val="superscript"/>
    </w:rPr>
  </w:style>
  <w:style w:type="paragraph" w:styleId="ListParagraph">
    <w:name w:val="List Paragraph"/>
    <w:basedOn w:val="Normal"/>
    <w:uiPriority w:val="34"/>
    <w:qFormat/>
    <w:rsid w:val="00843501"/>
    <w:pPr>
      <w:ind w:left="720"/>
      <w:contextualSpacing/>
    </w:pPr>
  </w:style>
</w:styles>
</file>

<file path=word/webSettings.xml><?xml version="1.0" encoding="utf-8"?>
<w:webSettings xmlns:r="http://schemas.openxmlformats.org/officeDocument/2006/relationships" xmlns:w="http://schemas.openxmlformats.org/wordprocessingml/2006/main">
  <w:divs>
    <w:div w:id="196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A563-A57D-4EC7-81EC-6F0933AA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marie-claire.muir</cp:lastModifiedBy>
  <cp:revision>2</cp:revision>
  <dcterms:created xsi:type="dcterms:W3CDTF">2016-08-18T01:21:00Z</dcterms:created>
  <dcterms:modified xsi:type="dcterms:W3CDTF">2016-08-18T01:21:00Z</dcterms:modified>
</cp:coreProperties>
</file>