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CD1" w:rsidRDefault="006B0CD1" w:rsidP="006B0CD1">
      <w:pPr>
        <w:rPr>
          <w:rFonts w:ascii="Times New Roman" w:hAnsi="Times New Roman" w:cs="Times New Roman"/>
          <w:u w:val="single"/>
        </w:rPr>
      </w:pPr>
      <w:bookmarkStart w:id="0" w:name="_GoBack"/>
      <w:bookmarkEnd w:id="0"/>
      <w:r w:rsidRPr="00FB0812">
        <w:rPr>
          <w:rFonts w:ascii="Times New Roman" w:hAnsi="Times New Roman" w:cs="Times New Roman"/>
          <w:u w:val="single"/>
        </w:rPr>
        <w:t>Introduction</w:t>
      </w:r>
    </w:p>
    <w:p w:rsidR="001B012A" w:rsidRDefault="001B012A" w:rsidP="002F3E31">
      <w:pPr>
        <w:rPr>
          <w:rFonts w:ascii="Times New Roman" w:hAnsi="Times New Roman" w:cs="Times New Roman"/>
        </w:rPr>
      </w:pPr>
    </w:p>
    <w:p w:rsidR="006B0CD1" w:rsidRDefault="002F3E31" w:rsidP="002F3E31">
      <w:pPr>
        <w:rPr>
          <w:rFonts w:ascii="Times New Roman" w:hAnsi="Times New Roman" w:cs="Times New Roman"/>
        </w:rPr>
      </w:pPr>
      <w:r w:rsidRPr="00FB0812">
        <w:rPr>
          <w:rFonts w:ascii="Times New Roman" w:hAnsi="Times New Roman" w:cs="Times New Roman"/>
        </w:rPr>
        <w:t>As a law</w:t>
      </w:r>
      <w:r>
        <w:rPr>
          <w:rFonts w:ascii="Times New Roman" w:hAnsi="Times New Roman" w:cs="Times New Roman"/>
        </w:rPr>
        <w:t xml:space="preserve"> student,</w:t>
      </w:r>
      <w:r w:rsidRPr="00FB0812">
        <w:rPr>
          <w:rFonts w:ascii="Times New Roman" w:hAnsi="Times New Roman" w:cs="Times New Roman"/>
        </w:rPr>
        <w:t xml:space="preserve"> I have </w:t>
      </w:r>
      <w:r>
        <w:rPr>
          <w:rFonts w:ascii="Times New Roman" w:hAnsi="Times New Roman" w:cs="Times New Roman"/>
        </w:rPr>
        <w:t>developed</w:t>
      </w:r>
      <w:r w:rsidR="00F831FA">
        <w:rPr>
          <w:rFonts w:ascii="Times New Roman" w:hAnsi="Times New Roman" w:cs="Times New Roman"/>
        </w:rPr>
        <w:t xml:space="preserve"> </w:t>
      </w:r>
      <w:r>
        <w:rPr>
          <w:rFonts w:ascii="Times New Roman" w:hAnsi="Times New Roman" w:cs="Times New Roman"/>
        </w:rPr>
        <w:t>a</w:t>
      </w:r>
      <w:r w:rsidR="00C0788E">
        <w:rPr>
          <w:rFonts w:ascii="Times New Roman" w:hAnsi="Times New Roman" w:cs="Times New Roman"/>
        </w:rPr>
        <w:t>n</w:t>
      </w:r>
      <w:r w:rsidR="00F831FA">
        <w:rPr>
          <w:rFonts w:ascii="Times New Roman" w:hAnsi="Times New Roman" w:cs="Times New Roman"/>
        </w:rPr>
        <w:t xml:space="preserve"> </w:t>
      </w:r>
      <w:r w:rsidR="00C0788E">
        <w:rPr>
          <w:rFonts w:ascii="Times New Roman" w:hAnsi="Times New Roman" w:cs="Times New Roman"/>
        </w:rPr>
        <w:t>aptitude</w:t>
      </w:r>
      <w:r w:rsidR="005875AC">
        <w:rPr>
          <w:rFonts w:ascii="Times New Roman" w:hAnsi="Times New Roman" w:cs="Times New Roman"/>
        </w:rPr>
        <w:t xml:space="preserve"> for</w:t>
      </w:r>
      <w:r>
        <w:rPr>
          <w:rFonts w:ascii="Times New Roman" w:hAnsi="Times New Roman" w:cs="Times New Roman"/>
        </w:rPr>
        <w:t xml:space="preserve"> seek</w:t>
      </w:r>
      <w:r w:rsidR="005875AC">
        <w:rPr>
          <w:rFonts w:ascii="Times New Roman" w:hAnsi="Times New Roman" w:cs="Times New Roman"/>
        </w:rPr>
        <w:t>ing</w:t>
      </w:r>
      <w:r>
        <w:rPr>
          <w:rFonts w:ascii="Times New Roman" w:hAnsi="Times New Roman" w:cs="Times New Roman"/>
        </w:rPr>
        <w:t xml:space="preserve"> and filter</w:t>
      </w:r>
      <w:r w:rsidR="005875AC">
        <w:rPr>
          <w:rFonts w:ascii="Times New Roman" w:hAnsi="Times New Roman" w:cs="Times New Roman"/>
        </w:rPr>
        <w:t>ing</w:t>
      </w:r>
      <w:r>
        <w:rPr>
          <w:rFonts w:ascii="Times New Roman" w:hAnsi="Times New Roman" w:cs="Times New Roman"/>
        </w:rPr>
        <w:t xml:space="preserve"> through </w:t>
      </w:r>
      <w:r w:rsidR="005875AC">
        <w:rPr>
          <w:rFonts w:ascii="Times New Roman" w:hAnsi="Times New Roman" w:cs="Times New Roman"/>
        </w:rPr>
        <w:t>masses</w:t>
      </w:r>
      <w:r w:rsidR="00C0788E">
        <w:rPr>
          <w:rFonts w:ascii="Times New Roman" w:hAnsi="Times New Roman" w:cs="Times New Roman"/>
        </w:rPr>
        <w:t xml:space="preserve"> of information, </w:t>
      </w:r>
      <w:r w:rsidR="00EB2F53">
        <w:rPr>
          <w:rFonts w:ascii="Times New Roman" w:hAnsi="Times New Roman" w:cs="Times New Roman"/>
        </w:rPr>
        <w:t xml:space="preserve">and during my </w:t>
      </w:r>
      <w:r w:rsidR="005875AC">
        <w:rPr>
          <w:rFonts w:ascii="Times New Roman" w:hAnsi="Times New Roman" w:cs="Times New Roman"/>
        </w:rPr>
        <w:t>degree</w:t>
      </w:r>
      <w:r w:rsidR="00EB2F53">
        <w:rPr>
          <w:rFonts w:ascii="Times New Roman" w:hAnsi="Times New Roman" w:cs="Times New Roman"/>
        </w:rPr>
        <w:t>, I have completed a unit specialising in restorative justice. T</w:t>
      </w:r>
      <w:r w:rsidR="00C0788E">
        <w:rPr>
          <w:rFonts w:ascii="Times New Roman" w:hAnsi="Times New Roman" w:cs="Times New Roman"/>
        </w:rPr>
        <w:t>hrough in-depth research, media coverage</w:t>
      </w:r>
      <w:r w:rsidR="00F831FA">
        <w:rPr>
          <w:rFonts w:ascii="Times New Roman" w:hAnsi="Times New Roman" w:cs="Times New Roman"/>
        </w:rPr>
        <w:t>,</w:t>
      </w:r>
      <w:r w:rsidR="009B2439">
        <w:rPr>
          <w:rStyle w:val="FootnoteReference"/>
          <w:rFonts w:ascii="Times New Roman" w:hAnsi="Times New Roman" w:cs="Times New Roman"/>
        </w:rPr>
        <w:footnoteReference w:id="1"/>
      </w:r>
      <w:r w:rsidR="00C0788E">
        <w:rPr>
          <w:rFonts w:ascii="Times New Roman" w:hAnsi="Times New Roman" w:cs="Times New Roman"/>
        </w:rPr>
        <w:t xml:space="preserve"> and weighing an entire body of readily available literature that lends itself entirely </w:t>
      </w:r>
      <w:proofErr w:type="gramStart"/>
      <w:r w:rsidR="00C0788E">
        <w:rPr>
          <w:rFonts w:ascii="Times New Roman" w:hAnsi="Times New Roman" w:cs="Times New Roman"/>
        </w:rPr>
        <w:t>to</w:t>
      </w:r>
      <w:proofErr w:type="gramEnd"/>
      <w:r w:rsidR="00C0788E">
        <w:rPr>
          <w:rFonts w:ascii="Times New Roman" w:hAnsi="Times New Roman" w:cs="Times New Roman"/>
        </w:rPr>
        <w:t xml:space="preserve"> restorative justice, my grasp on the issue of elder abuse has been strengthened. </w:t>
      </w:r>
    </w:p>
    <w:p w:rsidR="001B012A" w:rsidRDefault="001B012A" w:rsidP="002F3E31">
      <w:pPr>
        <w:rPr>
          <w:rFonts w:ascii="Times New Roman" w:hAnsi="Times New Roman" w:cs="Times New Roman"/>
        </w:rPr>
      </w:pPr>
    </w:p>
    <w:p w:rsidR="001B012A" w:rsidRPr="00FB0812" w:rsidRDefault="001B012A" w:rsidP="002F3E31">
      <w:pPr>
        <w:rPr>
          <w:rFonts w:ascii="Times New Roman" w:hAnsi="Times New Roman" w:cs="Times New Roman"/>
        </w:rPr>
      </w:pPr>
      <w:r>
        <w:rPr>
          <w:rFonts w:ascii="Times New Roman" w:hAnsi="Times New Roman" w:cs="Times New Roman"/>
        </w:rPr>
        <w:t xml:space="preserve">Fortunate am I to be making a submission into the issue of elder abuse as with many older family members, I </w:t>
      </w:r>
      <w:r w:rsidRPr="00FB0812">
        <w:rPr>
          <w:rFonts w:ascii="Times New Roman" w:hAnsi="Times New Roman" w:cs="Times New Roman"/>
        </w:rPr>
        <w:t xml:space="preserve">have </w:t>
      </w:r>
      <w:r>
        <w:rPr>
          <w:rFonts w:ascii="Times New Roman" w:hAnsi="Times New Roman" w:cs="Times New Roman"/>
        </w:rPr>
        <w:t xml:space="preserve">witnessed </w:t>
      </w:r>
      <w:r w:rsidRPr="00FB0812">
        <w:rPr>
          <w:rFonts w:ascii="Times New Roman" w:hAnsi="Times New Roman" w:cs="Times New Roman"/>
        </w:rPr>
        <w:t xml:space="preserve">the vulnerability that is a reality for most, if not all, elderly </w:t>
      </w:r>
      <w:r>
        <w:rPr>
          <w:rFonts w:ascii="Times New Roman" w:hAnsi="Times New Roman" w:cs="Times New Roman"/>
        </w:rPr>
        <w:t>persons</w:t>
      </w:r>
      <w:r w:rsidRPr="00FB0812">
        <w:rPr>
          <w:rFonts w:ascii="Times New Roman" w:hAnsi="Times New Roman" w:cs="Times New Roman"/>
        </w:rPr>
        <w:t xml:space="preserve">. </w:t>
      </w:r>
    </w:p>
    <w:p w:rsidR="006B0CD1" w:rsidRDefault="006B0CD1">
      <w:pPr>
        <w:rPr>
          <w:rFonts w:ascii="Times New Roman" w:hAnsi="Times New Roman" w:cs="Times New Roman"/>
          <w:u w:val="single"/>
        </w:rPr>
      </w:pPr>
    </w:p>
    <w:p w:rsidR="006B0CD1" w:rsidRPr="006B0CD1" w:rsidRDefault="006B0CD1">
      <w:pPr>
        <w:rPr>
          <w:rFonts w:ascii="Times New Roman" w:hAnsi="Times New Roman" w:cs="Times New Roman"/>
          <w:u w:val="single"/>
        </w:rPr>
      </w:pPr>
      <w:r>
        <w:rPr>
          <w:rFonts w:ascii="Times New Roman" w:hAnsi="Times New Roman" w:cs="Times New Roman"/>
          <w:u w:val="single"/>
        </w:rPr>
        <w:t>Elder abuse in Australia</w:t>
      </w:r>
    </w:p>
    <w:p w:rsidR="00EC7DE9" w:rsidRPr="00FB0812" w:rsidRDefault="00EC7DE9">
      <w:pPr>
        <w:rPr>
          <w:rFonts w:ascii="Times New Roman" w:hAnsi="Times New Roman" w:cs="Times New Roman"/>
        </w:rPr>
      </w:pPr>
    </w:p>
    <w:p w:rsidR="007645C6" w:rsidRPr="00FB0812" w:rsidRDefault="00EC7DE9">
      <w:pPr>
        <w:rPr>
          <w:rFonts w:ascii="Times New Roman" w:hAnsi="Times New Roman" w:cs="Times New Roman"/>
        </w:rPr>
      </w:pPr>
      <w:r w:rsidRPr="00FB0812">
        <w:rPr>
          <w:rFonts w:ascii="Times New Roman" w:hAnsi="Times New Roman" w:cs="Times New Roman"/>
        </w:rPr>
        <w:t>El</w:t>
      </w:r>
      <w:r w:rsidR="007645C6" w:rsidRPr="00FB0812">
        <w:rPr>
          <w:rFonts w:ascii="Times New Roman" w:hAnsi="Times New Roman" w:cs="Times New Roman"/>
        </w:rPr>
        <w:t>der abuse is a human rights</w:t>
      </w:r>
      <w:r w:rsidRPr="00FB0812">
        <w:rPr>
          <w:rFonts w:ascii="Times New Roman" w:hAnsi="Times New Roman" w:cs="Times New Roman"/>
        </w:rPr>
        <w:t xml:space="preserve"> issue</w:t>
      </w:r>
      <w:r w:rsidR="007645C6" w:rsidRPr="00FB0812">
        <w:rPr>
          <w:rFonts w:ascii="Times New Roman" w:hAnsi="Times New Roman" w:cs="Times New Roman"/>
        </w:rPr>
        <w:t>; one</w:t>
      </w:r>
      <w:r w:rsidRPr="00FB0812">
        <w:rPr>
          <w:rFonts w:ascii="Times New Roman" w:hAnsi="Times New Roman" w:cs="Times New Roman"/>
        </w:rPr>
        <w:t xml:space="preserve"> that ought to be the subject of national concern.</w:t>
      </w:r>
      <w:r w:rsidR="00606769">
        <w:rPr>
          <w:rStyle w:val="FootnoteReference"/>
          <w:rFonts w:ascii="Times New Roman" w:hAnsi="Times New Roman" w:cs="Times New Roman"/>
        </w:rPr>
        <w:footnoteReference w:id="2"/>
      </w:r>
      <w:r w:rsidR="00F831FA">
        <w:rPr>
          <w:rFonts w:ascii="Times New Roman" w:hAnsi="Times New Roman" w:cs="Times New Roman"/>
        </w:rPr>
        <w:t xml:space="preserve"> </w:t>
      </w:r>
      <w:r w:rsidR="007645C6" w:rsidRPr="00FB0812">
        <w:rPr>
          <w:rFonts w:ascii="Times New Roman" w:hAnsi="Times New Roman" w:cs="Times New Roman"/>
        </w:rPr>
        <w:t>So sadistic and appalling are reports of elder abuse in Australia</w:t>
      </w:r>
      <w:r w:rsidR="00F831FA">
        <w:rPr>
          <w:rFonts w:ascii="Times New Roman" w:hAnsi="Times New Roman" w:cs="Times New Roman"/>
        </w:rPr>
        <w:t>,</w:t>
      </w:r>
      <w:r w:rsidR="00A04422">
        <w:rPr>
          <w:rStyle w:val="FootnoteReference"/>
          <w:rFonts w:ascii="Times New Roman" w:hAnsi="Times New Roman" w:cs="Times New Roman"/>
        </w:rPr>
        <w:footnoteReference w:id="3"/>
      </w:r>
      <w:r w:rsidR="00F831FA">
        <w:rPr>
          <w:rFonts w:ascii="Times New Roman" w:hAnsi="Times New Roman" w:cs="Times New Roman"/>
        </w:rPr>
        <w:t xml:space="preserve"> </w:t>
      </w:r>
      <w:r w:rsidR="00F61D6B">
        <w:rPr>
          <w:rFonts w:ascii="Times New Roman" w:hAnsi="Times New Roman" w:cs="Times New Roman"/>
        </w:rPr>
        <w:t xml:space="preserve">and </w:t>
      </w:r>
      <w:r w:rsidR="00FB0812">
        <w:rPr>
          <w:rFonts w:ascii="Times New Roman" w:hAnsi="Times New Roman" w:cs="Times New Roman"/>
        </w:rPr>
        <w:t>as the population of elderly persons increases</w:t>
      </w:r>
      <w:r w:rsidR="00F831FA">
        <w:rPr>
          <w:rFonts w:ascii="Times New Roman" w:hAnsi="Times New Roman" w:cs="Times New Roman"/>
        </w:rPr>
        <w:t>,</w:t>
      </w:r>
      <w:r w:rsidR="00A2090C">
        <w:rPr>
          <w:rStyle w:val="FootnoteReference"/>
          <w:rFonts w:ascii="Times New Roman" w:hAnsi="Times New Roman" w:cs="Times New Roman"/>
        </w:rPr>
        <w:footnoteReference w:id="4"/>
      </w:r>
      <w:r w:rsidR="00FB0812">
        <w:rPr>
          <w:rFonts w:ascii="Times New Roman" w:hAnsi="Times New Roman" w:cs="Times New Roman"/>
        </w:rPr>
        <w:t xml:space="preserve"> it is in the interests of all Australians to safeguard other’s freedoms and liberties. </w:t>
      </w:r>
    </w:p>
    <w:p w:rsidR="00C26ACB" w:rsidRDefault="00C26ACB" w:rsidP="006B0CD1">
      <w:pPr>
        <w:rPr>
          <w:rFonts w:ascii="Times New Roman" w:hAnsi="Times New Roman" w:cs="Times New Roman"/>
        </w:rPr>
      </w:pPr>
    </w:p>
    <w:p w:rsidR="006B0CD1" w:rsidRPr="00FB0812" w:rsidRDefault="006B0CD1" w:rsidP="006B0CD1">
      <w:pPr>
        <w:rPr>
          <w:rFonts w:ascii="Times New Roman" w:hAnsi="Times New Roman" w:cs="Times New Roman"/>
        </w:rPr>
      </w:pPr>
      <w:r>
        <w:rPr>
          <w:rFonts w:ascii="Times New Roman" w:hAnsi="Times New Roman" w:cs="Times New Roman"/>
        </w:rPr>
        <w:t xml:space="preserve">In reality, </w:t>
      </w:r>
      <w:r w:rsidRPr="00FB0812">
        <w:rPr>
          <w:rFonts w:ascii="Times New Roman" w:hAnsi="Times New Roman" w:cs="Times New Roman"/>
        </w:rPr>
        <w:t>the issue is downsized, silenced and often left untreated</w:t>
      </w:r>
      <w:r w:rsidR="00F831FA">
        <w:rPr>
          <w:rFonts w:ascii="Times New Roman" w:hAnsi="Times New Roman" w:cs="Times New Roman"/>
        </w:rPr>
        <w:t>.</w:t>
      </w:r>
      <w:r w:rsidR="00FF5E62">
        <w:rPr>
          <w:rStyle w:val="FootnoteReference"/>
          <w:rFonts w:ascii="Times New Roman" w:hAnsi="Times New Roman" w:cs="Times New Roman"/>
        </w:rPr>
        <w:footnoteReference w:id="5"/>
      </w:r>
      <w:r w:rsidRPr="00FB0812">
        <w:rPr>
          <w:rFonts w:ascii="Times New Roman" w:hAnsi="Times New Roman" w:cs="Times New Roman"/>
        </w:rPr>
        <w:t xml:space="preserve"> </w:t>
      </w:r>
      <w:r>
        <w:rPr>
          <w:rFonts w:ascii="Times New Roman" w:hAnsi="Times New Roman" w:cs="Times New Roman"/>
        </w:rPr>
        <w:t xml:space="preserve">However well-intended our current system may be in preventing, mitigating, </w:t>
      </w:r>
      <w:r w:rsidR="00A00A26">
        <w:rPr>
          <w:rFonts w:ascii="Times New Roman" w:hAnsi="Times New Roman" w:cs="Times New Roman"/>
        </w:rPr>
        <w:t>reporting, and resolving elder</w:t>
      </w:r>
      <w:r>
        <w:rPr>
          <w:rFonts w:ascii="Times New Roman" w:hAnsi="Times New Roman" w:cs="Times New Roman"/>
        </w:rPr>
        <w:t xml:space="preserve"> abuse, it has become clear </w:t>
      </w:r>
      <w:r w:rsidR="001802D2">
        <w:rPr>
          <w:rFonts w:ascii="Times New Roman" w:hAnsi="Times New Roman" w:cs="Times New Roman"/>
        </w:rPr>
        <w:t xml:space="preserve">that there is a gap in the law. </w:t>
      </w:r>
      <w:r w:rsidR="00FB002C">
        <w:rPr>
          <w:rFonts w:ascii="Times New Roman" w:hAnsi="Times New Roman" w:cs="Times New Roman"/>
        </w:rPr>
        <w:t xml:space="preserve">Perhaps the starting </w:t>
      </w:r>
      <w:proofErr w:type="gramStart"/>
      <w:r w:rsidR="00FB002C">
        <w:rPr>
          <w:rFonts w:ascii="Times New Roman" w:hAnsi="Times New Roman" w:cs="Times New Roman"/>
        </w:rPr>
        <w:t>point</w:t>
      </w:r>
      <w:proofErr w:type="gramEnd"/>
      <w:r w:rsidR="00FB002C">
        <w:rPr>
          <w:rFonts w:ascii="Times New Roman" w:hAnsi="Times New Roman" w:cs="Times New Roman"/>
        </w:rPr>
        <w:t xml:space="preserve"> to</w:t>
      </w:r>
      <w:r>
        <w:rPr>
          <w:rFonts w:ascii="Times New Roman" w:hAnsi="Times New Roman" w:cs="Times New Roman"/>
        </w:rPr>
        <w:t xml:space="preserve"> protecting the</w:t>
      </w:r>
      <w:r w:rsidR="00482C79">
        <w:rPr>
          <w:rFonts w:ascii="Times New Roman" w:hAnsi="Times New Roman" w:cs="Times New Roman"/>
        </w:rPr>
        <w:t xml:space="preserve"> elderly from </w:t>
      </w:r>
      <w:r w:rsidR="001802D2">
        <w:rPr>
          <w:rFonts w:ascii="Times New Roman" w:hAnsi="Times New Roman" w:cs="Times New Roman"/>
        </w:rPr>
        <w:t>misuse</w:t>
      </w:r>
      <w:r w:rsidR="00482C79">
        <w:rPr>
          <w:rFonts w:ascii="Times New Roman" w:hAnsi="Times New Roman" w:cs="Times New Roman"/>
        </w:rPr>
        <w:t xml:space="preserve"> and neglect</w:t>
      </w:r>
      <w:r w:rsidR="00FB002C">
        <w:rPr>
          <w:rFonts w:ascii="Times New Roman" w:hAnsi="Times New Roman" w:cs="Times New Roman"/>
        </w:rPr>
        <w:t xml:space="preserve"> </w:t>
      </w:r>
      <w:r>
        <w:rPr>
          <w:rFonts w:ascii="Times New Roman" w:hAnsi="Times New Roman" w:cs="Times New Roman"/>
        </w:rPr>
        <w:t>is giving t</w:t>
      </w:r>
      <w:r w:rsidR="00FD02D4">
        <w:rPr>
          <w:rFonts w:ascii="Times New Roman" w:hAnsi="Times New Roman" w:cs="Times New Roman"/>
        </w:rPr>
        <w:t xml:space="preserve">hem a voice. Restorative </w:t>
      </w:r>
      <w:r w:rsidR="008100C7">
        <w:rPr>
          <w:rFonts w:ascii="Times New Roman" w:hAnsi="Times New Roman" w:cs="Times New Roman"/>
        </w:rPr>
        <w:t>j</w:t>
      </w:r>
      <w:r w:rsidR="00ED47EF">
        <w:rPr>
          <w:rFonts w:ascii="Times New Roman" w:hAnsi="Times New Roman" w:cs="Times New Roman"/>
        </w:rPr>
        <w:t>ustice aims to do exactly that</w:t>
      </w:r>
      <w:r w:rsidR="001802D2">
        <w:rPr>
          <w:rFonts w:ascii="Times New Roman" w:hAnsi="Times New Roman" w:cs="Times New Roman"/>
        </w:rPr>
        <w:t xml:space="preserve">. </w:t>
      </w:r>
    </w:p>
    <w:p w:rsidR="00EC7DE9" w:rsidRPr="00FB0812" w:rsidRDefault="00EC7DE9">
      <w:pPr>
        <w:rPr>
          <w:rFonts w:ascii="Times New Roman" w:hAnsi="Times New Roman" w:cs="Times New Roman"/>
        </w:rPr>
      </w:pPr>
    </w:p>
    <w:p w:rsidR="00EC7DE9" w:rsidRDefault="00124C0D">
      <w:pPr>
        <w:rPr>
          <w:rFonts w:ascii="Times New Roman" w:hAnsi="Times New Roman" w:cs="Times New Roman"/>
          <w:u w:val="single"/>
        </w:rPr>
      </w:pPr>
      <w:r w:rsidRPr="00124C0D">
        <w:rPr>
          <w:rFonts w:ascii="Times New Roman" w:hAnsi="Times New Roman" w:cs="Times New Roman"/>
          <w:u w:val="single"/>
        </w:rPr>
        <w:t>Restorative justice</w:t>
      </w:r>
    </w:p>
    <w:p w:rsidR="00F43605" w:rsidRDefault="00F43605">
      <w:pPr>
        <w:rPr>
          <w:rFonts w:ascii="Times New Roman" w:hAnsi="Times New Roman" w:cs="Times New Roman"/>
          <w:u w:val="single"/>
        </w:rPr>
      </w:pPr>
    </w:p>
    <w:p w:rsidR="00CD4E54" w:rsidRDefault="00F43605" w:rsidP="00CD4E5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Restorative justice </w:t>
      </w:r>
      <w:r w:rsidR="00B3355F">
        <w:rPr>
          <w:rFonts w:ascii="Times New Roman" w:eastAsia="Times New Roman" w:hAnsi="Times New Roman" w:cs="Times New Roman"/>
          <w:color w:val="000000" w:themeColor="text1"/>
        </w:rPr>
        <w:t>intends</w:t>
      </w:r>
      <w:r>
        <w:rPr>
          <w:rFonts w:ascii="Times New Roman" w:eastAsia="Times New Roman" w:hAnsi="Times New Roman" w:cs="Times New Roman"/>
          <w:color w:val="000000" w:themeColor="text1"/>
        </w:rPr>
        <w:t xml:space="preserve"> to repair relationships, enhance offender accountability, and rectify abuse through active participation.</w:t>
      </w:r>
      <w:r>
        <w:rPr>
          <w:rStyle w:val="FootnoteReference"/>
          <w:rFonts w:ascii="Times New Roman" w:eastAsia="Times New Roman" w:hAnsi="Times New Roman" w:cs="Times New Roman"/>
          <w:color w:val="000000" w:themeColor="text1"/>
        </w:rPr>
        <w:footnoteReference w:id="6"/>
      </w:r>
      <w:r w:rsidR="00753471">
        <w:rPr>
          <w:rStyle w:val="FootnoteReference"/>
          <w:rFonts w:ascii="Times New Roman" w:eastAsia="Times New Roman" w:hAnsi="Times New Roman" w:cs="Times New Roman"/>
          <w:color w:val="000000" w:themeColor="text1"/>
        </w:rPr>
        <w:footnoteReference w:id="7"/>
      </w:r>
      <w:r w:rsidR="00F831FA">
        <w:rPr>
          <w:rFonts w:ascii="Times New Roman" w:eastAsia="Times New Roman" w:hAnsi="Times New Roman" w:cs="Times New Roman"/>
          <w:color w:val="000000" w:themeColor="text1"/>
        </w:rPr>
        <w:t xml:space="preserve"> </w:t>
      </w:r>
      <w:r w:rsidR="00CD4E54" w:rsidRPr="004E1CBD">
        <w:rPr>
          <w:rFonts w:ascii="Times New Roman" w:eastAsia="Times New Roman" w:hAnsi="Times New Roman" w:cs="Times New Roman"/>
          <w:bCs/>
          <w:color w:val="000000" w:themeColor="text1"/>
          <w:kern w:val="36"/>
        </w:rPr>
        <w:t xml:space="preserve">The Centre for Justice and </w:t>
      </w:r>
      <w:r w:rsidR="00CD4E54" w:rsidRPr="004E1CBD">
        <w:rPr>
          <w:rFonts w:ascii="Times New Roman" w:eastAsia="Times New Roman" w:hAnsi="Times New Roman" w:cs="Times New Roman"/>
          <w:bCs/>
          <w:color w:val="000000" w:themeColor="text1"/>
          <w:kern w:val="36"/>
        </w:rPr>
        <w:lastRenderedPageBreak/>
        <w:t>Reconciliation outlines 3 core p</w:t>
      </w:r>
      <w:r w:rsidR="00034BF1">
        <w:rPr>
          <w:rFonts w:ascii="Times New Roman" w:eastAsia="Times New Roman" w:hAnsi="Times New Roman" w:cs="Times New Roman"/>
          <w:bCs/>
          <w:color w:val="000000" w:themeColor="text1"/>
          <w:kern w:val="36"/>
        </w:rPr>
        <w:t>rinciples of restoration</w:t>
      </w:r>
      <w:r w:rsidR="00CD4E54" w:rsidRPr="004E1CBD">
        <w:rPr>
          <w:rFonts w:ascii="Times New Roman" w:eastAsia="Times New Roman" w:hAnsi="Times New Roman" w:cs="Times New Roman"/>
          <w:bCs/>
          <w:color w:val="000000" w:themeColor="text1"/>
          <w:kern w:val="36"/>
        </w:rPr>
        <w:t xml:space="preserve">: </w:t>
      </w:r>
      <w:r w:rsidR="00CD4E54">
        <w:rPr>
          <w:rFonts w:ascii="Times" w:eastAsia="Times New Roman" w:hAnsi="Times" w:cs="Times New Roman"/>
          <w:sz w:val="20"/>
          <w:szCs w:val="20"/>
        </w:rPr>
        <w:t>‘</w:t>
      </w:r>
      <w:r w:rsidR="00CD4E54" w:rsidRPr="004E1CBD">
        <w:rPr>
          <w:rFonts w:ascii="Times New Roman" w:eastAsia="Times New Roman" w:hAnsi="Times New Roman" w:cs="Times New Roman"/>
          <w:color w:val="000000" w:themeColor="text1"/>
        </w:rPr>
        <w:t>identifying and taking steps to repair harm</w:t>
      </w:r>
      <w:r w:rsidR="00CD4E54">
        <w:rPr>
          <w:rFonts w:ascii="Times New Roman" w:eastAsia="Times New Roman" w:hAnsi="Times New Roman" w:cs="Times New Roman"/>
          <w:color w:val="000000" w:themeColor="text1"/>
        </w:rPr>
        <w:t xml:space="preserve">, </w:t>
      </w:r>
      <w:r w:rsidR="00CD4E54" w:rsidRPr="004E1CBD">
        <w:rPr>
          <w:rFonts w:ascii="Times New Roman" w:eastAsia="Times New Roman" w:hAnsi="Times New Roman" w:cs="Times New Roman"/>
          <w:color w:val="000000" w:themeColor="text1"/>
        </w:rPr>
        <w:t>involving all stakeholders, and</w:t>
      </w:r>
      <w:r w:rsidR="00871DEF">
        <w:rPr>
          <w:rFonts w:ascii="Times New Roman" w:eastAsia="Times New Roman" w:hAnsi="Times New Roman" w:cs="Times New Roman"/>
          <w:color w:val="000000" w:themeColor="text1"/>
        </w:rPr>
        <w:t xml:space="preserve"> </w:t>
      </w:r>
      <w:r w:rsidR="00CD4E54" w:rsidRPr="004E1CBD">
        <w:rPr>
          <w:rFonts w:ascii="Times New Roman" w:eastAsia="Times New Roman" w:hAnsi="Times New Roman" w:cs="Times New Roman"/>
          <w:color w:val="000000" w:themeColor="text1"/>
        </w:rPr>
        <w:t>transforming the traditional relationship between communities and their governments in responding to crime.’</w:t>
      </w:r>
      <w:r w:rsidR="00CD4E54" w:rsidRPr="004E1CBD">
        <w:rPr>
          <w:rStyle w:val="FootnoteReference"/>
          <w:rFonts w:ascii="Times New Roman" w:eastAsia="Times New Roman" w:hAnsi="Times New Roman" w:cs="Times New Roman"/>
          <w:color w:val="000000" w:themeColor="text1"/>
        </w:rPr>
        <w:footnoteReference w:id="8"/>
      </w:r>
    </w:p>
    <w:p w:rsidR="00CD4E54" w:rsidRDefault="00CD4E54" w:rsidP="009230F4">
      <w:pPr>
        <w:rPr>
          <w:rFonts w:ascii="Times New Roman" w:eastAsia="Times New Roman" w:hAnsi="Times New Roman" w:cs="Times New Roman"/>
          <w:color w:val="000000" w:themeColor="text1"/>
        </w:rPr>
      </w:pPr>
    </w:p>
    <w:p w:rsidR="00881713" w:rsidRDefault="005875AC" w:rsidP="00DE1349">
      <w:pPr>
        <w:rPr>
          <w:rFonts w:ascii="Times" w:eastAsia="Times New Roman" w:hAnsi="Times" w:cs="Times New Roman"/>
        </w:rPr>
      </w:pPr>
      <w:r>
        <w:rPr>
          <w:rFonts w:ascii="Times" w:eastAsia="Times New Roman" w:hAnsi="Times" w:cs="Times New Roman"/>
        </w:rPr>
        <w:t>An improved form</w:t>
      </w:r>
      <w:r w:rsidR="00CD4E54">
        <w:rPr>
          <w:rFonts w:ascii="Times" w:eastAsia="Times New Roman" w:hAnsi="Times" w:cs="Times New Roman"/>
        </w:rPr>
        <w:t xml:space="preserve"> restorative justice, involving</w:t>
      </w:r>
      <w:r w:rsidR="00871DEF">
        <w:rPr>
          <w:rFonts w:ascii="Times" w:eastAsia="Times New Roman" w:hAnsi="Times" w:cs="Times New Roman"/>
        </w:rPr>
        <w:t xml:space="preserve"> </w:t>
      </w:r>
      <w:r w:rsidR="00C63059" w:rsidRPr="00C63059">
        <w:rPr>
          <w:rFonts w:ascii="Times" w:eastAsia="Times New Roman" w:hAnsi="Times" w:cs="Times New Roman"/>
        </w:rPr>
        <w:t>referrals and cooperation o</w:t>
      </w:r>
      <w:r>
        <w:rPr>
          <w:rFonts w:ascii="Times" w:eastAsia="Times New Roman" w:hAnsi="Times" w:cs="Times New Roman"/>
        </w:rPr>
        <w:t>n a multidisciplinary level, has revealed</w:t>
      </w:r>
      <w:r w:rsidR="00871DEF">
        <w:rPr>
          <w:rFonts w:ascii="Times" w:eastAsia="Times New Roman" w:hAnsi="Times" w:cs="Times New Roman"/>
        </w:rPr>
        <w:t xml:space="preserve"> </w:t>
      </w:r>
      <w:r w:rsidR="00881713">
        <w:rPr>
          <w:rFonts w:ascii="Times" w:eastAsia="Times New Roman" w:hAnsi="Times" w:cs="Times New Roman"/>
        </w:rPr>
        <w:t>impressive</w:t>
      </w:r>
      <w:r w:rsidR="00C63059" w:rsidRPr="00C63059">
        <w:rPr>
          <w:rFonts w:ascii="Times" w:eastAsia="Times New Roman" w:hAnsi="Times" w:cs="Times New Roman"/>
        </w:rPr>
        <w:t xml:space="preserve"> results. </w:t>
      </w:r>
      <w:r>
        <w:rPr>
          <w:rFonts w:ascii="Times" w:eastAsia="Times New Roman" w:hAnsi="Times" w:cs="Times New Roman"/>
        </w:rPr>
        <w:t>A</w:t>
      </w:r>
      <w:r w:rsidR="00631E77">
        <w:rPr>
          <w:rFonts w:ascii="Times" w:eastAsia="Times New Roman" w:hAnsi="Times" w:cs="Times New Roman"/>
        </w:rPr>
        <w:t xml:space="preserve"> 2010 Report into Family Violence</w:t>
      </w:r>
      <w:r w:rsidR="009230F4">
        <w:rPr>
          <w:rStyle w:val="FootnoteReference"/>
          <w:rFonts w:ascii="Times" w:eastAsia="Times New Roman" w:hAnsi="Times" w:cs="Times New Roman"/>
        </w:rPr>
        <w:footnoteReference w:id="9"/>
      </w:r>
      <w:r w:rsidR="00F831FA">
        <w:rPr>
          <w:rFonts w:ascii="Times" w:eastAsia="Times New Roman" w:hAnsi="Times" w:cs="Times New Roman"/>
        </w:rPr>
        <w:t xml:space="preserve"> </w:t>
      </w:r>
      <w:r>
        <w:rPr>
          <w:rFonts w:ascii="Times" w:eastAsia="Times New Roman" w:hAnsi="Times" w:cs="Times New Roman"/>
        </w:rPr>
        <w:t>found</w:t>
      </w:r>
      <w:r w:rsidR="009230F4">
        <w:rPr>
          <w:rFonts w:ascii="Times" w:eastAsia="Times New Roman" w:hAnsi="Times" w:cs="Times New Roman"/>
        </w:rPr>
        <w:t xml:space="preserve"> that restoration </w:t>
      </w:r>
      <w:r>
        <w:rPr>
          <w:rFonts w:ascii="Times" w:eastAsia="Times New Roman" w:hAnsi="Times" w:cs="Times New Roman"/>
        </w:rPr>
        <w:t>is able</w:t>
      </w:r>
      <w:r w:rsidR="009230F4">
        <w:rPr>
          <w:rFonts w:ascii="Times" w:eastAsia="Times New Roman" w:hAnsi="Times" w:cs="Times New Roman"/>
        </w:rPr>
        <w:t xml:space="preserve"> to prevent further o</w:t>
      </w:r>
      <w:r w:rsidR="00034BF1">
        <w:rPr>
          <w:rFonts w:ascii="Times" w:eastAsia="Times New Roman" w:hAnsi="Times" w:cs="Times New Roman"/>
        </w:rPr>
        <w:t xml:space="preserve">ffending </w:t>
      </w:r>
      <w:r w:rsidR="009230F4">
        <w:rPr>
          <w:rFonts w:ascii="Times" w:eastAsia="Times New Roman" w:hAnsi="Times" w:cs="Times New Roman"/>
        </w:rPr>
        <w:t>by emphasising offender accountability</w:t>
      </w:r>
      <w:r w:rsidR="00911F75">
        <w:rPr>
          <w:rFonts w:ascii="Times" w:eastAsia="Times New Roman" w:hAnsi="Times" w:cs="Times New Roman"/>
        </w:rPr>
        <w:t>. F</w:t>
      </w:r>
      <w:r w:rsidR="00B46DCA">
        <w:rPr>
          <w:rFonts w:ascii="Times" w:eastAsia="Times New Roman" w:hAnsi="Times" w:cs="Times New Roman"/>
        </w:rPr>
        <w:t>urther protections should be made for violence</w:t>
      </w:r>
      <w:r w:rsidR="00B3355F">
        <w:rPr>
          <w:rFonts w:ascii="Times" w:eastAsia="Times New Roman" w:hAnsi="Times" w:cs="Times New Roman"/>
        </w:rPr>
        <w:t xml:space="preserve"> cases,</w:t>
      </w:r>
      <w:r w:rsidR="00B46DCA">
        <w:rPr>
          <w:rFonts w:ascii="Times" w:eastAsia="Times New Roman" w:hAnsi="Times" w:cs="Times New Roman"/>
        </w:rPr>
        <w:t xml:space="preserve"> for which restoration may be unsuitable.</w:t>
      </w:r>
      <w:r w:rsidR="00B412C3">
        <w:rPr>
          <w:rStyle w:val="FootnoteReference"/>
          <w:rFonts w:ascii="Times" w:eastAsia="Times New Roman" w:hAnsi="Times" w:cs="Times New Roman"/>
        </w:rPr>
        <w:footnoteReference w:id="10"/>
      </w:r>
    </w:p>
    <w:p w:rsidR="00881713" w:rsidRDefault="00881713" w:rsidP="00DE1349">
      <w:pPr>
        <w:rPr>
          <w:rFonts w:ascii="Times" w:eastAsia="Times New Roman" w:hAnsi="Times" w:cs="Times New Roman"/>
        </w:rPr>
      </w:pPr>
    </w:p>
    <w:p w:rsidR="00B412C3" w:rsidRPr="00911F75" w:rsidRDefault="00B412C3" w:rsidP="00DE1349">
      <w:pPr>
        <w:rPr>
          <w:rFonts w:ascii="Times" w:eastAsia="Times New Roman" w:hAnsi="Times" w:cs="Times New Roman"/>
        </w:rPr>
      </w:pPr>
      <w:r>
        <w:rPr>
          <w:rFonts w:ascii="Times" w:eastAsia="Times New Roman" w:hAnsi="Times" w:cs="Times New Roman"/>
        </w:rPr>
        <w:t xml:space="preserve">In </w:t>
      </w:r>
      <w:r w:rsidR="005875AC">
        <w:rPr>
          <w:rFonts w:ascii="Times" w:eastAsia="Times New Roman" w:hAnsi="Times" w:cs="Times New Roman"/>
        </w:rPr>
        <w:t>2016,</w:t>
      </w:r>
      <w:r w:rsidR="00951116">
        <w:rPr>
          <w:rFonts w:ascii="Times" w:eastAsia="Times New Roman" w:hAnsi="Times" w:cs="Times New Roman"/>
        </w:rPr>
        <w:t xml:space="preserve"> the Royal Commission outlined that restoration must take plac</w:t>
      </w:r>
      <w:r w:rsidR="00F20C4A">
        <w:rPr>
          <w:rFonts w:ascii="Times" w:eastAsia="Times New Roman" w:hAnsi="Times" w:cs="Times New Roman"/>
        </w:rPr>
        <w:t xml:space="preserve">e in protected environments, by </w:t>
      </w:r>
      <w:r w:rsidR="00951116">
        <w:rPr>
          <w:rFonts w:ascii="Times" w:eastAsia="Times New Roman" w:hAnsi="Times" w:cs="Times New Roman"/>
        </w:rPr>
        <w:t>qualified practitioners, with the needs of the victim as the forefront of the process</w:t>
      </w:r>
      <w:r w:rsidR="00F831FA">
        <w:rPr>
          <w:rFonts w:ascii="Times" w:eastAsia="Times New Roman" w:hAnsi="Times" w:cs="Times New Roman"/>
        </w:rPr>
        <w:t>.</w:t>
      </w:r>
      <w:r w:rsidR="00951116">
        <w:rPr>
          <w:rStyle w:val="FootnoteReference"/>
          <w:rFonts w:ascii="Times" w:eastAsia="Times New Roman" w:hAnsi="Times" w:cs="Times New Roman"/>
        </w:rPr>
        <w:footnoteReference w:id="11"/>
      </w:r>
      <w:r w:rsidR="00271CF5">
        <w:rPr>
          <w:rFonts w:ascii="Times" w:eastAsia="Times New Roman" w:hAnsi="Times" w:cs="Times New Roman"/>
        </w:rPr>
        <w:t xml:space="preserve"> The same report lists a number</w:t>
      </w:r>
      <w:r w:rsidR="00631E77">
        <w:rPr>
          <w:rFonts w:ascii="Times" w:eastAsia="Times New Roman" w:hAnsi="Times" w:cs="Times New Roman"/>
        </w:rPr>
        <w:t xml:space="preserve"> of potential benefits: victims’ needs and concerns are heard,</w:t>
      </w:r>
      <w:r w:rsidR="00DE1349">
        <w:rPr>
          <w:rFonts w:ascii="Times" w:eastAsia="Times New Roman" w:hAnsi="Times" w:cs="Times New Roman"/>
        </w:rPr>
        <w:t xml:space="preserve"> victims are able to maintain their relationship with the abuser, </w:t>
      </w:r>
      <w:r w:rsidR="00F20C4A">
        <w:rPr>
          <w:rFonts w:ascii="Times" w:eastAsia="Times New Roman" w:hAnsi="Times" w:cs="Times New Roman"/>
        </w:rPr>
        <w:t>and</w:t>
      </w:r>
      <w:r w:rsidR="00DE1349">
        <w:rPr>
          <w:rFonts w:ascii="Times" w:eastAsia="Times New Roman" w:hAnsi="Times" w:cs="Times New Roman"/>
        </w:rPr>
        <w:t xml:space="preserve"> offender accountability</w:t>
      </w:r>
      <w:r w:rsidR="00F20C4A">
        <w:rPr>
          <w:rFonts w:ascii="Times" w:eastAsia="Times New Roman" w:hAnsi="Times" w:cs="Times New Roman"/>
        </w:rPr>
        <w:t xml:space="preserve"> is heightened</w:t>
      </w:r>
      <w:r w:rsidR="00DE1349">
        <w:rPr>
          <w:rFonts w:ascii="Times" w:eastAsia="Times New Roman" w:hAnsi="Times" w:cs="Times New Roman"/>
        </w:rPr>
        <w:t>.</w:t>
      </w:r>
      <w:r w:rsidR="00DE1349">
        <w:rPr>
          <w:rStyle w:val="FootnoteReference"/>
          <w:rFonts w:ascii="Times" w:eastAsia="Times New Roman" w:hAnsi="Times" w:cs="Times New Roman"/>
        </w:rPr>
        <w:footnoteReference w:id="12"/>
      </w:r>
    </w:p>
    <w:p w:rsidR="0095303B" w:rsidRDefault="0095303B" w:rsidP="00EC7DE9">
      <w:pPr>
        <w:rPr>
          <w:rFonts w:ascii="Times New Roman" w:hAnsi="Times New Roman" w:cs="Times New Roman"/>
          <w:u w:val="single"/>
        </w:rPr>
      </w:pPr>
    </w:p>
    <w:p w:rsidR="005629FD" w:rsidRDefault="00EC7DE9" w:rsidP="00EC7DE9">
      <w:pPr>
        <w:rPr>
          <w:rFonts w:ascii="Times New Roman" w:hAnsi="Times New Roman" w:cs="Times New Roman"/>
          <w:u w:val="single"/>
        </w:rPr>
      </w:pPr>
      <w:r w:rsidRPr="00FB0812">
        <w:rPr>
          <w:rFonts w:ascii="Times New Roman" w:hAnsi="Times New Roman" w:cs="Times New Roman"/>
          <w:u w:val="single"/>
        </w:rPr>
        <w:t>Difficulties</w:t>
      </w:r>
      <w:r w:rsidR="00ED47EF">
        <w:rPr>
          <w:rFonts w:ascii="Times New Roman" w:hAnsi="Times New Roman" w:cs="Times New Roman"/>
          <w:u w:val="single"/>
        </w:rPr>
        <w:t xml:space="preserve"> with restorative justice</w:t>
      </w:r>
    </w:p>
    <w:p w:rsidR="00B505AD" w:rsidRPr="00B505AD" w:rsidRDefault="00B505AD" w:rsidP="00EC7DE9">
      <w:pPr>
        <w:rPr>
          <w:rFonts w:ascii="Times New Roman" w:hAnsi="Times New Roman" w:cs="Times New Roman"/>
          <w:u w:val="single"/>
        </w:rPr>
      </w:pPr>
    </w:p>
    <w:p w:rsidR="001B19C9" w:rsidRDefault="005629FD" w:rsidP="001B19C9">
      <w:pPr>
        <w:rPr>
          <w:rFonts w:ascii="Times New Roman" w:hAnsi="Times New Roman" w:cs="Times New Roman"/>
        </w:rPr>
      </w:pPr>
      <w:r>
        <w:rPr>
          <w:rFonts w:ascii="Times New Roman" w:hAnsi="Times New Roman" w:cs="Times New Roman"/>
        </w:rPr>
        <w:t xml:space="preserve">Before </w:t>
      </w:r>
      <w:r w:rsidR="00E30DC7">
        <w:rPr>
          <w:rFonts w:ascii="Times New Roman" w:hAnsi="Times New Roman" w:cs="Times New Roman"/>
        </w:rPr>
        <w:t>restoration</w:t>
      </w:r>
      <w:r>
        <w:rPr>
          <w:rFonts w:ascii="Times New Roman" w:hAnsi="Times New Roman" w:cs="Times New Roman"/>
        </w:rPr>
        <w:t xml:space="preserve"> take</w:t>
      </w:r>
      <w:r w:rsidR="00E30DC7">
        <w:rPr>
          <w:rFonts w:ascii="Times New Roman" w:hAnsi="Times New Roman" w:cs="Times New Roman"/>
        </w:rPr>
        <w:t>s</w:t>
      </w:r>
      <w:r>
        <w:rPr>
          <w:rFonts w:ascii="Times New Roman" w:hAnsi="Times New Roman" w:cs="Times New Roman"/>
        </w:rPr>
        <w:t xml:space="preserve"> place, the abuse will need to be </w:t>
      </w:r>
      <w:r w:rsidR="00E30DC7">
        <w:rPr>
          <w:rFonts w:ascii="Times New Roman" w:hAnsi="Times New Roman" w:cs="Times New Roman"/>
        </w:rPr>
        <w:t>identified and reported. W</w:t>
      </w:r>
      <w:r w:rsidR="001B19C9">
        <w:rPr>
          <w:rFonts w:ascii="Times New Roman" w:hAnsi="Times New Roman" w:cs="Times New Roman"/>
        </w:rPr>
        <w:t>ith all social issues</w:t>
      </w:r>
      <w:r w:rsidR="00F831FA">
        <w:rPr>
          <w:rFonts w:ascii="Times New Roman" w:hAnsi="Times New Roman" w:cs="Times New Roman"/>
        </w:rPr>
        <w:t>,</w:t>
      </w:r>
      <w:r w:rsidR="0044702B">
        <w:rPr>
          <w:rStyle w:val="FootnoteReference"/>
          <w:rFonts w:ascii="Times New Roman" w:hAnsi="Times New Roman" w:cs="Times New Roman"/>
        </w:rPr>
        <w:footnoteReference w:id="13"/>
      </w:r>
      <w:r>
        <w:rPr>
          <w:rFonts w:ascii="Times New Roman" w:hAnsi="Times New Roman" w:cs="Times New Roman"/>
        </w:rPr>
        <w:t xml:space="preserve"> there are difficulties at every step when </w:t>
      </w:r>
      <w:r w:rsidR="003C2859">
        <w:rPr>
          <w:rFonts w:ascii="Times New Roman" w:hAnsi="Times New Roman" w:cs="Times New Roman"/>
        </w:rPr>
        <w:t>being addressed</w:t>
      </w:r>
      <w:r w:rsidR="001D3C61">
        <w:rPr>
          <w:rFonts w:ascii="Times New Roman" w:hAnsi="Times New Roman" w:cs="Times New Roman"/>
        </w:rPr>
        <w:t>:</w:t>
      </w:r>
    </w:p>
    <w:p w:rsidR="001B19C9" w:rsidRPr="001B19C9" w:rsidRDefault="001B19C9" w:rsidP="001B19C9">
      <w:pPr>
        <w:rPr>
          <w:rFonts w:ascii="Times New Roman" w:hAnsi="Times New Roman" w:cs="Times New Roman"/>
        </w:rPr>
      </w:pPr>
    </w:p>
    <w:p w:rsidR="00B505AD" w:rsidRPr="00B505AD" w:rsidRDefault="00AA5D8E" w:rsidP="0095303B">
      <w:pPr>
        <w:pStyle w:val="ListParagraph"/>
        <w:numPr>
          <w:ilvl w:val="0"/>
          <w:numId w:val="3"/>
        </w:numPr>
        <w:shd w:val="clear" w:color="auto" w:fill="FFFFFF"/>
        <w:textAlignment w:val="baseline"/>
        <w:rPr>
          <w:rFonts w:eastAsia="Times New Roman" w:cs="Times New Roman"/>
          <w:sz w:val="27"/>
          <w:szCs w:val="27"/>
        </w:rPr>
      </w:pPr>
      <w:r>
        <w:rPr>
          <w:rFonts w:ascii="Times New Roman" w:hAnsi="Times New Roman" w:cs="Times New Roman"/>
        </w:rPr>
        <w:t>Victims</w:t>
      </w:r>
      <w:r w:rsidR="0095303B" w:rsidRPr="0095303B">
        <w:rPr>
          <w:rFonts w:ascii="Times New Roman" w:hAnsi="Times New Roman" w:cs="Times New Roman"/>
        </w:rPr>
        <w:t xml:space="preserve"> often</w:t>
      </w:r>
      <w:r w:rsidR="005629FD" w:rsidRPr="0095303B">
        <w:rPr>
          <w:rFonts w:ascii="Times New Roman" w:hAnsi="Times New Roman" w:cs="Times New Roman"/>
        </w:rPr>
        <w:t xml:space="preserve"> fear the </w:t>
      </w:r>
      <w:r w:rsidR="00021C0C">
        <w:rPr>
          <w:rFonts w:ascii="Times New Roman" w:hAnsi="Times New Roman" w:cs="Times New Roman"/>
        </w:rPr>
        <w:t xml:space="preserve">consequences of reporting </w:t>
      </w:r>
      <w:r w:rsidR="005629FD" w:rsidRPr="0095303B">
        <w:rPr>
          <w:rFonts w:ascii="Times New Roman" w:hAnsi="Times New Roman" w:cs="Times New Roman"/>
        </w:rPr>
        <w:t>abuse</w:t>
      </w:r>
      <w:r w:rsidR="0044702B">
        <w:rPr>
          <w:rStyle w:val="FootnoteReference"/>
          <w:rFonts w:ascii="Times New Roman" w:hAnsi="Times New Roman" w:cs="Times New Roman"/>
        </w:rPr>
        <w:footnoteReference w:id="14"/>
      </w:r>
      <w:r w:rsidR="005629FD" w:rsidRPr="0095303B">
        <w:rPr>
          <w:rFonts w:ascii="Times New Roman" w:hAnsi="Times New Roman" w:cs="Times New Roman"/>
        </w:rPr>
        <w:t xml:space="preserve"> (they may be harmed fur</w:t>
      </w:r>
      <w:r w:rsidR="00B505AD">
        <w:rPr>
          <w:rFonts w:ascii="Times New Roman" w:hAnsi="Times New Roman" w:cs="Times New Roman"/>
        </w:rPr>
        <w:t xml:space="preserve">ther, and/or </w:t>
      </w:r>
      <w:r w:rsidR="005629FD" w:rsidRPr="0095303B">
        <w:rPr>
          <w:rFonts w:ascii="Times New Roman" w:hAnsi="Times New Roman" w:cs="Times New Roman"/>
        </w:rPr>
        <w:t>wish to mainta</w:t>
      </w:r>
      <w:r w:rsidR="00B505AD">
        <w:rPr>
          <w:rFonts w:ascii="Times New Roman" w:hAnsi="Times New Roman" w:cs="Times New Roman"/>
        </w:rPr>
        <w:t>in a relationship with the perpetrator)</w:t>
      </w:r>
    </w:p>
    <w:p w:rsidR="0095303B" w:rsidRPr="0095303B" w:rsidRDefault="0095303B" w:rsidP="00B505AD">
      <w:pPr>
        <w:pStyle w:val="ListParagraph"/>
        <w:shd w:val="clear" w:color="auto" w:fill="FFFFFF"/>
        <w:textAlignment w:val="baseline"/>
        <w:rPr>
          <w:rFonts w:eastAsia="Times New Roman" w:cs="Times New Roman"/>
          <w:sz w:val="27"/>
          <w:szCs w:val="27"/>
        </w:rPr>
      </w:pPr>
    </w:p>
    <w:p w:rsidR="00476231" w:rsidRDefault="00D06BF5" w:rsidP="0095303B">
      <w:pPr>
        <w:pStyle w:val="ListParagraph"/>
        <w:numPr>
          <w:ilvl w:val="0"/>
          <w:numId w:val="3"/>
        </w:numPr>
        <w:shd w:val="clear" w:color="auto" w:fill="FFFFFF"/>
        <w:textAlignment w:val="baseline"/>
        <w:rPr>
          <w:rFonts w:ascii="Times New Roman" w:hAnsi="Times New Roman" w:cs="Times New Roman"/>
        </w:rPr>
      </w:pPr>
      <w:r w:rsidRPr="0095303B">
        <w:rPr>
          <w:rFonts w:ascii="Times New Roman" w:hAnsi="Times New Roman" w:cs="Times New Roman"/>
        </w:rPr>
        <w:t xml:space="preserve">Access to resources </w:t>
      </w:r>
      <w:r w:rsidR="00D12580">
        <w:rPr>
          <w:rFonts w:ascii="Times New Roman" w:hAnsi="Times New Roman" w:cs="Times New Roman"/>
        </w:rPr>
        <w:t>is</w:t>
      </w:r>
      <w:r w:rsidR="00871DEF">
        <w:rPr>
          <w:rFonts w:ascii="Times New Roman" w:hAnsi="Times New Roman" w:cs="Times New Roman"/>
        </w:rPr>
        <w:t xml:space="preserve"> </w:t>
      </w:r>
      <w:r w:rsidR="0092358E" w:rsidRPr="0095303B">
        <w:rPr>
          <w:rFonts w:ascii="Times New Roman" w:hAnsi="Times New Roman" w:cs="Times New Roman"/>
        </w:rPr>
        <w:t xml:space="preserve">the </w:t>
      </w:r>
      <w:r w:rsidR="00D12580" w:rsidRPr="0095303B">
        <w:rPr>
          <w:rFonts w:ascii="Times New Roman" w:hAnsi="Times New Roman" w:cs="Times New Roman"/>
        </w:rPr>
        <w:t>leading</w:t>
      </w:r>
      <w:r w:rsidR="002A0A70" w:rsidRPr="0095303B">
        <w:rPr>
          <w:rFonts w:ascii="Times New Roman" w:hAnsi="Times New Roman" w:cs="Times New Roman"/>
        </w:rPr>
        <w:t xml:space="preserve"> difficulty with the elderly. T</w:t>
      </w:r>
      <w:r w:rsidR="00021C0C">
        <w:rPr>
          <w:rFonts w:ascii="Times New Roman" w:hAnsi="Times New Roman" w:cs="Times New Roman"/>
        </w:rPr>
        <w:t>hey are</w:t>
      </w:r>
      <w:r w:rsidR="00871DEF">
        <w:rPr>
          <w:rFonts w:ascii="Times New Roman" w:hAnsi="Times New Roman" w:cs="Times New Roman"/>
        </w:rPr>
        <w:t xml:space="preserve"> </w:t>
      </w:r>
      <w:r w:rsidR="00D12580">
        <w:rPr>
          <w:rFonts w:ascii="Times New Roman" w:hAnsi="Times New Roman" w:cs="Times New Roman"/>
        </w:rPr>
        <w:t>often</w:t>
      </w:r>
      <w:r w:rsidR="00871DEF">
        <w:rPr>
          <w:rFonts w:ascii="Times New Roman" w:hAnsi="Times New Roman" w:cs="Times New Roman"/>
        </w:rPr>
        <w:t xml:space="preserve"> </w:t>
      </w:r>
      <w:r w:rsidR="00D12580">
        <w:rPr>
          <w:rFonts w:ascii="Times New Roman" w:hAnsi="Times New Roman" w:cs="Times New Roman"/>
        </w:rPr>
        <w:t>un</w:t>
      </w:r>
      <w:r w:rsidR="0092358E" w:rsidRPr="0095303B">
        <w:rPr>
          <w:rFonts w:ascii="Times New Roman" w:hAnsi="Times New Roman" w:cs="Times New Roman"/>
        </w:rPr>
        <w:t xml:space="preserve">aware of when, how, and to whom </w:t>
      </w:r>
      <w:r w:rsidR="00D12580">
        <w:rPr>
          <w:rFonts w:ascii="Times New Roman" w:hAnsi="Times New Roman" w:cs="Times New Roman"/>
        </w:rPr>
        <w:t xml:space="preserve">to </w:t>
      </w:r>
      <w:r w:rsidR="0092358E" w:rsidRPr="0095303B">
        <w:rPr>
          <w:rFonts w:ascii="Times New Roman" w:hAnsi="Times New Roman" w:cs="Times New Roman"/>
        </w:rPr>
        <w:t xml:space="preserve">report </w:t>
      </w:r>
      <w:r w:rsidR="00586D20" w:rsidRPr="0095303B">
        <w:rPr>
          <w:rFonts w:ascii="Times New Roman" w:hAnsi="Times New Roman" w:cs="Times New Roman"/>
        </w:rPr>
        <w:t xml:space="preserve">the </w:t>
      </w:r>
      <w:r w:rsidR="00267AC5" w:rsidRPr="0095303B">
        <w:rPr>
          <w:rFonts w:ascii="Times New Roman" w:hAnsi="Times New Roman" w:cs="Times New Roman"/>
        </w:rPr>
        <w:t xml:space="preserve">abuse. </w:t>
      </w:r>
      <w:r w:rsidRPr="0095303B">
        <w:rPr>
          <w:rFonts w:ascii="Times New Roman" w:hAnsi="Times New Roman" w:cs="Times New Roman"/>
        </w:rPr>
        <w:t xml:space="preserve">In an era </w:t>
      </w:r>
      <w:r w:rsidR="003C2859" w:rsidRPr="0095303B">
        <w:rPr>
          <w:rFonts w:ascii="Times New Roman" w:hAnsi="Times New Roman" w:cs="Times New Roman"/>
        </w:rPr>
        <w:t>of rapid technological advancement, cultural development, and social innovation, access to justice</w:t>
      </w:r>
      <w:r w:rsidR="00D458FE" w:rsidRPr="0095303B">
        <w:rPr>
          <w:rFonts w:ascii="Times New Roman" w:hAnsi="Times New Roman" w:cs="Times New Roman"/>
        </w:rPr>
        <w:t xml:space="preserve"> for the elderly</w:t>
      </w:r>
      <w:r w:rsidR="003C2859" w:rsidRPr="0095303B">
        <w:rPr>
          <w:rFonts w:ascii="Times New Roman" w:hAnsi="Times New Roman" w:cs="Times New Roman"/>
        </w:rPr>
        <w:t xml:space="preserve"> is more difficult than ever</w:t>
      </w:r>
    </w:p>
    <w:p w:rsidR="00B505AD" w:rsidRPr="00B505AD" w:rsidRDefault="00B505AD" w:rsidP="00B505AD">
      <w:pPr>
        <w:shd w:val="clear" w:color="auto" w:fill="FFFFFF"/>
        <w:textAlignment w:val="baseline"/>
        <w:rPr>
          <w:rFonts w:ascii="Times New Roman" w:hAnsi="Times New Roman" w:cs="Times New Roman"/>
        </w:rPr>
      </w:pPr>
    </w:p>
    <w:p w:rsidR="00B505AD" w:rsidRDefault="00B505AD" w:rsidP="00B505AD">
      <w:pPr>
        <w:pStyle w:val="ListParagraph"/>
        <w:shd w:val="clear" w:color="auto" w:fill="FFFFFF"/>
        <w:textAlignment w:val="baseline"/>
        <w:rPr>
          <w:rFonts w:ascii="Times New Roman" w:hAnsi="Times New Roman" w:cs="Times New Roman"/>
        </w:rPr>
      </w:pPr>
    </w:p>
    <w:p w:rsidR="00E27BAA" w:rsidRDefault="00E27BAA" w:rsidP="00E27BAA">
      <w:pPr>
        <w:pStyle w:val="ListParagraph"/>
        <w:numPr>
          <w:ilvl w:val="0"/>
          <w:numId w:val="3"/>
        </w:numPr>
        <w:shd w:val="clear" w:color="auto" w:fill="FFFFFF"/>
        <w:textAlignment w:val="baseline"/>
        <w:rPr>
          <w:rFonts w:ascii="Times New Roman" w:hAnsi="Times New Roman" w:cs="Times New Roman"/>
        </w:rPr>
      </w:pPr>
      <w:r>
        <w:rPr>
          <w:rFonts w:ascii="Times New Roman" w:hAnsi="Times New Roman" w:cs="Times New Roman"/>
        </w:rPr>
        <w:t xml:space="preserve">Restoration is not always the most appropriate approach to elder abuse, particularly in cases involving violence, which may make </w:t>
      </w:r>
      <w:r w:rsidR="00AB7BBA">
        <w:rPr>
          <w:rFonts w:ascii="Times New Roman" w:hAnsi="Times New Roman" w:cs="Times New Roman"/>
        </w:rPr>
        <w:t>safeguarding difficult and decisions unf</w:t>
      </w:r>
      <w:r w:rsidR="00B505AD">
        <w:rPr>
          <w:rFonts w:ascii="Times New Roman" w:hAnsi="Times New Roman" w:cs="Times New Roman"/>
        </w:rPr>
        <w:t>air</w:t>
      </w:r>
    </w:p>
    <w:p w:rsidR="00B505AD" w:rsidRPr="00E27BAA" w:rsidRDefault="00B505AD" w:rsidP="00B505AD">
      <w:pPr>
        <w:pStyle w:val="ListParagraph"/>
        <w:shd w:val="clear" w:color="auto" w:fill="FFFFFF"/>
        <w:textAlignment w:val="baseline"/>
        <w:rPr>
          <w:rFonts w:ascii="Times New Roman" w:hAnsi="Times New Roman" w:cs="Times New Roman"/>
        </w:rPr>
      </w:pPr>
    </w:p>
    <w:p w:rsidR="00FB0812" w:rsidRPr="00DB08F5" w:rsidRDefault="003A7374" w:rsidP="00FB0812">
      <w:pPr>
        <w:pStyle w:val="ListParagraph"/>
        <w:numPr>
          <w:ilvl w:val="0"/>
          <w:numId w:val="1"/>
        </w:numPr>
        <w:rPr>
          <w:rFonts w:ascii="Times New Roman" w:hAnsi="Times New Roman" w:cs="Times New Roman"/>
        </w:rPr>
      </w:pPr>
      <w:r w:rsidRPr="00476231">
        <w:rPr>
          <w:rFonts w:ascii="Times New Roman" w:hAnsi="Times New Roman" w:cs="Times New Roman"/>
        </w:rPr>
        <w:t xml:space="preserve">Intergenerational relationships and family dynamics </w:t>
      </w:r>
      <w:r w:rsidR="00476231">
        <w:rPr>
          <w:rFonts w:ascii="Times New Roman" w:hAnsi="Times New Roman" w:cs="Times New Roman"/>
        </w:rPr>
        <w:t xml:space="preserve">are particularly complex, and as the Attorney General </w:t>
      </w:r>
      <w:r w:rsidR="00DB08F5">
        <w:rPr>
          <w:rFonts w:ascii="Times New Roman" w:hAnsi="Times New Roman" w:cs="Times New Roman"/>
        </w:rPr>
        <w:t>stated</w:t>
      </w:r>
      <w:r w:rsidR="00476231">
        <w:rPr>
          <w:rFonts w:ascii="Times New Roman" w:hAnsi="Times New Roman" w:cs="Times New Roman"/>
        </w:rPr>
        <w:t>, the rights and wishes of the victim</w:t>
      </w:r>
      <w:r w:rsidR="00DB2870">
        <w:rPr>
          <w:rFonts w:ascii="Times New Roman" w:hAnsi="Times New Roman" w:cs="Times New Roman"/>
        </w:rPr>
        <w:t xml:space="preserve"> should </w:t>
      </w:r>
      <w:r w:rsidR="00DB2870">
        <w:rPr>
          <w:rFonts w:ascii="Times New Roman" w:hAnsi="Times New Roman" w:cs="Times New Roman"/>
        </w:rPr>
        <w:lastRenderedPageBreak/>
        <w:t>not be unduly interfered with</w:t>
      </w:r>
      <w:r w:rsidR="00ED47EF">
        <w:rPr>
          <w:rFonts w:ascii="Times New Roman" w:hAnsi="Times New Roman" w:cs="Times New Roman"/>
        </w:rPr>
        <w:t>.</w:t>
      </w:r>
      <w:r w:rsidR="00DB08F5">
        <w:rPr>
          <w:rStyle w:val="FootnoteReference"/>
          <w:rFonts w:ascii="Times New Roman" w:hAnsi="Times New Roman" w:cs="Times New Roman"/>
        </w:rPr>
        <w:footnoteReference w:id="15"/>
      </w:r>
      <w:r w:rsidR="00F831FA">
        <w:rPr>
          <w:rFonts w:ascii="Times New Roman" w:hAnsi="Times New Roman" w:cs="Times New Roman"/>
        </w:rPr>
        <w:t xml:space="preserve"> </w:t>
      </w:r>
      <w:r w:rsidR="00824DF4">
        <w:rPr>
          <w:rFonts w:ascii="Times New Roman" w:hAnsi="Times New Roman" w:cs="Times New Roman"/>
        </w:rPr>
        <w:t>The</w:t>
      </w:r>
      <w:r w:rsidR="00ED47EF">
        <w:rPr>
          <w:rFonts w:ascii="Times New Roman" w:hAnsi="Times New Roman" w:cs="Times New Roman"/>
        </w:rPr>
        <w:t xml:space="preserve"> extent of intervention is possibly one of the most difficult problems u</w:t>
      </w:r>
      <w:r w:rsidR="00824DF4">
        <w:rPr>
          <w:rFonts w:ascii="Times New Roman" w:hAnsi="Times New Roman" w:cs="Times New Roman"/>
        </w:rPr>
        <w:t>nderpinning restorative jus</w:t>
      </w:r>
      <w:r w:rsidR="00A03081">
        <w:rPr>
          <w:rFonts w:ascii="Times New Roman" w:hAnsi="Times New Roman" w:cs="Times New Roman"/>
        </w:rPr>
        <w:t xml:space="preserve">tice. </w:t>
      </w:r>
      <w:r w:rsidR="0073671A">
        <w:rPr>
          <w:rFonts w:ascii="Times New Roman" w:hAnsi="Times New Roman" w:cs="Times New Roman"/>
        </w:rPr>
        <w:t>Often, attempts to do so</w:t>
      </w:r>
      <w:r w:rsidR="00A03081">
        <w:rPr>
          <w:rFonts w:ascii="Times New Roman" w:hAnsi="Times New Roman" w:cs="Times New Roman"/>
        </w:rPr>
        <w:t xml:space="preserve"> do</w:t>
      </w:r>
      <w:r w:rsidR="00824DF4">
        <w:rPr>
          <w:rFonts w:ascii="Times New Roman" w:hAnsi="Times New Roman" w:cs="Times New Roman"/>
        </w:rPr>
        <w:t xml:space="preserve"> not </w:t>
      </w:r>
      <w:r w:rsidR="00D12580">
        <w:rPr>
          <w:rFonts w:ascii="Times New Roman" w:hAnsi="Times New Roman" w:cs="Times New Roman"/>
        </w:rPr>
        <w:t>yield</w:t>
      </w:r>
      <w:r w:rsidR="00824DF4">
        <w:rPr>
          <w:rFonts w:ascii="Times New Roman" w:hAnsi="Times New Roman" w:cs="Times New Roman"/>
        </w:rPr>
        <w:t xml:space="preserve"> results. </w:t>
      </w:r>
    </w:p>
    <w:p w:rsidR="00ED47EF" w:rsidRDefault="00ED47EF" w:rsidP="00FB0812">
      <w:pPr>
        <w:rPr>
          <w:rFonts w:ascii="Times New Roman" w:hAnsi="Times New Roman" w:cs="Times New Roman"/>
        </w:rPr>
      </w:pPr>
    </w:p>
    <w:p w:rsidR="00D06BF5" w:rsidRDefault="00ED47EF" w:rsidP="00ED47EF">
      <w:pPr>
        <w:rPr>
          <w:rFonts w:ascii="Times New Roman" w:hAnsi="Times New Roman" w:cs="Times New Roman"/>
          <w:u w:val="single"/>
        </w:rPr>
      </w:pPr>
      <w:r>
        <w:rPr>
          <w:rFonts w:ascii="Times New Roman" w:hAnsi="Times New Roman" w:cs="Times New Roman"/>
          <w:u w:val="single"/>
        </w:rPr>
        <w:t>Recommendation</w:t>
      </w:r>
      <w:r w:rsidR="00D06BF5">
        <w:rPr>
          <w:rFonts w:ascii="Times New Roman" w:hAnsi="Times New Roman" w:cs="Times New Roman"/>
          <w:u w:val="single"/>
        </w:rPr>
        <w:t>s</w:t>
      </w:r>
    </w:p>
    <w:p w:rsidR="00D06BF5" w:rsidRDefault="00D06BF5" w:rsidP="00D06BF5">
      <w:pPr>
        <w:rPr>
          <w:rFonts w:ascii="Times New Roman" w:hAnsi="Times New Roman" w:cs="Times New Roman"/>
          <w:u w:val="single"/>
        </w:rPr>
      </w:pPr>
    </w:p>
    <w:p w:rsidR="00BC03E8" w:rsidRPr="00B505AD" w:rsidRDefault="00D06BF5" w:rsidP="0095303B">
      <w:pPr>
        <w:pStyle w:val="ListParagraph"/>
        <w:numPr>
          <w:ilvl w:val="0"/>
          <w:numId w:val="1"/>
        </w:numPr>
        <w:rPr>
          <w:rFonts w:ascii="Times New Roman" w:hAnsi="Times New Roman" w:cs="Times New Roman"/>
          <w:u w:val="single"/>
        </w:rPr>
      </w:pPr>
      <w:r w:rsidRPr="00D06BF5">
        <w:rPr>
          <w:rFonts w:ascii="Times New Roman" w:hAnsi="Times New Roman" w:cs="Times New Roman"/>
        </w:rPr>
        <w:t xml:space="preserve">A whole of government approach to </w:t>
      </w:r>
      <w:r w:rsidR="00FF5E62">
        <w:rPr>
          <w:rFonts w:ascii="Times New Roman" w:hAnsi="Times New Roman" w:cs="Times New Roman"/>
        </w:rPr>
        <w:t>manage, detect and</w:t>
      </w:r>
      <w:r w:rsidR="00BC03E8">
        <w:rPr>
          <w:rFonts w:ascii="Times New Roman" w:hAnsi="Times New Roman" w:cs="Times New Roman"/>
        </w:rPr>
        <w:t xml:space="preserve"> resolve elder abuse</w:t>
      </w:r>
    </w:p>
    <w:p w:rsidR="00B505AD" w:rsidRPr="00BC03E8" w:rsidRDefault="00B505AD" w:rsidP="00B505AD">
      <w:pPr>
        <w:pStyle w:val="ListParagraph"/>
        <w:rPr>
          <w:rFonts w:ascii="Times New Roman" w:hAnsi="Times New Roman" w:cs="Times New Roman"/>
          <w:u w:val="single"/>
        </w:rPr>
      </w:pPr>
    </w:p>
    <w:p w:rsidR="0095303B" w:rsidRPr="00B505AD" w:rsidRDefault="00BC03E8" w:rsidP="0095303B">
      <w:pPr>
        <w:pStyle w:val="ListParagraph"/>
        <w:numPr>
          <w:ilvl w:val="0"/>
          <w:numId w:val="1"/>
        </w:numPr>
        <w:rPr>
          <w:rFonts w:ascii="Times New Roman" w:hAnsi="Times New Roman" w:cs="Times New Roman"/>
          <w:u w:val="single"/>
        </w:rPr>
      </w:pPr>
      <w:r>
        <w:rPr>
          <w:rFonts w:ascii="Times New Roman" w:hAnsi="Times New Roman" w:cs="Times New Roman"/>
        </w:rPr>
        <w:t>T</w:t>
      </w:r>
      <w:r w:rsidR="00FF5E62">
        <w:rPr>
          <w:rFonts w:ascii="Times New Roman" w:hAnsi="Times New Roman" w:cs="Times New Roman"/>
        </w:rPr>
        <w:t>o inform</w:t>
      </w:r>
      <w:r w:rsidR="00D06BF5" w:rsidRPr="00D06BF5">
        <w:rPr>
          <w:rFonts w:ascii="Times New Roman" w:hAnsi="Times New Roman" w:cs="Times New Roman"/>
        </w:rPr>
        <w:t xml:space="preserve"> the elderly on what constitutes abuse, how</w:t>
      </w:r>
      <w:r w:rsidR="00B3355F">
        <w:rPr>
          <w:rFonts w:ascii="Times New Roman" w:hAnsi="Times New Roman" w:cs="Times New Roman"/>
        </w:rPr>
        <w:t xml:space="preserve"> and to whom</w:t>
      </w:r>
      <w:r w:rsidR="00D06BF5" w:rsidRPr="00D06BF5">
        <w:rPr>
          <w:rFonts w:ascii="Times New Roman" w:hAnsi="Times New Roman" w:cs="Times New Roman"/>
        </w:rPr>
        <w:t xml:space="preserve"> they can repor</w:t>
      </w:r>
      <w:r w:rsidR="00B3355F">
        <w:rPr>
          <w:rFonts w:ascii="Times New Roman" w:hAnsi="Times New Roman" w:cs="Times New Roman"/>
        </w:rPr>
        <w:t xml:space="preserve">t, </w:t>
      </w:r>
      <w:r w:rsidR="00FF5E62">
        <w:rPr>
          <w:rFonts w:ascii="Times New Roman" w:hAnsi="Times New Roman" w:cs="Times New Roman"/>
        </w:rPr>
        <w:t xml:space="preserve">and available </w:t>
      </w:r>
      <w:proofErr w:type="spellStart"/>
      <w:r w:rsidR="00FF5E62">
        <w:rPr>
          <w:rFonts w:ascii="Times New Roman" w:hAnsi="Times New Roman" w:cs="Times New Roman"/>
        </w:rPr>
        <w:t>remedies</w:t>
      </w:r>
      <w:r w:rsidR="00B25559">
        <w:rPr>
          <w:rFonts w:ascii="Times New Roman" w:hAnsi="Times New Roman" w:cs="Times New Roman"/>
        </w:rPr>
        <w:t>to</w:t>
      </w:r>
      <w:proofErr w:type="spellEnd"/>
      <w:r w:rsidR="00B25559">
        <w:rPr>
          <w:rFonts w:ascii="Times New Roman" w:hAnsi="Times New Roman" w:cs="Times New Roman"/>
        </w:rPr>
        <w:t xml:space="preserve"> ensure</w:t>
      </w:r>
      <w:r w:rsidR="00B412C3">
        <w:rPr>
          <w:rFonts w:ascii="Times New Roman" w:hAnsi="Times New Roman" w:cs="Times New Roman"/>
        </w:rPr>
        <w:t xml:space="preserve"> early intervention</w:t>
      </w:r>
    </w:p>
    <w:p w:rsidR="00B505AD" w:rsidRPr="00B505AD" w:rsidRDefault="00B505AD" w:rsidP="00B505AD">
      <w:pPr>
        <w:rPr>
          <w:rFonts w:ascii="Times New Roman" w:hAnsi="Times New Roman" w:cs="Times New Roman"/>
          <w:u w:val="single"/>
        </w:rPr>
      </w:pPr>
    </w:p>
    <w:p w:rsidR="00B505AD" w:rsidRPr="0095303B" w:rsidRDefault="00B505AD" w:rsidP="00B505AD">
      <w:pPr>
        <w:pStyle w:val="ListParagraph"/>
        <w:rPr>
          <w:rFonts w:ascii="Times New Roman" w:hAnsi="Times New Roman" w:cs="Times New Roman"/>
          <w:u w:val="single"/>
        </w:rPr>
      </w:pPr>
    </w:p>
    <w:p w:rsidR="001C164C" w:rsidRPr="005415EF" w:rsidRDefault="00ED47EF" w:rsidP="001C164C">
      <w:pPr>
        <w:pStyle w:val="ListParagraph"/>
        <w:numPr>
          <w:ilvl w:val="0"/>
          <w:numId w:val="1"/>
        </w:numPr>
        <w:rPr>
          <w:rFonts w:ascii="Times New Roman" w:hAnsi="Times New Roman" w:cs="Times New Roman"/>
          <w:u w:val="single"/>
        </w:rPr>
      </w:pPr>
      <w:r w:rsidRPr="0095303B">
        <w:rPr>
          <w:rFonts w:ascii="Times New Roman" w:hAnsi="Times New Roman" w:cs="Times New Roman"/>
        </w:rPr>
        <w:t>A holistic a</w:t>
      </w:r>
      <w:r w:rsidR="00F556D7" w:rsidRPr="0095303B">
        <w:rPr>
          <w:rFonts w:ascii="Times New Roman" w:hAnsi="Times New Roman" w:cs="Times New Roman"/>
        </w:rPr>
        <w:t>pproach to educating formal/</w:t>
      </w:r>
      <w:r w:rsidRPr="0095303B">
        <w:rPr>
          <w:rFonts w:ascii="Times New Roman" w:hAnsi="Times New Roman" w:cs="Times New Roman"/>
        </w:rPr>
        <w:t xml:space="preserve">informal </w:t>
      </w:r>
      <w:r w:rsidR="00F556D7" w:rsidRPr="0095303B">
        <w:rPr>
          <w:rFonts w:ascii="Times New Roman" w:hAnsi="Times New Roman" w:cs="Times New Roman"/>
        </w:rPr>
        <w:t>carers</w:t>
      </w:r>
      <w:r w:rsidRPr="0095303B">
        <w:rPr>
          <w:rFonts w:ascii="Times New Roman" w:hAnsi="Times New Roman" w:cs="Times New Roman"/>
        </w:rPr>
        <w:t>, communi</w:t>
      </w:r>
      <w:r w:rsidR="00BC03E8">
        <w:rPr>
          <w:rFonts w:ascii="Times New Roman" w:hAnsi="Times New Roman" w:cs="Times New Roman"/>
        </w:rPr>
        <w:t xml:space="preserve">ty members, and professionals </w:t>
      </w:r>
      <w:r w:rsidR="00F556D7" w:rsidRPr="0095303B">
        <w:rPr>
          <w:rFonts w:ascii="Times New Roman" w:hAnsi="Times New Roman" w:cs="Times New Roman"/>
        </w:rPr>
        <w:t>of all</w:t>
      </w:r>
      <w:r w:rsidRPr="0095303B">
        <w:rPr>
          <w:rFonts w:ascii="Times New Roman" w:hAnsi="Times New Roman" w:cs="Times New Roman"/>
        </w:rPr>
        <w:t xml:space="preserve"> capaciti</w:t>
      </w:r>
      <w:r w:rsidR="00BC03E8">
        <w:rPr>
          <w:rFonts w:ascii="Times New Roman" w:hAnsi="Times New Roman" w:cs="Times New Roman"/>
        </w:rPr>
        <w:t>es</w:t>
      </w:r>
      <w:r w:rsidRPr="0095303B">
        <w:rPr>
          <w:rFonts w:ascii="Times New Roman" w:hAnsi="Times New Roman" w:cs="Times New Roman"/>
        </w:rPr>
        <w:t xml:space="preserve"> on </w:t>
      </w:r>
      <w:r w:rsidR="00B412C3">
        <w:rPr>
          <w:rFonts w:ascii="Times New Roman" w:hAnsi="Times New Roman" w:cs="Times New Roman"/>
        </w:rPr>
        <w:t>when to report abuse,</w:t>
      </w:r>
      <w:r w:rsidRPr="0095303B">
        <w:rPr>
          <w:rFonts w:ascii="Times New Roman" w:hAnsi="Times New Roman" w:cs="Times New Roman"/>
        </w:rPr>
        <w:t xml:space="preserve"> to whom and the measures they should personally take</w:t>
      </w:r>
      <w:r w:rsidR="00F831FA">
        <w:rPr>
          <w:rFonts w:ascii="Times New Roman" w:hAnsi="Times New Roman" w:cs="Times New Roman"/>
        </w:rPr>
        <w:t xml:space="preserve"> </w:t>
      </w:r>
      <w:r w:rsidR="007913D7" w:rsidRPr="0095303B">
        <w:rPr>
          <w:rFonts w:ascii="Times New Roman" w:hAnsi="Times New Roman" w:cs="Times New Roman"/>
        </w:rPr>
        <w:t>(</w:t>
      </w:r>
      <w:r w:rsidR="00DA63FB" w:rsidRPr="0095303B">
        <w:rPr>
          <w:rFonts w:ascii="Times New Roman" w:hAnsi="Times New Roman" w:cs="Times New Roman"/>
        </w:rPr>
        <w:t>if any</w:t>
      </w:r>
      <w:r w:rsidR="007913D7" w:rsidRPr="0095303B">
        <w:rPr>
          <w:rFonts w:ascii="Times New Roman" w:hAnsi="Times New Roman" w:cs="Times New Roman"/>
        </w:rPr>
        <w:t>)</w:t>
      </w:r>
      <w:r w:rsidR="00B412C3">
        <w:rPr>
          <w:rFonts w:ascii="Times New Roman" w:hAnsi="Times New Roman" w:cs="Times New Roman"/>
        </w:rPr>
        <w:t>,</w:t>
      </w:r>
      <w:r w:rsidR="005415EF">
        <w:rPr>
          <w:rFonts w:ascii="Times New Roman" w:hAnsi="Times New Roman" w:cs="Times New Roman"/>
        </w:rPr>
        <w:t xml:space="preserve"> on a multi-media level. </w:t>
      </w:r>
      <w:r w:rsidR="0095303B" w:rsidRPr="00BC03E8">
        <w:rPr>
          <w:rFonts w:ascii="Times New Roman" w:hAnsi="Times New Roman" w:cs="Times New Roman"/>
        </w:rPr>
        <w:t>M</w:t>
      </w:r>
      <w:r w:rsidR="0095303B" w:rsidRPr="00BC03E8">
        <w:rPr>
          <w:rFonts w:ascii="Times New Roman" w:eastAsia="Times New Roman" w:hAnsi="Times New Roman" w:cs="Times New Roman"/>
        </w:rPr>
        <w:t>ultidisciplinary teams should w</w:t>
      </w:r>
      <w:r w:rsidR="005415EF">
        <w:rPr>
          <w:rFonts w:ascii="Times New Roman" w:eastAsia="Times New Roman" w:hAnsi="Times New Roman" w:cs="Times New Roman"/>
        </w:rPr>
        <w:t>ork together to address abuse</w:t>
      </w:r>
    </w:p>
    <w:p w:rsidR="005415EF" w:rsidRPr="001C164C" w:rsidRDefault="005415EF" w:rsidP="005415EF">
      <w:pPr>
        <w:pStyle w:val="ListParagraph"/>
        <w:rPr>
          <w:rFonts w:ascii="Times New Roman" w:hAnsi="Times New Roman" w:cs="Times New Roman"/>
          <w:u w:val="single"/>
        </w:rPr>
      </w:pPr>
    </w:p>
    <w:p w:rsidR="001C164C" w:rsidRPr="005415EF" w:rsidRDefault="00A2090C" w:rsidP="001C164C">
      <w:pPr>
        <w:pStyle w:val="ListParagraph"/>
        <w:numPr>
          <w:ilvl w:val="0"/>
          <w:numId w:val="1"/>
        </w:numPr>
        <w:rPr>
          <w:rFonts w:ascii="Times New Roman" w:hAnsi="Times New Roman" w:cs="Times New Roman"/>
          <w:u w:val="single"/>
        </w:rPr>
      </w:pPr>
      <w:r w:rsidRPr="001C164C">
        <w:rPr>
          <w:rFonts w:ascii="Times New Roman" w:hAnsi="Times New Roman" w:cs="Times New Roman"/>
        </w:rPr>
        <w:t xml:space="preserve">Legislative review </w:t>
      </w:r>
      <w:r w:rsidR="00A26B15">
        <w:rPr>
          <w:rFonts w:ascii="Times New Roman" w:hAnsi="Times New Roman" w:cs="Times New Roman"/>
        </w:rPr>
        <w:t>for</w:t>
      </w:r>
      <w:r w:rsidRPr="001C164C">
        <w:rPr>
          <w:rFonts w:ascii="Times New Roman" w:hAnsi="Times New Roman" w:cs="Times New Roman"/>
        </w:rPr>
        <w:t xml:space="preserve"> laws</w:t>
      </w:r>
      <w:r w:rsidR="00A26B15">
        <w:rPr>
          <w:rFonts w:ascii="Times New Roman" w:hAnsi="Times New Roman" w:cs="Times New Roman"/>
        </w:rPr>
        <w:t xml:space="preserve"> to specifically address</w:t>
      </w:r>
      <w:r w:rsidRPr="001C164C">
        <w:rPr>
          <w:rFonts w:ascii="Times New Roman" w:hAnsi="Times New Roman" w:cs="Times New Roman"/>
        </w:rPr>
        <w:t xml:space="preserve"> elder abuse</w:t>
      </w:r>
    </w:p>
    <w:p w:rsidR="005415EF" w:rsidRPr="005415EF" w:rsidRDefault="005415EF" w:rsidP="005415EF">
      <w:pPr>
        <w:rPr>
          <w:rFonts w:ascii="Times New Roman" w:hAnsi="Times New Roman" w:cs="Times New Roman"/>
          <w:u w:val="single"/>
        </w:rPr>
      </w:pPr>
    </w:p>
    <w:p w:rsidR="005415EF" w:rsidRPr="001C164C" w:rsidRDefault="005415EF" w:rsidP="005415EF">
      <w:pPr>
        <w:pStyle w:val="ListParagraph"/>
        <w:rPr>
          <w:rFonts w:ascii="Times New Roman" w:hAnsi="Times New Roman" w:cs="Times New Roman"/>
          <w:u w:val="single"/>
        </w:rPr>
      </w:pPr>
    </w:p>
    <w:p w:rsidR="00A2090C" w:rsidRPr="005415EF" w:rsidRDefault="00A26B15" w:rsidP="001C164C">
      <w:pPr>
        <w:pStyle w:val="ListParagraph"/>
        <w:numPr>
          <w:ilvl w:val="0"/>
          <w:numId w:val="1"/>
        </w:numPr>
        <w:rPr>
          <w:rFonts w:ascii="Times New Roman" w:hAnsi="Times New Roman" w:cs="Times New Roman"/>
          <w:u w:val="single"/>
        </w:rPr>
      </w:pPr>
      <w:r>
        <w:rPr>
          <w:rFonts w:ascii="Times New Roman" w:hAnsi="Times New Roman" w:cs="Times New Roman"/>
        </w:rPr>
        <w:t>Reform</w:t>
      </w:r>
      <w:r w:rsidR="001C164C" w:rsidRPr="00BC03E8">
        <w:rPr>
          <w:rFonts w:ascii="Times New Roman" w:hAnsi="Times New Roman" w:cs="Times New Roman"/>
        </w:rPr>
        <w:t xml:space="preserve"> in legislation, policy, and practice to provide safety during restoration</w:t>
      </w:r>
      <w:r w:rsidR="00BC03E8" w:rsidRPr="00BC03E8">
        <w:rPr>
          <w:rFonts w:ascii="Times New Roman" w:hAnsi="Times New Roman" w:cs="Times New Roman"/>
        </w:rPr>
        <w:t>, specifically</w:t>
      </w:r>
      <w:r w:rsidR="00871DEF">
        <w:rPr>
          <w:rFonts w:ascii="Times New Roman" w:hAnsi="Times New Roman" w:cs="Times New Roman"/>
        </w:rPr>
        <w:t xml:space="preserve"> </w:t>
      </w:r>
      <w:r w:rsidR="001C164C" w:rsidRPr="00BC03E8">
        <w:rPr>
          <w:rFonts w:ascii="Times New Roman" w:eastAsia="Times New Roman" w:hAnsi="Times New Roman" w:cs="Times New Roman"/>
        </w:rPr>
        <w:t>in regard to violence and sexual assaults</w:t>
      </w:r>
    </w:p>
    <w:p w:rsidR="005415EF" w:rsidRPr="00BC03E8" w:rsidRDefault="005415EF" w:rsidP="005415EF">
      <w:pPr>
        <w:pStyle w:val="ListParagraph"/>
        <w:rPr>
          <w:rFonts w:ascii="Times New Roman" w:hAnsi="Times New Roman" w:cs="Times New Roman"/>
          <w:u w:val="single"/>
        </w:rPr>
      </w:pPr>
    </w:p>
    <w:p w:rsidR="00D6459D" w:rsidRPr="004D4038" w:rsidRDefault="00A2090C" w:rsidP="00FB0812">
      <w:pPr>
        <w:pStyle w:val="ListParagraph"/>
        <w:numPr>
          <w:ilvl w:val="0"/>
          <w:numId w:val="1"/>
        </w:numPr>
        <w:rPr>
          <w:rFonts w:ascii="Times New Roman" w:hAnsi="Times New Roman" w:cs="Times New Roman"/>
        </w:rPr>
      </w:pPr>
      <w:r>
        <w:rPr>
          <w:rFonts w:ascii="Times New Roman" w:hAnsi="Times New Roman" w:cs="Times New Roman"/>
        </w:rPr>
        <w:t>A</w:t>
      </w:r>
      <w:r w:rsidR="002A0A70">
        <w:rPr>
          <w:rFonts w:ascii="Times New Roman" w:hAnsi="Times New Roman" w:cs="Times New Roman"/>
        </w:rPr>
        <w:t xml:space="preserve">ssess the role of </w:t>
      </w:r>
      <w:r w:rsidR="00A26B15">
        <w:rPr>
          <w:rFonts w:ascii="Times New Roman" w:hAnsi="Times New Roman" w:cs="Times New Roman"/>
        </w:rPr>
        <w:t>restoration</w:t>
      </w:r>
      <w:r w:rsidR="002A0A70">
        <w:rPr>
          <w:rFonts w:ascii="Times New Roman" w:hAnsi="Times New Roman" w:cs="Times New Roman"/>
        </w:rPr>
        <w:t xml:space="preserve"> in practice in aged care centres/homes, i</w:t>
      </w:r>
      <w:r w:rsidR="00F70FD6">
        <w:rPr>
          <w:rFonts w:ascii="Times New Roman" w:hAnsi="Times New Roman" w:cs="Times New Roman"/>
        </w:rPr>
        <w:t xml:space="preserve">nvolving </w:t>
      </w:r>
      <w:r>
        <w:rPr>
          <w:rFonts w:ascii="Times New Roman" w:hAnsi="Times New Roman" w:cs="Times New Roman"/>
        </w:rPr>
        <w:t>cases of various forms of abuse, through sentence circling, victim-offender mediation, and conferencing.</w:t>
      </w:r>
      <w:r w:rsidR="001C164C">
        <w:rPr>
          <w:rStyle w:val="FootnoteReference"/>
          <w:rFonts w:ascii="Times New Roman" w:hAnsi="Times New Roman" w:cs="Times New Roman"/>
        </w:rPr>
        <w:footnoteReference w:id="16"/>
      </w:r>
    </w:p>
    <w:p w:rsidR="00D6459D" w:rsidRPr="00FB0812" w:rsidRDefault="00D6459D" w:rsidP="00FB0812">
      <w:pPr>
        <w:rPr>
          <w:rFonts w:ascii="Times New Roman" w:hAnsi="Times New Roman" w:cs="Times New Roman"/>
        </w:rPr>
      </w:pPr>
    </w:p>
    <w:p w:rsidR="00FB0812" w:rsidRDefault="00FB0812" w:rsidP="00FB0812">
      <w:pPr>
        <w:rPr>
          <w:rFonts w:ascii="Times New Roman" w:hAnsi="Times New Roman" w:cs="Times New Roman"/>
          <w:u w:val="single"/>
        </w:rPr>
      </w:pPr>
      <w:r w:rsidRPr="00FB0812">
        <w:rPr>
          <w:rFonts w:ascii="Times New Roman" w:hAnsi="Times New Roman" w:cs="Times New Roman"/>
          <w:u w:val="single"/>
        </w:rPr>
        <w:t>Conclusion</w:t>
      </w:r>
    </w:p>
    <w:p w:rsidR="00BB4777" w:rsidRDefault="00BB4777" w:rsidP="00FB0812">
      <w:pPr>
        <w:rPr>
          <w:rFonts w:ascii="Times New Roman" w:hAnsi="Times New Roman" w:cs="Times New Roman"/>
          <w:u w:val="single"/>
        </w:rPr>
      </w:pPr>
    </w:p>
    <w:p w:rsidR="00BB4777" w:rsidRDefault="00BB4777" w:rsidP="00BB4777">
      <w:pPr>
        <w:rPr>
          <w:rFonts w:ascii="Times New Roman" w:hAnsi="Times New Roman" w:cs="Times New Roman"/>
        </w:rPr>
      </w:pPr>
      <w:r w:rsidRPr="00FB0812">
        <w:rPr>
          <w:rFonts w:ascii="Times New Roman" w:hAnsi="Times New Roman" w:cs="Times New Roman"/>
        </w:rPr>
        <w:t>As free individuals residing in Australia, we are often reminded of our basic, innate rights and freedoms as human beings, yet we have failed to command the same libe</w:t>
      </w:r>
      <w:r w:rsidR="00F20C4A">
        <w:rPr>
          <w:rFonts w:ascii="Times New Roman" w:hAnsi="Times New Roman" w:cs="Times New Roman"/>
        </w:rPr>
        <w:t>rties for our elderly</w:t>
      </w:r>
      <w:r w:rsidR="00DB2870">
        <w:rPr>
          <w:rFonts w:ascii="Times New Roman" w:hAnsi="Times New Roman" w:cs="Times New Roman"/>
        </w:rPr>
        <w:t>,</w:t>
      </w:r>
      <w:r w:rsidRPr="00FB0812">
        <w:rPr>
          <w:rFonts w:ascii="Times New Roman" w:hAnsi="Times New Roman" w:cs="Times New Roman"/>
        </w:rPr>
        <w:t xml:space="preserve"> who have almost become the forgotten generation. Often unseen and if seen, often unreported,</w:t>
      </w:r>
      <w:r>
        <w:rPr>
          <w:rFonts w:ascii="Times New Roman" w:hAnsi="Times New Roman" w:cs="Times New Roman"/>
        </w:rPr>
        <w:t xml:space="preserve"> and if reported, often </w:t>
      </w:r>
      <w:r w:rsidR="00F20C4A">
        <w:rPr>
          <w:rFonts w:ascii="Times New Roman" w:hAnsi="Times New Roman" w:cs="Times New Roman"/>
        </w:rPr>
        <w:t>unfruitful</w:t>
      </w:r>
      <w:r>
        <w:rPr>
          <w:rFonts w:ascii="Times New Roman" w:hAnsi="Times New Roman" w:cs="Times New Roman"/>
        </w:rPr>
        <w:t>,</w:t>
      </w:r>
      <w:r w:rsidR="00F20C4A">
        <w:rPr>
          <w:rFonts w:ascii="Times New Roman" w:hAnsi="Times New Roman" w:cs="Times New Roman"/>
        </w:rPr>
        <w:t xml:space="preserve"> the abuse of the</w:t>
      </w:r>
      <w:r w:rsidRPr="00FB0812">
        <w:rPr>
          <w:rFonts w:ascii="Times New Roman" w:hAnsi="Times New Roman" w:cs="Times New Roman"/>
        </w:rPr>
        <w:t xml:space="preserve"> elderly is far more prevalent than one would like to believe</w:t>
      </w:r>
      <w:r>
        <w:rPr>
          <w:rFonts w:ascii="Times New Roman" w:hAnsi="Times New Roman" w:cs="Times New Roman"/>
        </w:rPr>
        <w:t>.</w:t>
      </w:r>
    </w:p>
    <w:p w:rsidR="001D3C61" w:rsidRDefault="001D3C61" w:rsidP="00FB0812">
      <w:pPr>
        <w:rPr>
          <w:rFonts w:ascii="Times New Roman" w:hAnsi="Times New Roman" w:cs="Times New Roman"/>
          <w:u w:val="single"/>
        </w:rPr>
      </w:pPr>
    </w:p>
    <w:p w:rsidR="00A26B15" w:rsidRDefault="00EE1BED" w:rsidP="006C535E">
      <w:pPr>
        <w:rPr>
          <w:rFonts w:ascii="Times New Roman" w:hAnsi="Times New Roman" w:cs="Times New Roman"/>
        </w:rPr>
      </w:pPr>
      <w:r w:rsidRPr="00FB0812">
        <w:rPr>
          <w:rFonts w:ascii="Times New Roman" w:hAnsi="Times New Roman" w:cs="Times New Roman"/>
        </w:rPr>
        <w:t>Change begins as an idea that, only with ample supp</w:t>
      </w:r>
      <w:r w:rsidR="006C535E">
        <w:rPr>
          <w:rFonts w:ascii="Times New Roman" w:hAnsi="Times New Roman" w:cs="Times New Roman"/>
        </w:rPr>
        <w:t xml:space="preserve">ort, can become a reality. </w:t>
      </w:r>
      <w:r w:rsidR="00A26B15">
        <w:rPr>
          <w:rFonts w:ascii="Times New Roman" w:hAnsi="Times New Roman" w:cs="Times New Roman"/>
        </w:rPr>
        <w:t>No approach to resolving elder abuse is entirely without error, and restorative justice is no exception. Restoration models aim to restore the once silenced voices in a protected environment.</w:t>
      </w:r>
      <w:r w:rsidR="00A26B15">
        <w:rPr>
          <w:rStyle w:val="FootnoteReference"/>
          <w:rFonts w:ascii="Times New Roman" w:hAnsi="Times New Roman" w:cs="Times New Roman"/>
        </w:rPr>
        <w:footnoteReference w:id="17"/>
      </w:r>
    </w:p>
    <w:p w:rsidR="00A26B15" w:rsidRDefault="00A26B15" w:rsidP="006C535E">
      <w:pPr>
        <w:rPr>
          <w:rFonts w:ascii="Times New Roman" w:hAnsi="Times New Roman" w:cs="Times New Roman"/>
        </w:rPr>
      </w:pPr>
    </w:p>
    <w:p w:rsidR="00012B85" w:rsidRDefault="006C535E" w:rsidP="006C535E">
      <w:pPr>
        <w:rPr>
          <w:rFonts w:ascii="Times New Roman" w:hAnsi="Times New Roman" w:cs="Times New Roman"/>
        </w:rPr>
      </w:pPr>
      <w:r>
        <w:rPr>
          <w:rFonts w:ascii="Times New Roman" w:hAnsi="Times New Roman" w:cs="Times New Roman"/>
        </w:rPr>
        <w:t>K</w:t>
      </w:r>
      <w:r w:rsidR="00EE1BED" w:rsidRPr="00FB0812">
        <w:rPr>
          <w:rFonts w:ascii="Times New Roman" w:hAnsi="Times New Roman" w:cs="Times New Roman"/>
        </w:rPr>
        <w:t xml:space="preserve">ey stakeholders </w:t>
      </w:r>
      <w:r w:rsidR="00DA63FB">
        <w:rPr>
          <w:rFonts w:ascii="Times New Roman" w:hAnsi="Times New Roman" w:cs="Times New Roman"/>
        </w:rPr>
        <w:t>(</w:t>
      </w:r>
      <w:r w:rsidR="00DA63FB" w:rsidRPr="00FB0812">
        <w:rPr>
          <w:rFonts w:ascii="Times New Roman" w:hAnsi="Times New Roman" w:cs="Times New Roman"/>
        </w:rPr>
        <w:t xml:space="preserve">all </w:t>
      </w:r>
      <w:r w:rsidR="00DA63FB">
        <w:rPr>
          <w:rFonts w:ascii="Times New Roman" w:hAnsi="Times New Roman" w:cs="Times New Roman"/>
        </w:rPr>
        <w:t>tiers</w:t>
      </w:r>
      <w:r w:rsidR="00DA63FB" w:rsidRPr="00FB0812">
        <w:rPr>
          <w:rFonts w:ascii="Times New Roman" w:hAnsi="Times New Roman" w:cs="Times New Roman"/>
        </w:rPr>
        <w:t xml:space="preserve"> of government, </w:t>
      </w:r>
      <w:r w:rsidR="00DA63FB">
        <w:rPr>
          <w:rFonts w:ascii="Times New Roman" w:hAnsi="Times New Roman" w:cs="Times New Roman"/>
        </w:rPr>
        <w:t xml:space="preserve">local organisations, and </w:t>
      </w:r>
      <w:r w:rsidR="00DA63FB" w:rsidRPr="00FB0812">
        <w:rPr>
          <w:rFonts w:ascii="Times New Roman" w:hAnsi="Times New Roman" w:cs="Times New Roman"/>
        </w:rPr>
        <w:t>community</w:t>
      </w:r>
      <w:r w:rsidR="00DA63FB">
        <w:rPr>
          <w:rFonts w:ascii="Times New Roman" w:hAnsi="Times New Roman" w:cs="Times New Roman"/>
        </w:rPr>
        <w:t xml:space="preserve"> members</w:t>
      </w:r>
      <w:r w:rsidR="00A26B15">
        <w:rPr>
          <w:rFonts w:ascii="Times New Roman" w:hAnsi="Times New Roman" w:cs="Times New Roman"/>
        </w:rPr>
        <w:t>)</w:t>
      </w:r>
      <w:r w:rsidR="00DA63FB" w:rsidRPr="00FB0812">
        <w:rPr>
          <w:rFonts w:ascii="Times New Roman" w:hAnsi="Times New Roman" w:cs="Times New Roman"/>
        </w:rPr>
        <w:t>, who</w:t>
      </w:r>
      <w:r w:rsidR="00871DEF">
        <w:rPr>
          <w:rFonts w:ascii="Times New Roman" w:hAnsi="Times New Roman" w:cs="Times New Roman"/>
        </w:rPr>
        <w:t xml:space="preserve"> </w:t>
      </w:r>
      <w:r w:rsidR="00DA63FB" w:rsidRPr="00FB0812">
        <w:rPr>
          <w:rFonts w:ascii="Times New Roman" w:hAnsi="Times New Roman" w:cs="Times New Roman"/>
        </w:rPr>
        <w:t>share a vision of Australians to live free li</w:t>
      </w:r>
      <w:r w:rsidR="00A26B15">
        <w:rPr>
          <w:rFonts w:ascii="Times New Roman" w:hAnsi="Times New Roman" w:cs="Times New Roman"/>
        </w:rPr>
        <w:t>ves, void of any form of abuse</w:t>
      </w:r>
      <w:r w:rsidR="00871DEF">
        <w:rPr>
          <w:rFonts w:ascii="Times New Roman" w:hAnsi="Times New Roman" w:cs="Times New Roman"/>
        </w:rPr>
        <w:t xml:space="preserve"> </w:t>
      </w:r>
      <w:r w:rsidR="00EE1BED" w:rsidRPr="00FB0812">
        <w:rPr>
          <w:rFonts w:ascii="Times New Roman" w:hAnsi="Times New Roman" w:cs="Times New Roman"/>
        </w:rPr>
        <w:t>should vest support</w:t>
      </w:r>
      <w:r w:rsidR="00DA63FB">
        <w:rPr>
          <w:rFonts w:ascii="Times New Roman" w:hAnsi="Times New Roman" w:cs="Times New Roman"/>
        </w:rPr>
        <w:t xml:space="preserve"> in safeguarding the freedoms of elderly persons. </w:t>
      </w:r>
      <w:r w:rsidR="00EE1BED" w:rsidRPr="00FB0812">
        <w:rPr>
          <w:rFonts w:ascii="Times New Roman" w:hAnsi="Times New Roman" w:cs="Times New Roman"/>
        </w:rPr>
        <w:t xml:space="preserve">I believe </w:t>
      </w:r>
      <w:r w:rsidR="00EE1BED" w:rsidRPr="00FB0812">
        <w:rPr>
          <w:rFonts w:ascii="Times New Roman" w:hAnsi="Times New Roman" w:cs="Times New Roman"/>
        </w:rPr>
        <w:lastRenderedPageBreak/>
        <w:t xml:space="preserve">that </w:t>
      </w:r>
      <w:r w:rsidR="00BB4777">
        <w:rPr>
          <w:rFonts w:ascii="Times New Roman" w:hAnsi="Times New Roman" w:cs="Times New Roman"/>
        </w:rPr>
        <w:t>this support should be in the form o</w:t>
      </w:r>
      <w:r w:rsidR="00A26B15">
        <w:rPr>
          <w:rFonts w:ascii="Times New Roman" w:hAnsi="Times New Roman" w:cs="Times New Roman"/>
        </w:rPr>
        <w:t xml:space="preserve">f advocating for restoration in cases of </w:t>
      </w:r>
      <w:r>
        <w:rPr>
          <w:rFonts w:ascii="Times New Roman" w:hAnsi="Times New Roman" w:cs="Times New Roman"/>
        </w:rPr>
        <w:t>abuse,</w:t>
      </w:r>
      <w:r w:rsidR="00F831FA">
        <w:rPr>
          <w:rFonts w:ascii="Times New Roman" w:hAnsi="Times New Roman" w:cs="Times New Roman"/>
        </w:rPr>
        <w:t xml:space="preserve"> </w:t>
      </w:r>
      <w:r w:rsidR="00D6459D">
        <w:rPr>
          <w:rFonts w:ascii="Times New Roman" w:hAnsi="Times New Roman" w:cs="Times New Roman"/>
        </w:rPr>
        <w:t xml:space="preserve">which </w:t>
      </w:r>
      <w:r w:rsidR="00616D6F">
        <w:rPr>
          <w:rFonts w:ascii="Times New Roman" w:hAnsi="Times New Roman" w:cs="Times New Roman"/>
        </w:rPr>
        <w:t>must</w:t>
      </w:r>
      <w:r w:rsidR="00D6459D">
        <w:rPr>
          <w:rFonts w:ascii="Times New Roman" w:hAnsi="Times New Roman" w:cs="Times New Roman"/>
        </w:rPr>
        <w:t xml:space="preserve"> be paid</w:t>
      </w:r>
      <w:r w:rsidR="00BB4777">
        <w:rPr>
          <w:rFonts w:ascii="Times New Roman" w:hAnsi="Times New Roman" w:cs="Times New Roman"/>
        </w:rPr>
        <w:t xml:space="preserve"> appropriate attention </w:t>
      </w:r>
      <w:r w:rsidR="00EE1BED" w:rsidRPr="00FB0812">
        <w:rPr>
          <w:rFonts w:ascii="Times New Roman" w:hAnsi="Times New Roman" w:cs="Times New Roman"/>
        </w:rPr>
        <w:t>for its ability to transform intergenerational dynamics and cultural attitudes, for the good of our elderly generation</w:t>
      </w:r>
      <w:r w:rsidR="00A26B15">
        <w:rPr>
          <w:rFonts w:ascii="Times New Roman" w:hAnsi="Times New Roman" w:cs="Times New Roman"/>
        </w:rPr>
        <w:t>,</w:t>
      </w:r>
      <w:r w:rsidR="00EE1BED" w:rsidRPr="00FB0812">
        <w:rPr>
          <w:rFonts w:ascii="Times New Roman" w:hAnsi="Times New Roman" w:cs="Times New Roman"/>
        </w:rPr>
        <w:t xml:space="preserve"> and for the </w:t>
      </w:r>
      <w:r w:rsidR="00EE1BED">
        <w:rPr>
          <w:rFonts w:ascii="Times New Roman" w:hAnsi="Times New Roman" w:cs="Times New Roman"/>
        </w:rPr>
        <w:t>better</w:t>
      </w:r>
      <w:r w:rsidR="00A26B15">
        <w:rPr>
          <w:rFonts w:ascii="Times New Roman" w:hAnsi="Times New Roman" w:cs="Times New Roman"/>
        </w:rPr>
        <w:t xml:space="preserve"> of the</w:t>
      </w:r>
      <w:r w:rsidR="00EE1BED" w:rsidRPr="00FB0812">
        <w:rPr>
          <w:rFonts w:ascii="Times New Roman" w:hAnsi="Times New Roman" w:cs="Times New Roman"/>
        </w:rPr>
        <w:t xml:space="preserve"> generations</w:t>
      </w:r>
      <w:r w:rsidR="00EE1BED">
        <w:rPr>
          <w:rFonts w:ascii="Times New Roman" w:hAnsi="Times New Roman" w:cs="Times New Roman"/>
        </w:rPr>
        <w:t xml:space="preserve"> yet</w:t>
      </w:r>
      <w:r w:rsidR="00EE1BED" w:rsidRPr="00FB0812">
        <w:rPr>
          <w:rFonts w:ascii="Times New Roman" w:hAnsi="Times New Roman" w:cs="Times New Roman"/>
        </w:rPr>
        <w:t xml:space="preserve"> to come. </w:t>
      </w:r>
    </w:p>
    <w:p w:rsidR="00BF113A" w:rsidRDefault="00BF113A" w:rsidP="006C535E">
      <w:pPr>
        <w:rPr>
          <w:rFonts w:ascii="Times New Roman" w:hAnsi="Times New Roman" w:cs="Times New Roman"/>
        </w:rPr>
      </w:pPr>
    </w:p>
    <w:sectPr w:rsidR="00BF113A" w:rsidSect="00671C68">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D55" w:rsidRDefault="00733D55" w:rsidP="00A00A26">
      <w:r>
        <w:separator/>
      </w:r>
    </w:p>
  </w:endnote>
  <w:endnote w:type="continuationSeparator" w:id="0">
    <w:p w:rsidR="00733D55" w:rsidRDefault="00733D55" w:rsidP="00A00A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2A7" w:rsidRDefault="00BE12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2A7" w:rsidRDefault="00BE12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2A7" w:rsidRDefault="00BE12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D55" w:rsidRDefault="00733D55" w:rsidP="00A00A26">
      <w:r>
        <w:separator/>
      </w:r>
    </w:p>
  </w:footnote>
  <w:footnote w:type="continuationSeparator" w:id="0">
    <w:p w:rsidR="00733D55" w:rsidRDefault="00733D55" w:rsidP="00A00A26">
      <w:r>
        <w:continuationSeparator/>
      </w:r>
    </w:p>
  </w:footnote>
  <w:footnote w:id="1">
    <w:p w:rsidR="00E679D8" w:rsidRPr="009B2439" w:rsidRDefault="00E679D8">
      <w:pPr>
        <w:pStyle w:val="FootnoteText"/>
        <w:rPr>
          <w:lang w:val="en-US"/>
        </w:rPr>
      </w:pPr>
      <w:r>
        <w:rPr>
          <w:rStyle w:val="FootnoteReference"/>
        </w:rPr>
        <w:footnoteRef/>
      </w:r>
      <w:r w:rsidR="00F831FA">
        <w:rPr>
          <w:rFonts w:ascii="Times New Roman" w:hAnsi="Times New Roman" w:cs="Times New Roman"/>
          <w:i/>
          <w:sz w:val="22"/>
          <w:szCs w:val="22"/>
          <w:lang w:val="en-US"/>
        </w:rPr>
        <w:t xml:space="preserve"> </w:t>
      </w:r>
      <w:r w:rsidRPr="00606769">
        <w:rPr>
          <w:rFonts w:ascii="Times New Roman" w:hAnsi="Times New Roman" w:cs="Times New Roman"/>
          <w:i/>
          <w:sz w:val="22"/>
          <w:szCs w:val="22"/>
          <w:lang w:val="en-US"/>
        </w:rPr>
        <w:t>End of the line</w:t>
      </w:r>
      <w:r w:rsidR="00FB002C">
        <w:rPr>
          <w:rFonts w:ascii="Times New Roman" w:hAnsi="Times New Roman" w:cs="Times New Roman"/>
          <w:i/>
          <w:sz w:val="22"/>
          <w:szCs w:val="22"/>
          <w:lang w:val="en-US"/>
        </w:rPr>
        <w:t xml:space="preserve"> </w:t>
      </w:r>
      <w:r>
        <w:rPr>
          <w:rFonts w:ascii="Times New Roman" w:hAnsi="Times New Roman" w:cs="Times New Roman"/>
          <w:sz w:val="22"/>
          <w:szCs w:val="22"/>
          <w:lang w:val="en-US"/>
        </w:rPr>
        <w:t>(ABC, 2009). A</w:t>
      </w:r>
      <w:r w:rsidRPr="009B2439">
        <w:rPr>
          <w:rFonts w:ascii="Times New Roman" w:hAnsi="Times New Roman" w:cs="Times New Roman"/>
          <w:sz w:val="22"/>
          <w:szCs w:val="22"/>
          <w:lang w:val="en-US"/>
        </w:rPr>
        <w:t>vailable at:</w:t>
      </w:r>
      <w:r w:rsidR="00FB002C">
        <w:rPr>
          <w:rFonts w:ascii="Times New Roman" w:hAnsi="Times New Roman" w:cs="Times New Roman"/>
          <w:sz w:val="22"/>
          <w:szCs w:val="22"/>
          <w:lang w:val="en-US"/>
        </w:rPr>
        <w:t xml:space="preserve"> </w:t>
      </w:r>
      <w:r>
        <w:rPr>
          <w:rFonts w:ascii="Times New Roman" w:hAnsi="Times New Roman" w:cs="Times New Roman"/>
          <w:sz w:val="22"/>
          <w:szCs w:val="22"/>
          <w:lang w:val="en-US"/>
        </w:rPr>
        <w:t>&lt;</w:t>
      </w:r>
      <w:r w:rsidRPr="00107F90">
        <w:rPr>
          <w:rFonts w:ascii="Times New Roman" w:hAnsi="Times New Roman" w:cs="Times New Roman"/>
          <w:sz w:val="22"/>
          <w:szCs w:val="22"/>
          <w:lang w:val="en-US"/>
        </w:rPr>
        <w:t>http://www.abc.net.au/4corners/content/2009/s2584582.htm</w:t>
      </w:r>
      <w:r>
        <w:rPr>
          <w:rFonts w:ascii="Times New Roman" w:hAnsi="Times New Roman" w:cs="Times New Roman"/>
          <w:sz w:val="22"/>
          <w:szCs w:val="22"/>
          <w:lang w:val="en-US"/>
        </w:rPr>
        <w:t>&gt;.</w:t>
      </w:r>
    </w:p>
  </w:footnote>
  <w:footnote w:id="2">
    <w:p w:rsidR="00E679D8" w:rsidRPr="00606769" w:rsidRDefault="00E679D8" w:rsidP="00606769">
      <w:pPr>
        <w:pStyle w:val="Heading1"/>
        <w:shd w:val="clear" w:color="auto" w:fill="FFFFFF"/>
        <w:spacing w:before="0" w:beforeAutospacing="0" w:after="0" w:afterAutospacing="0"/>
        <w:rPr>
          <w:rFonts w:ascii="Times New Roman" w:eastAsia="Times New Roman" w:hAnsi="Times New Roman" w:cs="Times New Roman"/>
          <w:b w:val="0"/>
          <w:bCs w:val="0"/>
          <w:sz w:val="22"/>
          <w:szCs w:val="22"/>
        </w:rPr>
      </w:pPr>
      <w:r w:rsidRPr="00606769">
        <w:rPr>
          <w:rStyle w:val="FootnoteReference"/>
          <w:rFonts w:ascii="Times New Roman" w:hAnsi="Times New Roman" w:cs="Times New Roman"/>
          <w:b w:val="0"/>
          <w:sz w:val="22"/>
          <w:szCs w:val="22"/>
        </w:rPr>
        <w:footnoteRef/>
      </w:r>
      <w:r w:rsidRPr="00606769">
        <w:rPr>
          <w:rFonts w:ascii="Times New Roman" w:hAnsi="Times New Roman" w:cs="Times New Roman"/>
          <w:b w:val="0"/>
          <w:sz w:val="22"/>
          <w:szCs w:val="22"/>
        </w:rPr>
        <w:t xml:space="preserve"> Chief Justice Robert French, ‘</w:t>
      </w:r>
      <w:r w:rsidRPr="00606769">
        <w:rPr>
          <w:rFonts w:ascii="Times New Roman" w:eastAsia="Times New Roman" w:hAnsi="Times New Roman" w:cs="Times New Roman"/>
          <w:b w:val="0"/>
          <w:bCs w:val="0"/>
          <w:sz w:val="22"/>
          <w:szCs w:val="22"/>
        </w:rPr>
        <w:t>Address at the National Elder Abuse Conference</w:t>
      </w:r>
      <w:r w:rsidR="00871DEF">
        <w:rPr>
          <w:rFonts w:ascii="Times New Roman" w:eastAsia="Times New Roman" w:hAnsi="Times New Roman" w:cs="Times New Roman"/>
          <w:b w:val="0"/>
          <w:bCs w:val="0"/>
          <w:sz w:val="22"/>
          <w:szCs w:val="22"/>
        </w:rPr>
        <w:t>’</w:t>
      </w:r>
    </w:p>
    <w:p w:rsidR="00E679D8" w:rsidRPr="00606769" w:rsidRDefault="00E679D8" w:rsidP="00606769">
      <w:pPr>
        <w:rPr>
          <w:rFonts w:ascii="Times" w:eastAsia="Times New Roman" w:hAnsi="Times" w:cs="Times New Roman"/>
          <w:sz w:val="20"/>
          <w:szCs w:val="20"/>
        </w:rPr>
      </w:pPr>
      <w:r w:rsidRPr="00606769">
        <w:rPr>
          <w:rFonts w:ascii="Times New Roman" w:hAnsi="Times New Roman" w:cs="Times New Roman"/>
          <w:sz w:val="22"/>
          <w:szCs w:val="22"/>
        </w:rPr>
        <w:t xml:space="preserve"> (Speech delivered at Pullman on the Park, Melbourne, 24 February 2016)</w:t>
      </w:r>
      <w:r w:rsidR="00FB002C">
        <w:rPr>
          <w:rFonts w:ascii="Times New Roman" w:hAnsi="Times New Roman" w:cs="Times New Roman"/>
          <w:sz w:val="22"/>
          <w:szCs w:val="22"/>
        </w:rPr>
        <w:t xml:space="preserve"> </w:t>
      </w:r>
      <w:r>
        <w:rPr>
          <w:rFonts w:ascii="Times New Roman" w:hAnsi="Times New Roman" w:cs="Times New Roman"/>
          <w:sz w:val="22"/>
          <w:szCs w:val="22"/>
        </w:rPr>
        <w:t>&lt;</w:t>
      </w:r>
      <w:r w:rsidRPr="00606769">
        <w:rPr>
          <w:rFonts w:ascii="Times New Roman" w:hAnsi="Times New Roman" w:cs="Times New Roman"/>
          <w:sz w:val="22"/>
          <w:szCs w:val="22"/>
        </w:rPr>
        <w:t>https://www.attorneygeneral.gov.au/Speeches/Pages/2016/FirstQuarter/24-February-2016-Address-at-the-National-Elder-Abuse-Conference-Pullman-on-the-Park-Melbourne.aspx</w:t>
      </w:r>
      <w:r>
        <w:rPr>
          <w:rFonts w:ascii="Times New Roman" w:hAnsi="Times New Roman" w:cs="Times New Roman"/>
          <w:sz w:val="22"/>
          <w:szCs w:val="22"/>
        </w:rPr>
        <w:t>&gt;.</w:t>
      </w:r>
    </w:p>
  </w:footnote>
  <w:footnote w:id="3">
    <w:p w:rsidR="00E679D8" w:rsidRPr="00631E77" w:rsidRDefault="00E679D8" w:rsidP="0060259F">
      <w:pPr>
        <w:pStyle w:val="Heading2"/>
        <w:shd w:val="clear" w:color="auto" w:fill="FFFFFF"/>
        <w:spacing w:before="120" w:after="120"/>
        <w:rPr>
          <w:rFonts w:ascii="Times New Roman" w:eastAsia="Times New Roman" w:hAnsi="Times New Roman" w:cs="Times New Roman"/>
          <w:color w:val="000000" w:themeColor="text1"/>
          <w:sz w:val="22"/>
          <w:szCs w:val="22"/>
        </w:rPr>
      </w:pPr>
      <w:r w:rsidRPr="00631E77">
        <w:rPr>
          <w:rStyle w:val="FootnoteReference"/>
          <w:rFonts w:ascii="Times New Roman" w:hAnsi="Times New Roman" w:cs="Times New Roman"/>
          <w:color w:val="000000" w:themeColor="text1"/>
          <w:sz w:val="22"/>
          <w:szCs w:val="22"/>
        </w:rPr>
        <w:footnoteRef/>
      </w:r>
      <w:r w:rsidR="00F831FA">
        <w:rPr>
          <w:rFonts w:ascii="Times New Roman" w:eastAsia="Times New Roman" w:hAnsi="Times New Roman" w:cs="Times New Roman"/>
          <w:b w:val="0"/>
          <w:color w:val="000000" w:themeColor="text1"/>
          <w:sz w:val="22"/>
          <w:szCs w:val="22"/>
        </w:rPr>
        <w:t xml:space="preserve"> </w:t>
      </w:r>
      <w:r w:rsidRPr="00631E77">
        <w:rPr>
          <w:rFonts w:ascii="Times New Roman" w:eastAsia="Times New Roman" w:hAnsi="Times New Roman" w:cs="Times New Roman"/>
          <w:b w:val="0"/>
          <w:color w:val="000000" w:themeColor="text1"/>
          <w:sz w:val="22"/>
          <w:szCs w:val="22"/>
        </w:rPr>
        <w:t>Senate Community Affairs and References Committee</w:t>
      </w:r>
      <w:r>
        <w:rPr>
          <w:rFonts w:ascii="Times New Roman" w:eastAsia="Times New Roman" w:hAnsi="Times New Roman" w:cs="Times New Roman"/>
          <w:b w:val="0"/>
          <w:color w:val="000000" w:themeColor="text1"/>
          <w:sz w:val="22"/>
          <w:szCs w:val="22"/>
        </w:rPr>
        <w:t xml:space="preserve">, Parliament of Australia, </w:t>
      </w:r>
      <w:r w:rsidRPr="00E679D8">
        <w:rPr>
          <w:rFonts w:ascii="Times New Roman" w:eastAsia="Times New Roman" w:hAnsi="Times New Roman" w:cs="Times New Roman"/>
          <w:b w:val="0"/>
          <w:i/>
          <w:color w:val="000000" w:themeColor="text1"/>
          <w:sz w:val="22"/>
          <w:szCs w:val="22"/>
        </w:rPr>
        <w:t xml:space="preserve">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 </w:t>
      </w:r>
      <w:r w:rsidRPr="00631E77">
        <w:rPr>
          <w:rFonts w:ascii="Times New Roman" w:eastAsia="Times New Roman" w:hAnsi="Times New Roman" w:cs="Times New Roman"/>
          <w:b w:val="0"/>
          <w:color w:val="000000" w:themeColor="text1"/>
          <w:sz w:val="22"/>
          <w:szCs w:val="22"/>
        </w:rPr>
        <w:t>(2015) 45-68.</w:t>
      </w:r>
    </w:p>
  </w:footnote>
  <w:footnote w:id="4">
    <w:p w:rsidR="00E679D8" w:rsidRPr="00D2711C" w:rsidRDefault="00E679D8" w:rsidP="00D2711C">
      <w:pPr>
        <w:rPr>
          <w:rFonts w:ascii="Times" w:eastAsia="Times New Roman" w:hAnsi="Times" w:cs="Times New Roman"/>
          <w:sz w:val="20"/>
          <w:szCs w:val="20"/>
        </w:rPr>
      </w:pPr>
      <w:r>
        <w:rPr>
          <w:rStyle w:val="FootnoteReference"/>
        </w:rPr>
        <w:footnoteRef/>
      </w:r>
      <w:r w:rsidR="00F831FA">
        <w:rPr>
          <w:rFonts w:ascii="Times New Roman" w:eastAsia="Times New Roman" w:hAnsi="Times New Roman" w:cs="Times New Roman"/>
          <w:sz w:val="22"/>
          <w:szCs w:val="22"/>
        </w:rPr>
        <w:t xml:space="preserve"> </w:t>
      </w:r>
      <w:r w:rsidR="00D2711C" w:rsidRPr="00D2711C">
        <w:rPr>
          <w:rFonts w:ascii="Times New Roman" w:eastAsia="Times New Roman" w:hAnsi="Times New Roman" w:cs="Times New Roman"/>
          <w:sz w:val="22"/>
          <w:szCs w:val="22"/>
        </w:rPr>
        <w:t>Mike Clare, Barbara Black Blundell and Joseph Clare, ‘</w:t>
      </w:r>
      <w:r w:rsidRPr="00D2711C">
        <w:rPr>
          <w:rFonts w:ascii="Times New Roman" w:hAnsi="Times New Roman" w:cs="Times New Roman"/>
          <w:sz w:val="22"/>
          <w:szCs w:val="22"/>
        </w:rPr>
        <w:t>Examination or the Extent of Elder Abuse in Western Australia: A Qualitative and Quantitative Investigation of Existing Agency Policy, Service Responses and Recorded Data</w:t>
      </w:r>
      <w:r w:rsidR="00D2711C" w:rsidRPr="00D2711C">
        <w:rPr>
          <w:rFonts w:ascii="Times New Roman" w:hAnsi="Times New Roman" w:cs="Times New Roman"/>
          <w:sz w:val="22"/>
          <w:szCs w:val="22"/>
        </w:rPr>
        <w:t>’</w:t>
      </w:r>
      <w:r w:rsidRPr="00D2711C">
        <w:rPr>
          <w:rFonts w:ascii="Times New Roman" w:hAnsi="Times New Roman" w:cs="Times New Roman"/>
          <w:sz w:val="22"/>
          <w:szCs w:val="22"/>
        </w:rPr>
        <w:t xml:space="preserve"> (2011) 1.</w:t>
      </w:r>
    </w:p>
  </w:footnote>
  <w:footnote w:id="5">
    <w:p w:rsidR="00E679D8" w:rsidRPr="00A9787E" w:rsidRDefault="00E679D8" w:rsidP="00A9787E">
      <w:pPr>
        <w:pStyle w:val="Heading1"/>
        <w:shd w:val="clear" w:color="auto" w:fill="FFFFFF"/>
        <w:spacing w:before="90" w:beforeAutospacing="0" w:after="90" w:afterAutospacing="0" w:line="270" w:lineRule="atLeast"/>
        <w:rPr>
          <w:rFonts w:ascii="Times New Roman" w:eastAsia="Times New Roman" w:hAnsi="Times New Roman" w:cs="Times New Roman"/>
          <w:b w:val="0"/>
          <w:color w:val="000000"/>
          <w:sz w:val="22"/>
          <w:szCs w:val="22"/>
        </w:rPr>
      </w:pPr>
      <w:r w:rsidRPr="00C6788D">
        <w:rPr>
          <w:rStyle w:val="FootnoteReference"/>
          <w:rFonts w:ascii="Times New Roman" w:hAnsi="Times New Roman" w:cs="Times New Roman"/>
          <w:b w:val="0"/>
          <w:sz w:val="22"/>
          <w:szCs w:val="22"/>
        </w:rPr>
        <w:footnoteRef/>
      </w:r>
      <w:r w:rsidR="00F831FA">
        <w:rPr>
          <w:rFonts w:ascii="Times New Roman" w:hAnsi="Times New Roman" w:cs="Times New Roman"/>
          <w:b w:val="0"/>
          <w:sz w:val="22"/>
          <w:szCs w:val="22"/>
        </w:rPr>
        <w:t xml:space="preserve"> </w:t>
      </w:r>
      <w:proofErr w:type="gramStart"/>
      <w:r>
        <w:rPr>
          <w:rFonts w:ascii="Times New Roman" w:hAnsi="Times New Roman" w:cs="Times New Roman"/>
          <w:b w:val="0"/>
          <w:sz w:val="22"/>
          <w:szCs w:val="22"/>
        </w:rPr>
        <w:t xml:space="preserve">Susan </w:t>
      </w:r>
      <w:proofErr w:type="spellStart"/>
      <w:r>
        <w:rPr>
          <w:rFonts w:ascii="Times New Roman" w:hAnsi="Times New Roman" w:cs="Times New Roman"/>
          <w:b w:val="0"/>
          <w:sz w:val="22"/>
          <w:szCs w:val="22"/>
        </w:rPr>
        <w:t>Kurrle</w:t>
      </w:r>
      <w:proofErr w:type="spellEnd"/>
      <w:r>
        <w:rPr>
          <w:rFonts w:ascii="Times New Roman" w:hAnsi="Times New Roman" w:cs="Times New Roman"/>
          <w:b w:val="0"/>
          <w:sz w:val="22"/>
          <w:szCs w:val="22"/>
        </w:rPr>
        <w:t xml:space="preserve"> and Gerard </w:t>
      </w:r>
      <w:proofErr w:type="spellStart"/>
      <w:r>
        <w:rPr>
          <w:rFonts w:ascii="Times New Roman" w:hAnsi="Times New Roman" w:cs="Times New Roman"/>
          <w:b w:val="0"/>
          <w:sz w:val="22"/>
          <w:szCs w:val="22"/>
        </w:rPr>
        <w:t>Naughtin</w:t>
      </w:r>
      <w:proofErr w:type="spellEnd"/>
      <w:r>
        <w:rPr>
          <w:rFonts w:ascii="Times New Roman" w:hAnsi="Times New Roman" w:cs="Times New Roman"/>
          <w:b w:val="0"/>
          <w:sz w:val="22"/>
          <w:szCs w:val="22"/>
        </w:rPr>
        <w:t xml:space="preserve"> ‘</w:t>
      </w:r>
      <w:r w:rsidRPr="00C6788D">
        <w:rPr>
          <w:rFonts w:ascii="Times New Roman" w:eastAsia="Times New Roman" w:hAnsi="Times New Roman" w:cs="Times New Roman"/>
          <w:b w:val="0"/>
          <w:sz w:val="22"/>
          <w:szCs w:val="22"/>
        </w:rPr>
        <w:t>An overview of elder abuse and neglect in Australia</w:t>
      </w:r>
      <w:r>
        <w:rPr>
          <w:rFonts w:ascii="Times New Roman" w:eastAsia="Times New Roman" w:hAnsi="Times New Roman" w:cs="Times New Roman"/>
          <w:b w:val="0"/>
          <w:sz w:val="22"/>
          <w:szCs w:val="22"/>
        </w:rPr>
        <w:t>’ (2008)</w:t>
      </w:r>
      <w:r w:rsidRPr="00C6788D">
        <w:rPr>
          <w:rFonts w:ascii="Times New Roman" w:eastAsia="Times New Roman" w:hAnsi="Times New Roman" w:cs="Times New Roman"/>
          <w:b w:val="0"/>
          <w:sz w:val="22"/>
          <w:szCs w:val="22"/>
        </w:rPr>
        <w:t xml:space="preserve"> 20(2) </w:t>
      </w:r>
      <w:r w:rsidRPr="00C6788D">
        <w:rPr>
          <w:rFonts w:ascii="Times New Roman" w:eastAsia="Times New Roman" w:hAnsi="Times New Roman" w:cs="Times New Roman"/>
          <w:b w:val="0"/>
          <w:i/>
          <w:sz w:val="22"/>
          <w:szCs w:val="22"/>
        </w:rPr>
        <w:t>Journal of Elder Abuse and Neglect</w:t>
      </w:r>
      <w:r w:rsidR="00FB002C">
        <w:rPr>
          <w:rFonts w:ascii="Times New Roman" w:eastAsia="Times New Roman" w:hAnsi="Times New Roman" w:cs="Times New Roman"/>
          <w:b w:val="0"/>
          <w:i/>
          <w:sz w:val="22"/>
          <w:szCs w:val="22"/>
        </w:rPr>
        <w:t xml:space="preserve"> </w:t>
      </w:r>
      <w:r>
        <w:rPr>
          <w:rFonts w:ascii="Times New Roman" w:eastAsia="Times New Roman" w:hAnsi="Times New Roman" w:cs="Times New Roman"/>
          <w:b w:val="0"/>
          <w:color w:val="000000"/>
          <w:sz w:val="22"/>
          <w:szCs w:val="22"/>
        </w:rPr>
        <w:t>108-25.</w:t>
      </w:r>
      <w:proofErr w:type="gramEnd"/>
    </w:p>
  </w:footnote>
  <w:footnote w:id="6">
    <w:p w:rsidR="00E679D8" w:rsidRPr="00871DEF" w:rsidRDefault="00E679D8" w:rsidP="000D631F">
      <w:pPr>
        <w:rPr>
          <w:rFonts w:ascii="Times New Roman" w:eastAsia="Times New Roman" w:hAnsi="Times New Roman" w:cs="Times New Roman"/>
          <w:color w:val="000000" w:themeColor="text1"/>
          <w:sz w:val="22"/>
          <w:szCs w:val="22"/>
        </w:rPr>
      </w:pPr>
      <w:r>
        <w:rPr>
          <w:rStyle w:val="FootnoteReference"/>
        </w:rPr>
        <w:footnoteRef/>
      </w:r>
      <w:r w:rsidR="00F831FA">
        <w:rPr>
          <w:rFonts w:ascii="Times New Roman" w:hAnsi="Times New Roman" w:cs="Times New Roman"/>
          <w:sz w:val="22"/>
          <w:szCs w:val="22"/>
        </w:rPr>
        <w:t xml:space="preserve"> </w:t>
      </w:r>
      <w:r w:rsidRPr="00C6788D">
        <w:rPr>
          <w:rFonts w:ascii="Times New Roman" w:hAnsi="Times New Roman" w:cs="Times New Roman"/>
          <w:sz w:val="22"/>
          <w:szCs w:val="22"/>
        </w:rPr>
        <w:t xml:space="preserve">Arlene Groh </w:t>
      </w:r>
      <w:r w:rsidRPr="00871DEF">
        <w:rPr>
          <w:rFonts w:ascii="Times New Roman" w:hAnsi="Times New Roman" w:cs="Times New Roman"/>
          <w:color w:val="000000" w:themeColor="text1"/>
          <w:sz w:val="22"/>
          <w:szCs w:val="22"/>
        </w:rPr>
        <w:t>and Rick Linden,</w:t>
      </w:r>
      <w:r w:rsidRPr="00871DEF">
        <w:rPr>
          <w:rFonts w:ascii="Times New Roman" w:eastAsia="Times New Roman" w:hAnsi="Times New Roman" w:cs="Times New Roman"/>
          <w:color w:val="000000" w:themeColor="text1"/>
          <w:sz w:val="22"/>
          <w:szCs w:val="22"/>
          <w:shd w:val="clear" w:color="auto" w:fill="FFFFFF"/>
        </w:rPr>
        <w:t xml:space="preserve"> ‘</w:t>
      </w:r>
      <w:r w:rsidRPr="00871DEF">
        <w:rPr>
          <w:rFonts w:ascii="Times New Roman" w:eastAsia="Times New Roman" w:hAnsi="Times New Roman" w:cs="Times New Roman"/>
          <w:color w:val="000000" w:themeColor="text1"/>
          <w:sz w:val="22"/>
          <w:szCs w:val="22"/>
        </w:rPr>
        <w:t xml:space="preserve">Addressing Elder Abuse: The Waterloo Restorative Justice Approach to Elder Abuse Project’ (2011) 23(2) </w:t>
      </w:r>
      <w:r w:rsidRPr="00871DEF">
        <w:rPr>
          <w:rFonts w:ascii="Times New Roman" w:eastAsia="Times New Roman" w:hAnsi="Times New Roman" w:cs="Times New Roman"/>
          <w:i/>
          <w:color w:val="000000" w:themeColor="text1"/>
          <w:sz w:val="22"/>
          <w:szCs w:val="22"/>
        </w:rPr>
        <w:t>Journal of Elder Abuse and Neglect</w:t>
      </w:r>
      <w:r w:rsidRPr="00871DEF">
        <w:rPr>
          <w:rFonts w:ascii="Times New Roman" w:eastAsia="Times New Roman" w:hAnsi="Times New Roman" w:cs="Times New Roman"/>
          <w:color w:val="000000" w:themeColor="text1"/>
          <w:sz w:val="22"/>
          <w:szCs w:val="22"/>
        </w:rPr>
        <w:t xml:space="preserve"> 127-146.</w:t>
      </w:r>
    </w:p>
  </w:footnote>
  <w:footnote w:id="7">
    <w:p w:rsidR="00E679D8" w:rsidRPr="00871DEF" w:rsidRDefault="00E679D8" w:rsidP="00753471">
      <w:pPr>
        <w:pStyle w:val="FootnoteText"/>
        <w:rPr>
          <w:rFonts w:ascii="Times New Roman" w:hAnsi="Times New Roman" w:cs="Times New Roman"/>
          <w:i/>
          <w:color w:val="000000" w:themeColor="text1"/>
          <w:sz w:val="22"/>
          <w:szCs w:val="22"/>
        </w:rPr>
      </w:pPr>
      <w:r w:rsidRPr="00871DEF">
        <w:rPr>
          <w:rStyle w:val="FootnoteReference"/>
          <w:rFonts w:ascii="Times New Roman" w:hAnsi="Times New Roman" w:cs="Times New Roman"/>
          <w:color w:val="000000" w:themeColor="text1"/>
          <w:sz w:val="22"/>
          <w:szCs w:val="22"/>
        </w:rPr>
        <w:footnoteRef/>
      </w:r>
      <w:r w:rsidR="00871DEF">
        <w:rPr>
          <w:rFonts w:ascii="Times New Roman" w:hAnsi="Times New Roman" w:cs="Times New Roman"/>
          <w:color w:val="000000" w:themeColor="text1"/>
          <w:sz w:val="22"/>
          <w:szCs w:val="22"/>
        </w:rPr>
        <w:t xml:space="preserve"> </w:t>
      </w:r>
      <w:r w:rsidRPr="00871DEF">
        <w:rPr>
          <w:rFonts w:ascii="Times New Roman" w:hAnsi="Times New Roman" w:cs="Times New Roman"/>
          <w:color w:val="000000" w:themeColor="text1"/>
          <w:sz w:val="22"/>
          <w:szCs w:val="22"/>
        </w:rPr>
        <w:t xml:space="preserve">Law Reform Committee, Parliament of Victoria, </w:t>
      </w:r>
      <w:r w:rsidRPr="00871DEF">
        <w:rPr>
          <w:rFonts w:ascii="Times New Roman" w:hAnsi="Times New Roman" w:cs="Times New Roman"/>
          <w:i/>
          <w:color w:val="000000" w:themeColor="text1"/>
          <w:sz w:val="22"/>
          <w:szCs w:val="22"/>
        </w:rPr>
        <w:t>Inquiry into</w:t>
      </w:r>
    </w:p>
    <w:p w:rsidR="00E679D8" w:rsidRPr="00752E65" w:rsidRDefault="00E679D8" w:rsidP="00753471">
      <w:pPr>
        <w:pStyle w:val="FootnoteText"/>
      </w:pPr>
      <w:r w:rsidRPr="00871DEF">
        <w:rPr>
          <w:rFonts w:ascii="Times New Roman" w:hAnsi="Times New Roman" w:cs="Times New Roman"/>
          <w:i/>
          <w:color w:val="000000" w:themeColor="text1"/>
          <w:sz w:val="22"/>
          <w:szCs w:val="22"/>
        </w:rPr>
        <w:t>Alternative Dispute Resolution and Restorative Justice</w:t>
      </w:r>
      <w:r w:rsidRPr="00871DEF">
        <w:rPr>
          <w:rFonts w:ascii="Times New Roman" w:hAnsi="Times New Roman" w:cs="Times New Roman"/>
          <w:color w:val="000000" w:themeColor="text1"/>
          <w:sz w:val="22"/>
          <w:szCs w:val="22"/>
        </w:rPr>
        <w:t xml:space="preserve"> (2009), 9–10.</w:t>
      </w:r>
    </w:p>
  </w:footnote>
  <w:footnote w:id="8">
    <w:p w:rsidR="00E679D8" w:rsidRPr="00476A97" w:rsidRDefault="00E679D8" w:rsidP="00CD4E54">
      <w:pPr>
        <w:pStyle w:val="FootnoteText"/>
        <w:rPr>
          <w:lang w:val="en-US"/>
        </w:rPr>
      </w:pPr>
      <w:r>
        <w:rPr>
          <w:rStyle w:val="FootnoteReference"/>
        </w:rPr>
        <w:footnoteRef/>
      </w:r>
      <w:r w:rsidR="00F831FA">
        <w:rPr>
          <w:rFonts w:ascii="Times New Roman" w:hAnsi="Times New Roman" w:cs="Times New Roman"/>
          <w:sz w:val="22"/>
          <w:szCs w:val="22"/>
          <w:lang w:val="en-US"/>
        </w:rPr>
        <w:t xml:space="preserve"> </w:t>
      </w:r>
      <w:r w:rsidRPr="001C164C">
        <w:rPr>
          <w:rFonts w:ascii="Times New Roman" w:hAnsi="Times New Roman" w:cs="Times New Roman"/>
          <w:sz w:val="22"/>
          <w:szCs w:val="22"/>
          <w:lang w:val="en-US"/>
        </w:rPr>
        <w:t>Restorativejustice.org</w:t>
      </w:r>
    </w:p>
  </w:footnote>
  <w:footnote w:id="9">
    <w:p w:rsidR="00E679D8" w:rsidRPr="001C164C" w:rsidRDefault="00E679D8" w:rsidP="001C164C">
      <w:pPr>
        <w:rPr>
          <w:rFonts w:ascii="Times" w:eastAsia="Times New Roman" w:hAnsi="Times" w:cs="Times New Roman"/>
          <w:sz w:val="20"/>
          <w:szCs w:val="20"/>
        </w:rPr>
      </w:pPr>
      <w:r>
        <w:rPr>
          <w:rStyle w:val="FootnoteReference"/>
        </w:rPr>
        <w:footnoteRef/>
      </w:r>
      <w:r w:rsidR="00871DEF">
        <w:rPr>
          <w:rFonts w:ascii="Times New Roman" w:eastAsia="Times New Roman" w:hAnsi="Times New Roman" w:cs="Times New Roman"/>
          <w:color w:val="000000" w:themeColor="text1"/>
          <w:sz w:val="22"/>
          <w:szCs w:val="22"/>
          <w:shd w:val="clear" w:color="auto" w:fill="FFFFFF"/>
        </w:rPr>
        <w:t xml:space="preserve"> </w:t>
      </w:r>
      <w:r w:rsidRPr="001C164C">
        <w:rPr>
          <w:rFonts w:ascii="Times New Roman" w:eastAsia="Times New Roman" w:hAnsi="Times New Roman" w:cs="Times New Roman"/>
          <w:color w:val="000000" w:themeColor="text1"/>
          <w:sz w:val="22"/>
          <w:szCs w:val="22"/>
          <w:shd w:val="clear" w:color="auto" w:fill="FFFFFF"/>
        </w:rPr>
        <w:t>Australian Law Reform Commission and NSW Law Reform Commission, </w:t>
      </w:r>
      <w:r w:rsidRPr="001C164C">
        <w:rPr>
          <w:rFonts w:ascii="Times New Roman" w:eastAsia="Times New Roman" w:hAnsi="Times New Roman" w:cs="Times New Roman"/>
          <w:i/>
          <w:iCs/>
          <w:color w:val="000000" w:themeColor="text1"/>
          <w:sz w:val="22"/>
          <w:szCs w:val="22"/>
          <w:shd w:val="clear" w:color="auto" w:fill="FFFFFF"/>
        </w:rPr>
        <w:t>Family Violence—A National Legal Response</w:t>
      </w:r>
      <w:r w:rsidRPr="001C164C">
        <w:rPr>
          <w:rFonts w:ascii="Times New Roman" w:eastAsia="Times New Roman" w:hAnsi="Times New Roman" w:cs="Times New Roman"/>
          <w:color w:val="000000" w:themeColor="text1"/>
          <w:sz w:val="22"/>
          <w:szCs w:val="22"/>
          <w:shd w:val="clear" w:color="auto" w:fill="FFFFFF"/>
        </w:rPr>
        <w:t>, ALRC Report No 114, NSWLRC Report No 128 (2010) 1093, 175.</w:t>
      </w:r>
    </w:p>
  </w:footnote>
  <w:footnote w:id="10">
    <w:p w:rsidR="00E679D8" w:rsidRPr="00B412C3" w:rsidRDefault="00E679D8">
      <w:pPr>
        <w:pStyle w:val="FootnoteText"/>
        <w:rPr>
          <w:lang w:val="en-US"/>
        </w:rPr>
      </w:pPr>
      <w:r>
        <w:rPr>
          <w:rStyle w:val="FootnoteReference"/>
        </w:rPr>
        <w:footnoteRef/>
      </w:r>
      <w:r w:rsidR="00F831FA">
        <w:rPr>
          <w:rFonts w:ascii="Times New Roman" w:eastAsia="Times New Roman" w:hAnsi="Times New Roman" w:cs="Times New Roman"/>
          <w:color w:val="000000" w:themeColor="text1"/>
          <w:sz w:val="22"/>
          <w:szCs w:val="22"/>
          <w:shd w:val="clear" w:color="auto" w:fill="FFFFFF"/>
        </w:rPr>
        <w:t xml:space="preserve"> </w:t>
      </w:r>
      <w:r w:rsidRPr="00E756D4">
        <w:rPr>
          <w:rFonts w:ascii="Times New Roman" w:eastAsia="Times New Roman" w:hAnsi="Times New Roman" w:cs="Times New Roman"/>
          <w:color w:val="000000" w:themeColor="text1"/>
          <w:sz w:val="22"/>
          <w:szCs w:val="22"/>
          <w:shd w:val="clear" w:color="auto" w:fill="FFFFFF"/>
        </w:rPr>
        <w:t>Victoria, Royal Commission into Family Violence, </w:t>
      </w:r>
      <w:r w:rsidRPr="00E756D4">
        <w:rPr>
          <w:rFonts w:ascii="Times New Roman" w:eastAsia="Times New Roman" w:hAnsi="Times New Roman" w:cs="Times New Roman"/>
          <w:i/>
          <w:iCs/>
          <w:color w:val="000000" w:themeColor="text1"/>
          <w:sz w:val="22"/>
          <w:szCs w:val="22"/>
          <w:shd w:val="clear" w:color="auto" w:fill="FFFFFF"/>
        </w:rPr>
        <w:t xml:space="preserve">Summary and Recommendations </w:t>
      </w:r>
      <w:r w:rsidRPr="00E756D4">
        <w:rPr>
          <w:rFonts w:ascii="Times New Roman" w:eastAsia="Times New Roman" w:hAnsi="Times New Roman" w:cs="Times New Roman"/>
          <w:color w:val="000000" w:themeColor="text1"/>
          <w:sz w:val="22"/>
          <w:szCs w:val="22"/>
          <w:shd w:val="clear" w:color="auto" w:fill="FFFFFF"/>
        </w:rPr>
        <w:t>(2016).</w:t>
      </w:r>
    </w:p>
  </w:footnote>
  <w:footnote w:id="11">
    <w:p w:rsidR="00E679D8" w:rsidRPr="00951116" w:rsidRDefault="00E679D8" w:rsidP="00951116">
      <w:pPr>
        <w:rPr>
          <w:rFonts w:ascii="Times" w:eastAsia="Times New Roman" w:hAnsi="Times" w:cs="Times New Roman"/>
          <w:sz w:val="20"/>
          <w:szCs w:val="20"/>
        </w:rPr>
      </w:pPr>
      <w:r>
        <w:rPr>
          <w:rStyle w:val="FootnoteReference"/>
        </w:rPr>
        <w:footnoteRef/>
      </w:r>
      <w:r w:rsidR="00F831FA">
        <w:rPr>
          <w:rFonts w:ascii="Times New Roman" w:hAnsi="Times New Roman" w:cs="Times New Roman"/>
          <w:sz w:val="22"/>
          <w:szCs w:val="22"/>
        </w:rPr>
        <w:t xml:space="preserve"> </w:t>
      </w:r>
      <w:proofErr w:type="gramStart"/>
      <w:r w:rsidRPr="00E756D4">
        <w:rPr>
          <w:rFonts w:ascii="Times New Roman" w:hAnsi="Times New Roman" w:cs="Times New Roman"/>
          <w:sz w:val="22"/>
          <w:szCs w:val="22"/>
        </w:rPr>
        <w:t>Ibid 31.</w:t>
      </w:r>
      <w:proofErr w:type="gramEnd"/>
    </w:p>
  </w:footnote>
  <w:footnote w:id="12">
    <w:p w:rsidR="00E679D8" w:rsidRPr="00DE1349" w:rsidRDefault="00E679D8">
      <w:pPr>
        <w:pStyle w:val="FootnoteText"/>
        <w:rPr>
          <w:lang w:val="en-US"/>
        </w:rPr>
      </w:pPr>
      <w:r>
        <w:rPr>
          <w:rStyle w:val="FootnoteReference"/>
        </w:rPr>
        <w:footnoteRef/>
      </w:r>
      <w:r w:rsidR="00F831FA">
        <w:rPr>
          <w:rFonts w:ascii="Times New Roman" w:eastAsia="Times New Roman" w:hAnsi="Times New Roman" w:cs="Times New Roman"/>
          <w:color w:val="000000" w:themeColor="text1"/>
          <w:sz w:val="22"/>
          <w:szCs w:val="22"/>
          <w:shd w:val="clear" w:color="auto" w:fill="FFFFFF"/>
        </w:rPr>
        <w:t xml:space="preserve"> </w:t>
      </w:r>
      <w:proofErr w:type="gramStart"/>
      <w:r>
        <w:rPr>
          <w:rFonts w:ascii="Times New Roman" w:eastAsia="Times New Roman" w:hAnsi="Times New Roman" w:cs="Times New Roman"/>
          <w:color w:val="000000" w:themeColor="text1"/>
          <w:sz w:val="22"/>
          <w:szCs w:val="22"/>
          <w:shd w:val="clear" w:color="auto" w:fill="FFFFFF"/>
        </w:rPr>
        <w:t xml:space="preserve">Ibid </w:t>
      </w:r>
      <w:r w:rsidRPr="00E756D4">
        <w:rPr>
          <w:rFonts w:ascii="Times New Roman" w:eastAsia="Times New Roman" w:hAnsi="Times New Roman" w:cs="Times New Roman"/>
          <w:color w:val="000000" w:themeColor="text1"/>
          <w:sz w:val="22"/>
          <w:szCs w:val="22"/>
          <w:shd w:val="clear" w:color="auto" w:fill="FFFFFF"/>
        </w:rPr>
        <w:t>30.</w:t>
      </w:r>
      <w:proofErr w:type="gramEnd"/>
    </w:p>
  </w:footnote>
  <w:footnote w:id="13">
    <w:p w:rsidR="00E679D8" w:rsidRPr="001C164C" w:rsidRDefault="00E679D8" w:rsidP="001C164C">
      <w:pPr>
        <w:shd w:val="clear" w:color="auto" w:fill="FFFFFF"/>
        <w:textAlignment w:val="baseline"/>
        <w:rPr>
          <w:rFonts w:ascii="Times New Roman" w:eastAsia="Times New Roman" w:hAnsi="Times New Roman" w:cs="Times New Roman"/>
          <w:sz w:val="22"/>
          <w:szCs w:val="22"/>
        </w:rPr>
      </w:pPr>
      <w:r>
        <w:rPr>
          <w:rStyle w:val="FootnoteReference"/>
        </w:rPr>
        <w:footnoteRef/>
      </w:r>
      <w:r w:rsidR="00F831FA">
        <w:rPr>
          <w:rFonts w:ascii="Times New Roman" w:hAnsi="Times New Roman" w:cs="Times New Roman"/>
          <w:color w:val="000000" w:themeColor="text1"/>
          <w:sz w:val="22"/>
          <w:szCs w:val="22"/>
        </w:rPr>
        <w:t xml:space="preserve"> </w:t>
      </w:r>
      <w:r w:rsidRPr="001E0B30">
        <w:rPr>
          <w:rFonts w:ascii="Times New Roman" w:hAnsi="Times New Roman" w:cs="Times New Roman"/>
          <w:color w:val="000000" w:themeColor="text1"/>
          <w:sz w:val="22"/>
          <w:szCs w:val="22"/>
        </w:rPr>
        <w:t xml:space="preserve">Bonnie </w:t>
      </w:r>
      <w:proofErr w:type="spellStart"/>
      <w:r w:rsidRPr="001E0B30">
        <w:rPr>
          <w:rFonts w:ascii="Times New Roman" w:hAnsi="Times New Roman" w:cs="Times New Roman"/>
          <w:color w:val="000000" w:themeColor="text1"/>
          <w:sz w:val="22"/>
          <w:szCs w:val="22"/>
        </w:rPr>
        <w:t>Brandl</w:t>
      </w:r>
      <w:proofErr w:type="spellEnd"/>
      <w:r w:rsidRPr="001E0B30">
        <w:rPr>
          <w:rFonts w:ascii="Times New Roman" w:hAnsi="Times New Roman" w:cs="Times New Roman"/>
          <w:color w:val="000000" w:themeColor="text1"/>
          <w:sz w:val="22"/>
          <w:szCs w:val="22"/>
        </w:rPr>
        <w:t xml:space="preserve"> et al, </w:t>
      </w:r>
      <w:r>
        <w:rPr>
          <w:rFonts w:ascii="Times New Roman" w:hAnsi="Times New Roman" w:cs="Times New Roman"/>
          <w:color w:val="000000" w:themeColor="text1"/>
          <w:sz w:val="22"/>
          <w:szCs w:val="22"/>
        </w:rPr>
        <w:t>‘</w:t>
      </w:r>
      <w:r w:rsidRPr="000D631F">
        <w:rPr>
          <w:rFonts w:ascii="Times New Roman" w:eastAsia="Times New Roman" w:hAnsi="Times New Roman" w:cs="Times New Roman"/>
          <w:color w:val="000000" w:themeColor="text1"/>
          <w:sz w:val="22"/>
          <w:szCs w:val="22"/>
        </w:rPr>
        <w:t>Elder abuse detection and prevention: A collaborative approach</w:t>
      </w:r>
      <w:r>
        <w:rPr>
          <w:rFonts w:ascii="Times New Roman" w:eastAsia="Times New Roman" w:hAnsi="Times New Roman" w:cs="Times New Roman"/>
          <w:color w:val="000000" w:themeColor="text1"/>
          <w:sz w:val="22"/>
          <w:szCs w:val="22"/>
        </w:rPr>
        <w:t xml:space="preserve">’ </w:t>
      </w:r>
      <w:r w:rsidRPr="001E0B30">
        <w:rPr>
          <w:rFonts w:ascii="Times New Roman" w:eastAsia="Times New Roman" w:hAnsi="Times New Roman" w:cs="Times New Roman"/>
          <w:color w:val="000000" w:themeColor="text1"/>
          <w:sz w:val="22"/>
          <w:szCs w:val="22"/>
        </w:rPr>
        <w:t>(</w:t>
      </w:r>
      <w:r>
        <w:rPr>
          <w:rFonts w:ascii="Times New Roman" w:eastAsia="Times New Roman" w:hAnsi="Times New Roman" w:cs="Times New Roman"/>
          <w:color w:val="000000" w:themeColor="text1"/>
          <w:sz w:val="22"/>
          <w:szCs w:val="22"/>
        </w:rPr>
        <w:t xml:space="preserve">Springer Publishing Company, New York, </w:t>
      </w:r>
      <w:r w:rsidR="00792438">
        <w:rPr>
          <w:rFonts w:ascii="Times New Roman" w:eastAsia="Times New Roman" w:hAnsi="Times New Roman" w:cs="Times New Roman"/>
          <w:color w:val="000000" w:themeColor="text1"/>
          <w:sz w:val="22"/>
          <w:szCs w:val="22"/>
        </w:rPr>
        <w:t xml:space="preserve">2007) 62. </w:t>
      </w:r>
    </w:p>
  </w:footnote>
  <w:footnote w:id="14">
    <w:p w:rsidR="00E679D8" w:rsidRPr="0044702B" w:rsidRDefault="00E679D8">
      <w:pPr>
        <w:pStyle w:val="FootnoteText"/>
        <w:rPr>
          <w:lang w:val="en-US"/>
        </w:rPr>
      </w:pPr>
      <w:r>
        <w:rPr>
          <w:rStyle w:val="FootnoteReference"/>
        </w:rPr>
        <w:footnoteRef/>
      </w:r>
      <w:r w:rsidR="00F831FA">
        <w:rPr>
          <w:rFonts w:ascii="Times New Roman" w:hAnsi="Times New Roman" w:cs="Times New Roman"/>
          <w:sz w:val="22"/>
          <w:szCs w:val="22"/>
        </w:rPr>
        <w:t xml:space="preserve"> </w:t>
      </w:r>
      <w:r w:rsidRPr="00C6788D">
        <w:rPr>
          <w:rFonts w:ascii="Times New Roman" w:hAnsi="Times New Roman" w:cs="Times New Roman"/>
          <w:sz w:val="22"/>
          <w:szCs w:val="22"/>
        </w:rPr>
        <w:t xml:space="preserve">Arlene Groh </w:t>
      </w:r>
      <w:r w:rsidRPr="00871DEF">
        <w:rPr>
          <w:rFonts w:ascii="Times New Roman" w:hAnsi="Times New Roman" w:cs="Times New Roman"/>
          <w:color w:val="000000" w:themeColor="text1"/>
          <w:sz w:val="22"/>
          <w:szCs w:val="22"/>
        </w:rPr>
        <w:t>and Rick Linden,</w:t>
      </w:r>
      <w:r w:rsidRPr="00871DEF">
        <w:rPr>
          <w:rFonts w:ascii="Times New Roman" w:eastAsia="Times New Roman" w:hAnsi="Times New Roman" w:cs="Times New Roman"/>
          <w:color w:val="000000" w:themeColor="text1"/>
          <w:sz w:val="22"/>
          <w:szCs w:val="22"/>
          <w:shd w:val="clear" w:color="auto" w:fill="FFFFFF"/>
        </w:rPr>
        <w:t xml:space="preserve"> ‘</w:t>
      </w:r>
      <w:r w:rsidRPr="00871DEF">
        <w:rPr>
          <w:rFonts w:ascii="Times New Roman" w:eastAsia="Times New Roman" w:hAnsi="Times New Roman" w:cs="Times New Roman"/>
          <w:color w:val="000000" w:themeColor="text1"/>
          <w:sz w:val="22"/>
          <w:szCs w:val="22"/>
        </w:rPr>
        <w:t xml:space="preserve">Addressing Elder Abuse: The Waterloo Restorative Justice Approach to Elder Abuse Project’ (2011) 23(2) </w:t>
      </w:r>
      <w:r w:rsidRPr="00871DEF">
        <w:rPr>
          <w:rFonts w:ascii="Times New Roman" w:eastAsia="Times New Roman" w:hAnsi="Times New Roman" w:cs="Times New Roman"/>
          <w:i/>
          <w:color w:val="000000" w:themeColor="text1"/>
          <w:sz w:val="22"/>
          <w:szCs w:val="22"/>
        </w:rPr>
        <w:t>Journal of Elder Abuse and Neglect</w:t>
      </w:r>
      <w:r w:rsidRPr="00871DEF">
        <w:rPr>
          <w:rFonts w:ascii="Times New Roman" w:eastAsia="Times New Roman" w:hAnsi="Times New Roman" w:cs="Times New Roman"/>
          <w:color w:val="000000" w:themeColor="text1"/>
          <w:sz w:val="22"/>
          <w:szCs w:val="22"/>
        </w:rPr>
        <w:t xml:space="preserve"> 127-146.</w:t>
      </w:r>
    </w:p>
  </w:footnote>
  <w:footnote w:id="15">
    <w:p w:rsidR="00E679D8" w:rsidRPr="00DB08F5" w:rsidRDefault="00E679D8">
      <w:pPr>
        <w:pStyle w:val="FootnoteText"/>
        <w:rPr>
          <w:lang w:val="en-US"/>
        </w:rPr>
      </w:pPr>
      <w:r>
        <w:rPr>
          <w:rStyle w:val="FootnoteReference"/>
        </w:rPr>
        <w:footnoteRef/>
      </w:r>
      <w:r w:rsidR="00F831FA">
        <w:rPr>
          <w:rFonts w:ascii="Times New Roman" w:hAnsi="Times New Roman" w:cs="Times New Roman"/>
          <w:sz w:val="22"/>
          <w:szCs w:val="22"/>
        </w:rPr>
        <w:t xml:space="preserve"> </w:t>
      </w:r>
      <w:r w:rsidRPr="00107F90">
        <w:rPr>
          <w:rFonts w:ascii="Times New Roman" w:hAnsi="Times New Roman" w:cs="Times New Roman"/>
          <w:sz w:val="22"/>
          <w:szCs w:val="22"/>
        </w:rPr>
        <w:t xml:space="preserve">Attorney General’s Terms of </w:t>
      </w:r>
      <w:r w:rsidR="00D2711C">
        <w:rPr>
          <w:rFonts w:ascii="Times New Roman" w:hAnsi="Times New Roman" w:cs="Times New Roman"/>
          <w:sz w:val="22"/>
          <w:szCs w:val="22"/>
        </w:rPr>
        <w:t>R</w:t>
      </w:r>
      <w:r w:rsidRPr="00107F90">
        <w:rPr>
          <w:rFonts w:ascii="Times New Roman" w:hAnsi="Times New Roman" w:cs="Times New Roman"/>
          <w:sz w:val="22"/>
          <w:szCs w:val="22"/>
        </w:rPr>
        <w:t>eference available at: &lt;https://www.alrc.gov.au/publications/terms-reference-15&gt;.</w:t>
      </w:r>
    </w:p>
  </w:footnote>
  <w:footnote w:id="16">
    <w:p w:rsidR="00E679D8" w:rsidRPr="001C164C" w:rsidRDefault="00E679D8">
      <w:pPr>
        <w:pStyle w:val="FootnoteText"/>
        <w:rPr>
          <w:lang w:val="en-US"/>
        </w:rPr>
      </w:pPr>
      <w:r>
        <w:rPr>
          <w:rStyle w:val="FootnoteReference"/>
        </w:rPr>
        <w:footnoteRef/>
      </w:r>
      <w:r w:rsidR="00F831FA">
        <w:rPr>
          <w:rFonts w:ascii="Times New Roman" w:hAnsi="Times New Roman" w:cs="Times New Roman"/>
          <w:sz w:val="22"/>
          <w:szCs w:val="22"/>
        </w:rPr>
        <w:t xml:space="preserve"> </w:t>
      </w:r>
      <w:r w:rsidRPr="001C164C">
        <w:rPr>
          <w:rFonts w:ascii="Times New Roman" w:hAnsi="Times New Roman" w:cs="Times New Roman"/>
          <w:sz w:val="22"/>
          <w:szCs w:val="22"/>
        </w:rPr>
        <w:t xml:space="preserve">Victorian Law Reform Commission, </w:t>
      </w:r>
      <w:r w:rsidRPr="00871DEF">
        <w:rPr>
          <w:rFonts w:ascii="Times New Roman" w:hAnsi="Times New Roman" w:cs="Times New Roman"/>
          <w:i/>
          <w:sz w:val="22"/>
          <w:szCs w:val="22"/>
        </w:rPr>
        <w:t>Review of Family Violence Laws</w:t>
      </w:r>
      <w:r w:rsidRPr="001C164C">
        <w:rPr>
          <w:rFonts w:ascii="Times New Roman" w:hAnsi="Times New Roman" w:cs="Times New Roman"/>
          <w:sz w:val="22"/>
          <w:szCs w:val="22"/>
        </w:rPr>
        <w:t>: Report (2006), 84.</w:t>
      </w:r>
    </w:p>
  </w:footnote>
  <w:footnote w:id="17">
    <w:p w:rsidR="00E679D8" w:rsidRPr="00D12580" w:rsidRDefault="00E679D8" w:rsidP="00A26B15">
      <w:pPr>
        <w:rPr>
          <w:rFonts w:ascii="Times" w:eastAsia="Times New Roman" w:hAnsi="Times" w:cs="Times New Roman"/>
          <w:sz w:val="20"/>
          <w:szCs w:val="20"/>
        </w:rPr>
      </w:pPr>
      <w:r>
        <w:rPr>
          <w:rStyle w:val="FootnoteReference"/>
        </w:rPr>
        <w:footnoteRef/>
      </w:r>
      <w:r w:rsidR="00F831FA">
        <w:rPr>
          <w:rFonts w:ascii="Times New Roman" w:eastAsia="Times New Roman" w:hAnsi="Times New Roman" w:cs="Times New Roman"/>
          <w:color w:val="000000" w:themeColor="text1"/>
          <w:sz w:val="22"/>
          <w:szCs w:val="22"/>
          <w:shd w:val="clear" w:color="auto" w:fill="FFFFFF"/>
        </w:rPr>
        <w:t xml:space="preserve"> </w:t>
      </w:r>
      <w:proofErr w:type="gramStart"/>
      <w:r w:rsidRPr="001E0B30">
        <w:rPr>
          <w:rFonts w:ascii="Times New Roman" w:eastAsia="Times New Roman" w:hAnsi="Times New Roman" w:cs="Times New Roman"/>
          <w:color w:val="000000" w:themeColor="text1"/>
          <w:sz w:val="22"/>
          <w:szCs w:val="22"/>
          <w:shd w:val="clear" w:color="auto" w:fill="FFFFFF"/>
        </w:rPr>
        <w:t>Victoria, Royal Commission into Family Violence, </w:t>
      </w:r>
      <w:r w:rsidRPr="001E0B30">
        <w:rPr>
          <w:rFonts w:ascii="Times New Roman" w:eastAsia="Times New Roman" w:hAnsi="Times New Roman" w:cs="Times New Roman"/>
          <w:i/>
          <w:iCs/>
          <w:color w:val="000000" w:themeColor="text1"/>
          <w:sz w:val="22"/>
          <w:szCs w:val="22"/>
          <w:shd w:val="clear" w:color="auto" w:fill="FFFFFF"/>
        </w:rPr>
        <w:t>Summary and Recommendations</w:t>
      </w:r>
      <w:r w:rsidR="00871DEF">
        <w:rPr>
          <w:rFonts w:ascii="Times New Roman" w:eastAsia="Times New Roman" w:hAnsi="Times New Roman" w:cs="Times New Roman"/>
          <w:i/>
          <w:iCs/>
          <w:color w:val="000000" w:themeColor="text1"/>
          <w:sz w:val="22"/>
          <w:szCs w:val="22"/>
          <w:shd w:val="clear" w:color="auto" w:fill="FFFFFF"/>
        </w:rPr>
        <w:t xml:space="preserve"> </w:t>
      </w:r>
      <w:r w:rsidRPr="001E0B30">
        <w:rPr>
          <w:rFonts w:ascii="Times New Roman" w:eastAsia="Times New Roman" w:hAnsi="Times New Roman" w:cs="Times New Roman"/>
          <w:color w:val="000000" w:themeColor="text1"/>
          <w:sz w:val="22"/>
          <w:szCs w:val="22"/>
          <w:shd w:val="clear" w:color="auto" w:fill="FFFFFF"/>
        </w:rPr>
        <w:t>(2016) rec 122.</w:t>
      </w:r>
      <w:proofErr w:type="gramEnd"/>
    </w:p>
    <w:p w:rsidR="00E679D8" w:rsidRPr="00D12580" w:rsidRDefault="00E679D8" w:rsidP="00A26B15">
      <w:pPr>
        <w:pStyle w:val="FootnoteText"/>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2A7" w:rsidRDefault="00BE12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2A7" w:rsidRDefault="00BE12A7">
    <w:pPr>
      <w:pStyle w:val="Header"/>
    </w:pPr>
    <w:r>
      <w:t xml:space="preserve">126.  </w:t>
    </w:r>
    <w:r>
      <w:rPr>
        <w:rFonts w:eastAsia="Times New Roman"/>
      </w:rPr>
      <w:t xml:space="preserve">T </w:t>
    </w:r>
    <w:proofErr w:type="spellStart"/>
    <w:r>
      <w:rPr>
        <w:rFonts w:eastAsia="Times New Roman"/>
      </w:rPr>
      <w:t>Ul-Haq</w:t>
    </w:r>
    <w:proofErr w:type="spellEnd"/>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2A7" w:rsidRDefault="00BE12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912CE"/>
    <w:multiLevelType w:val="hybridMultilevel"/>
    <w:tmpl w:val="D70C86D4"/>
    <w:lvl w:ilvl="0" w:tplc="A0BA97A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111700"/>
    <w:multiLevelType w:val="multilevel"/>
    <w:tmpl w:val="2C982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CC763C"/>
    <w:multiLevelType w:val="hybridMultilevel"/>
    <w:tmpl w:val="CD32ADA4"/>
    <w:lvl w:ilvl="0" w:tplc="11403072">
      <w:start w:val="3"/>
      <w:numFmt w:val="bullet"/>
      <w:lvlText w:val="-"/>
      <w:lvlJc w:val="left"/>
      <w:pPr>
        <w:ind w:left="720" w:hanging="360"/>
      </w:pPr>
      <w:rPr>
        <w:rFonts w:ascii="Times New Roman" w:eastAsiaTheme="minorEastAsia"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EC7DE9"/>
    <w:rsid w:val="00012B85"/>
    <w:rsid w:val="00021C0C"/>
    <w:rsid w:val="00034BF1"/>
    <w:rsid w:val="000449CE"/>
    <w:rsid w:val="000871E6"/>
    <w:rsid w:val="000D631F"/>
    <w:rsid w:val="000E2255"/>
    <w:rsid w:val="00107F90"/>
    <w:rsid w:val="00124C0D"/>
    <w:rsid w:val="001267B4"/>
    <w:rsid w:val="0016382F"/>
    <w:rsid w:val="001802D2"/>
    <w:rsid w:val="001B012A"/>
    <w:rsid w:val="001B19C9"/>
    <w:rsid w:val="001C164C"/>
    <w:rsid w:val="001C771F"/>
    <w:rsid w:val="001D3C61"/>
    <w:rsid w:val="001E0B30"/>
    <w:rsid w:val="001E7B8F"/>
    <w:rsid w:val="00267AC5"/>
    <w:rsid w:val="00271CF5"/>
    <w:rsid w:val="002A0A70"/>
    <w:rsid w:val="002C0A54"/>
    <w:rsid w:val="002F38D4"/>
    <w:rsid w:val="002F3E31"/>
    <w:rsid w:val="00335255"/>
    <w:rsid w:val="0038241F"/>
    <w:rsid w:val="003A7374"/>
    <w:rsid w:val="003B5665"/>
    <w:rsid w:val="003C2859"/>
    <w:rsid w:val="003C70DE"/>
    <w:rsid w:val="0044702B"/>
    <w:rsid w:val="00476231"/>
    <w:rsid w:val="00476A97"/>
    <w:rsid w:val="00482C79"/>
    <w:rsid w:val="00492573"/>
    <w:rsid w:val="004B4E82"/>
    <w:rsid w:val="004D4038"/>
    <w:rsid w:val="004E1CBD"/>
    <w:rsid w:val="00531719"/>
    <w:rsid w:val="005415EF"/>
    <w:rsid w:val="00552CFD"/>
    <w:rsid w:val="005629FD"/>
    <w:rsid w:val="00586D20"/>
    <w:rsid w:val="005875AC"/>
    <w:rsid w:val="005B4A4A"/>
    <w:rsid w:val="0060259F"/>
    <w:rsid w:val="00606769"/>
    <w:rsid w:val="00616D6F"/>
    <w:rsid w:val="00631E77"/>
    <w:rsid w:val="0064209C"/>
    <w:rsid w:val="00671C68"/>
    <w:rsid w:val="006B0CD1"/>
    <w:rsid w:val="006C535E"/>
    <w:rsid w:val="00733D55"/>
    <w:rsid w:val="0073671A"/>
    <w:rsid w:val="00752E65"/>
    <w:rsid w:val="00753471"/>
    <w:rsid w:val="007645C6"/>
    <w:rsid w:val="007658BA"/>
    <w:rsid w:val="007913D7"/>
    <w:rsid w:val="00792438"/>
    <w:rsid w:val="007A31C3"/>
    <w:rsid w:val="008100C7"/>
    <w:rsid w:val="00824DF4"/>
    <w:rsid w:val="00830DBD"/>
    <w:rsid w:val="00871DEF"/>
    <w:rsid w:val="00872D23"/>
    <w:rsid w:val="00881713"/>
    <w:rsid w:val="00911F75"/>
    <w:rsid w:val="009230F4"/>
    <w:rsid w:val="0092358E"/>
    <w:rsid w:val="00951116"/>
    <w:rsid w:val="0095303B"/>
    <w:rsid w:val="009B2439"/>
    <w:rsid w:val="009C7E92"/>
    <w:rsid w:val="009E70E0"/>
    <w:rsid w:val="009F4A6C"/>
    <w:rsid w:val="00A00A26"/>
    <w:rsid w:val="00A03081"/>
    <w:rsid w:val="00A04422"/>
    <w:rsid w:val="00A1426A"/>
    <w:rsid w:val="00A1728C"/>
    <w:rsid w:val="00A2090C"/>
    <w:rsid w:val="00A24935"/>
    <w:rsid w:val="00A26B15"/>
    <w:rsid w:val="00A9787E"/>
    <w:rsid w:val="00AA5D8E"/>
    <w:rsid w:val="00AB7BBA"/>
    <w:rsid w:val="00AC2B45"/>
    <w:rsid w:val="00AF1908"/>
    <w:rsid w:val="00B141BC"/>
    <w:rsid w:val="00B25559"/>
    <w:rsid w:val="00B3355F"/>
    <w:rsid w:val="00B412C3"/>
    <w:rsid w:val="00B4621E"/>
    <w:rsid w:val="00B46DCA"/>
    <w:rsid w:val="00B505AD"/>
    <w:rsid w:val="00B72DFD"/>
    <w:rsid w:val="00BB4777"/>
    <w:rsid w:val="00BC03E8"/>
    <w:rsid w:val="00BE12A7"/>
    <w:rsid w:val="00BF113A"/>
    <w:rsid w:val="00C0788E"/>
    <w:rsid w:val="00C26ACB"/>
    <w:rsid w:val="00C63059"/>
    <w:rsid w:val="00C6788D"/>
    <w:rsid w:val="00CD4E54"/>
    <w:rsid w:val="00D06BF5"/>
    <w:rsid w:val="00D12580"/>
    <w:rsid w:val="00D2711C"/>
    <w:rsid w:val="00D35A3B"/>
    <w:rsid w:val="00D458FE"/>
    <w:rsid w:val="00D6459D"/>
    <w:rsid w:val="00DA63FB"/>
    <w:rsid w:val="00DB08F5"/>
    <w:rsid w:val="00DB2870"/>
    <w:rsid w:val="00DE1349"/>
    <w:rsid w:val="00E27BAA"/>
    <w:rsid w:val="00E30DC7"/>
    <w:rsid w:val="00E51490"/>
    <w:rsid w:val="00E679D8"/>
    <w:rsid w:val="00E756D4"/>
    <w:rsid w:val="00E767F2"/>
    <w:rsid w:val="00E9600C"/>
    <w:rsid w:val="00EB2F53"/>
    <w:rsid w:val="00EC7DE9"/>
    <w:rsid w:val="00ED47EF"/>
    <w:rsid w:val="00EE1BED"/>
    <w:rsid w:val="00F20C4A"/>
    <w:rsid w:val="00F345CE"/>
    <w:rsid w:val="00F43605"/>
    <w:rsid w:val="00F53A93"/>
    <w:rsid w:val="00F556D7"/>
    <w:rsid w:val="00F61D6B"/>
    <w:rsid w:val="00F70FD6"/>
    <w:rsid w:val="00F831FA"/>
    <w:rsid w:val="00FB002C"/>
    <w:rsid w:val="00FB0812"/>
    <w:rsid w:val="00FC01DF"/>
    <w:rsid w:val="00FD02D4"/>
    <w:rsid w:val="00FF35C2"/>
    <w:rsid w:val="00FF5E62"/>
  </w:rsids>
  <m:mathPr>
    <m:mathFont m:val="Cambria Math"/>
    <m:brkBin m:val="before"/>
    <m:brkBinSub m:val="--"/>
    <m:smallFrac/>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665"/>
  </w:style>
  <w:style w:type="paragraph" w:styleId="Heading1">
    <w:name w:val="heading 1"/>
    <w:basedOn w:val="Normal"/>
    <w:link w:val="Heading1Char"/>
    <w:uiPriority w:val="9"/>
    <w:qFormat/>
    <w:rsid w:val="00012B85"/>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unhideWhenUsed/>
    <w:qFormat/>
    <w:rsid w:val="00A044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9FD"/>
    <w:pPr>
      <w:ind w:left="720"/>
      <w:contextualSpacing/>
    </w:pPr>
  </w:style>
  <w:style w:type="character" w:customStyle="1" w:styleId="Heading1Char">
    <w:name w:val="Heading 1 Char"/>
    <w:basedOn w:val="DefaultParagraphFont"/>
    <w:link w:val="Heading1"/>
    <w:uiPriority w:val="9"/>
    <w:rsid w:val="00012B85"/>
    <w:rPr>
      <w:rFonts w:ascii="Times" w:hAnsi="Times"/>
      <w:b/>
      <w:bCs/>
      <w:kern w:val="36"/>
      <w:sz w:val="48"/>
      <w:szCs w:val="48"/>
    </w:rPr>
  </w:style>
  <w:style w:type="paragraph" w:styleId="FootnoteText">
    <w:name w:val="footnote text"/>
    <w:basedOn w:val="Normal"/>
    <w:link w:val="FootnoteTextChar"/>
    <w:uiPriority w:val="99"/>
    <w:unhideWhenUsed/>
    <w:rsid w:val="00A00A26"/>
  </w:style>
  <w:style w:type="character" w:customStyle="1" w:styleId="FootnoteTextChar">
    <w:name w:val="Footnote Text Char"/>
    <w:basedOn w:val="DefaultParagraphFont"/>
    <w:link w:val="FootnoteText"/>
    <w:uiPriority w:val="99"/>
    <w:rsid w:val="00A00A26"/>
  </w:style>
  <w:style w:type="character" w:styleId="FootnoteReference">
    <w:name w:val="footnote reference"/>
    <w:basedOn w:val="DefaultParagraphFont"/>
    <w:uiPriority w:val="99"/>
    <w:unhideWhenUsed/>
    <w:rsid w:val="00A00A26"/>
    <w:rPr>
      <w:vertAlign w:val="superscript"/>
    </w:rPr>
  </w:style>
  <w:style w:type="character" w:customStyle="1" w:styleId="apple-converted-space">
    <w:name w:val="apple-converted-space"/>
    <w:basedOn w:val="DefaultParagraphFont"/>
    <w:rsid w:val="00C26ACB"/>
  </w:style>
  <w:style w:type="character" w:styleId="Strong">
    <w:name w:val="Strong"/>
    <w:basedOn w:val="DefaultParagraphFont"/>
    <w:uiPriority w:val="22"/>
    <w:qFormat/>
    <w:rsid w:val="009E70E0"/>
    <w:rPr>
      <w:b/>
      <w:bCs/>
    </w:rPr>
  </w:style>
  <w:style w:type="character" w:customStyle="1" w:styleId="Heading2Char">
    <w:name w:val="Heading 2 Char"/>
    <w:basedOn w:val="DefaultParagraphFont"/>
    <w:link w:val="Heading2"/>
    <w:uiPriority w:val="9"/>
    <w:rsid w:val="00A0442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D631F"/>
    <w:rPr>
      <w:color w:val="0000FF"/>
      <w:u w:val="single"/>
    </w:rPr>
  </w:style>
  <w:style w:type="paragraph" w:styleId="Header">
    <w:name w:val="header"/>
    <w:basedOn w:val="Normal"/>
    <w:link w:val="HeaderChar"/>
    <w:uiPriority w:val="99"/>
    <w:semiHidden/>
    <w:unhideWhenUsed/>
    <w:rsid w:val="00BE12A7"/>
    <w:pPr>
      <w:tabs>
        <w:tab w:val="center" w:pos="4513"/>
        <w:tab w:val="right" w:pos="9026"/>
      </w:tabs>
    </w:pPr>
  </w:style>
  <w:style w:type="character" w:customStyle="1" w:styleId="HeaderChar">
    <w:name w:val="Header Char"/>
    <w:basedOn w:val="DefaultParagraphFont"/>
    <w:link w:val="Header"/>
    <w:uiPriority w:val="99"/>
    <w:semiHidden/>
    <w:rsid w:val="00BE12A7"/>
  </w:style>
  <w:style w:type="paragraph" w:styleId="Footer">
    <w:name w:val="footer"/>
    <w:basedOn w:val="Normal"/>
    <w:link w:val="FooterChar"/>
    <w:uiPriority w:val="99"/>
    <w:semiHidden/>
    <w:unhideWhenUsed/>
    <w:rsid w:val="00BE12A7"/>
    <w:pPr>
      <w:tabs>
        <w:tab w:val="center" w:pos="4513"/>
        <w:tab w:val="right" w:pos="9026"/>
      </w:tabs>
    </w:pPr>
  </w:style>
  <w:style w:type="character" w:customStyle="1" w:styleId="FooterChar">
    <w:name w:val="Footer Char"/>
    <w:basedOn w:val="DefaultParagraphFont"/>
    <w:link w:val="Footer"/>
    <w:uiPriority w:val="99"/>
    <w:semiHidden/>
    <w:rsid w:val="00BE12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665"/>
  </w:style>
  <w:style w:type="paragraph" w:styleId="Heading1">
    <w:name w:val="heading 1"/>
    <w:basedOn w:val="Normal"/>
    <w:link w:val="Heading1Char"/>
    <w:uiPriority w:val="9"/>
    <w:qFormat/>
    <w:rsid w:val="00012B85"/>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unhideWhenUsed/>
    <w:qFormat/>
    <w:rsid w:val="00A044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9FD"/>
    <w:pPr>
      <w:ind w:left="720"/>
      <w:contextualSpacing/>
    </w:pPr>
  </w:style>
  <w:style w:type="character" w:customStyle="1" w:styleId="Heading1Char">
    <w:name w:val="Heading 1 Char"/>
    <w:basedOn w:val="DefaultParagraphFont"/>
    <w:link w:val="Heading1"/>
    <w:uiPriority w:val="9"/>
    <w:rsid w:val="00012B85"/>
    <w:rPr>
      <w:rFonts w:ascii="Times" w:hAnsi="Times"/>
      <w:b/>
      <w:bCs/>
      <w:kern w:val="36"/>
      <w:sz w:val="48"/>
      <w:szCs w:val="48"/>
    </w:rPr>
  </w:style>
  <w:style w:type="paragraph" w:styleId="FootnoteText">
    <w:name w:val="footnote text"/>
    <w:basedOn w:val="Normal"/>
    <w:link w:val="FootnoteTextChar"/>
    <w:uiPriority w:val="99"/>
    <w:unhideWhenUsed/>
    <w:rsid w:val="00A00A26"/>
  </w:style>
  <w:style w:type="character" w:customStyle="1" w:styleId="FootnoteTextChar">
    <w:name w:val="Footnote Text Char"/>
    <w:basedOn w:val="DefaultParagraphFont"/>
    <w:link w:val="FootnoteText"/>
    <w:uiPriority w:val="99"/>
    <w:rsid w:val="00A00A26"/>
  </w:style>
  <w:style w:type="character" w:styleId="FootnoteReference">
    <w:name w:val="footnote reference"/>
    <w:basedOn w:val="DefaultParagraphFont"/>
    <w:uiPriority w:val="99"/>
    <w:unhideWhenUsed/>
    <w:rsid w:val="00A00A26"/>
    <w:rPr>
      <w:vertAlign w:val="superscript"/>
    </w:rPr>
  </w:style>
  <w:style w:type="character" w:customStyle="1" w:styleId="apple-converted-space">
    <w:name w:val="apple-converted-space"/>
    <w:basedOn w:val="DefaultParagraphFont"/>
    <w:rsid w:val="00C26ACB"/>
  </w:style>
  <w:style w:type="character" w:styleId="Strong">
    <w:name w:val="Strong"/>
    <w:basedOn w:val="DefaultParagraphFont"/>
    <w:uiPriority w:val="22"/>
    <w:qFormat/>
    <w:rsid w:val="009E70E0"/>
    <w:rPr>
      <w:b/>
      <w:bCs/>
    </w:rPr>
  </w:style>
  <w:style w:type="character" w:customStyle="1" w:styleId="Heading2Char">
    <w:name w:val="Heading 2 Char"/>
    <w:basedOn w:val="DefaultParagraphFont"/>
    <w:link w:val="Heading2"/>
    <w:uiPriority w:val="9"/>
    <w:rsid w:val="00A0442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D631F"/>
    <w:rPr>
      <w:color w:val="0000FF"/>
      <w:u w:val="single"/>
    </w:rPr>
  </w:style>
</w:styles>
</file>

<file path=word/webSettings.xml><?xml version="1.0" encoding="utf-8"?>
<w:webSettings xmlns:r="http://schemas.openxmlformats.org/officeDocument/2006/relationships" xmlns:w="http://schemas.openxmlformats.org/wordprocessingml/2006/main">
  <w:divs>
    <w:div w:id="39475902">
      <w:bodyDiv w:val="1"/>
      <w:marLeft w:val="0"/>
      <w:marRight w:val="0"/>
      <w:marTop w:val="0"/>
      <w:marBottom w:val="0"/>
      <w:divBdr>
        <w:top w:val="none" w:sz="0" w:space="0" w:color="auto"/>
        <w:left w:val="none" w:sz="0" w:space="0" w:color="auto"/>
        <w:bottom w:val="none" w:sz="0" w:space="0" w:color="auto"/>
        <w:right w:val="none" w:sz="0" w:space="0" w:color="auto"/>
      </w:divBdr>
    </w:div>
    <w:div w:id="206798383">
      <w:bodyDiv w:val="1"/>
      <w:marLeft w:val="0"/>
      <w:marRight w:val="0"/>
      <w:marTop w:val="0"/>
      <w:marBottom w:val="0"/>
      <w:divBdr>
        <w:top w:val="none" w:sz="0" w:space="0" w:color="auto"/>
        <w:left w:val="none" w:sz="0" w:space="0" w:color="auto"/>
        <w:bottom w:val="none" w:sz="0" w:space="0" w:color="auto"/>
        <w:right w:val="none" w:sz="0" w:space="0" w:color="auto"/>
      </w:divBdr>
    </w:div>
    <w:div w:id="228809904">
      <w:bodyDiv w:val="1"/>
      <w:marLeft w:val="0"/>
      <w:marRight w:val="0"/>
      <w:marTop w:val="0"/>
      <w:marBottom w:val="0"/>
      <w:divBdr>
        <w:top w:val="none" w:sz="0" w:space="0" w:color="auto"/>
        <w:left w:val="none" w:sz="0" w:space="0" w:color="auto"/>
        <w:bottom w:val="none" w:sz="0" w:space="0" w:color="auto"/>
        <w:right w:val="none" w:sz="0" w:space="0" w:color="auto"/>
      </w:divBdr>
    </w:div>
    <w:div w:id="311254671">
      <w:bodyDiv w:val="1"/>
      <w:marLeft w:val="0"/>
      <w:marRight w:val="0"/>
      <w:marTop w:val="0"/>
      <w:marBottom w:val="0"/>
      <w:divBdr>
        <w:top w:val="none" w:sz="0" w:space="0" w:color="auto"/>
        <w:left w:val="none" w:sz="0" w:space="0" w:color="auto"/>
        <w:bottom w:val="none" w:sz="0" w:space="0" w:color="auto"/>
        <w:right w:val="none" w:sz="0" w:space="0" w:color="auto"/>
      </w:divBdr>
    </w:div>
    <w:div w:id="372584796">
      <w:bodyDiv w:val="1"/>
      <w:marLeft w:val="0"/>
      <w:marRight w:val="0"/>
      <w:marTop w:val="0"/>
      <w:marBottom w:val="0"/>
      <w:divBdr>
        <w:top w:val="none" w:sz="0" w:space="0" w:color="auto"/>
        <w:left w:val="none" w:sz="0" w:space="0" w:color="auto"/>
        <w:bottom w:val="none" w:sz="0" w:space="0" w:color="auto"/>
        <w:right w:val="none" w:sz="0" w:space="0" w:color="auto"/>
      </w:divBdr>
    </w:div>
    <w:div w:id="439568922">
      <w:bodyDiv w:val="1"/>
      <w:marLeft w:val="0"/>
      <w:marRight w:val="0"/>
      <w:marTop w:val="0"/>
      <w:marBottom w:val="0"/>
      <w:divBdr>
        <w:top w:val="none" w:sz="0" w:space="0" w:color="auto"/>
        <w:left w:val="none" w:sz="0" w:space="0" w:color="auto"/>
        <w:bottom w:val="none" w:sz="0" w:space="0" w:color="auto"/>
        <w:right w:val="none" w:sz="0" w:space="0" w:color="auto"/>
      </w:divBdr>
    </w:div>
    <w:div w:id="535968095">
      <w:bodyDiv w:val="1"/>
      <w:marLeft w:val="0"/>
      <w:marRight w:val="0"/>
      <w:marTop w:val="0"/>
      <w:marBottom w:val="0"/>
      <w:divBdr>
        <w:top w:val="none" w:sz="0" w:space="0" w:color="auto"/>
        <w:left w:val="none" w:sz="0" w:space="0" w:color="auto"/>
        <w:bottom w:val="none" w:sz="0" w:space="0" w:color="auto"/>
        <w:right w:val="none" w:sz="0" w:space="0" w:color="auto"/>
      </w:divBdr>
    </w:div>
    <w:div w:id="538515593">
      <w:bodyDiv w:val="1"/>
      <w:marLeft w:val="0"/>
      <w:marRight w:val="0"/>
      <w:marTop w:val="0"/>
      <w:marBottom w:val="0"/>
      <w:divBdr>
        <w:top w:val="none" w:sz="0" w:space="0" w:color="auto"/>
        <w:left w:val="none" w:sz="0" w:space="0" w:color="auto"/>
        <w:bottom w:val="none" w:sz="0" w:space="0" w:color="auto"/>
        <w:right w:val="none" w:sz="0" w:space="0" w:color="auto"/>
      </w:divBdr>
    </w:div>
    <w:div w:id="551311595">
      <w:bodyDiv w:val="1"/>
      <w:marLeft w:val="0"/>
      <w:marRight w:val="0"/>
      <w:marTop w:val="0"/>
      <w:marBottom w:val="0"/>
      <w:divBdr>
        <w:top w:val="none" w:sz="0" w:space="0" w:color="auto"/>
        <w:left w:val="none" w:sz="0" w:space="0" w:color="auto"/>
        <w:bottom w:val="none" w:sz="0" w:space="0" w:color="auto"/>
        <w:right w:val="none" w:sz="0" w:space="0" w:color="auto"/>
      </w:divBdr>
    </w:div>
    <w:div w:id="705909948">
      <w:bodyDiv w:val="1"/>
      <w:marLeft w:val="0"/>
      <w:marRight w:val="0"/>
      <w:marTop w:val="0"/>
      <w:marBottom w:val="0"/>
      <w:divBdr>
        <w:top w:val="none" w:sz="0" w:space="0" w:color="auto"/>
        <w:left w:val="none" w:sz="0" w:space="0" w:color="auto"/>
        <w:bottom w:val="none" w:sz="0" w:space="0" w:color="auto"/>
        <w:right w:val="none" w:sz="0" w:space="0" w:color="auto"/>
      </w:divBdr>
    </w:div>
    <w:div w:id="745302413">
      <w:bodyDiv w:val="1"/>
      <w:marLeft w:val="0"/>
      <w:marRight w:val="0"/>
      <w:marTop w:val="0"/>
      <w:marBottom w:val="0"/>
      <w:divBdr>
        <w:top w:val="none" w:sz="0" w:space="0" w:color="auto"/>
        <w:left w:val="none" w:sz="0" w:space="0" w:color="auto"/>
        <w:bottom w:val="none" w:sz="0" w:space="0" w:color="auto"/>
        <w:right w:val="none" w:sz="0" w:space="0" w:color="auto"/>
      </w:divBdr>
      <w:divsChild>
        <w:div w:id="849413186">
          <w:marLeft w:val="0"/>
          <w:marRight w:val="-12600"/>
          <w:marTop w:val="0"/>
          <w:marBottom w:val="0"/>
          <w:divBdr>
            <w:top w:val="none" w:sz="0" w:space="0" w:color="auto"/>
            <w:left w:val="none" w:sz="0" w:space="0" w:color="auto"/>
            <w:bottom w:val="none" w:sz="0" w:space="0" w:color="auto"/>
            <w:right w:val="none" w:sz="0" w:space="0" w:color="auto"/>
          </w:divBdr>
        </w:div>
        <w:div w:id="1294827243">
          <w:marLeft w:val="0"/>
          <w:marRight w:val="-12600"/>
          <w:marTop w:val="0"/>
          <w:marBottom w:val="0"/>
          <w:divBdr>
            <w:top w:val="none" w:sz="0" w:space="0" w:color="auto"/>
            <w:left w:val="none" w:sz="0" w:space="0" w:color="auto"/>
            <w:bottom w:val="none" w:sz="0" w:space="0" w:color="auto"/>
            <w:right w:val="none" w:sz="0" w:space="0" w:color="auto"/>
          </w:divBdr>
        </w:div>
        <w:div w:id="1563980359">
          <w:marLeft w:val="0"/>
          <w:marRight w:val="-12600"/>
          <w:marTop w:val="0"/>
          <w:marBottom w:val="0"/>
          <w:divBdr>
            <w:top w:val="none" w:sz="0" w:space="0" w:color="auto"/>
            <w:left w:val="none" w:sz="0" w:space="0" w:color="auto"/>
            <w:bottom w:val="none" w:sz="0" w:space="0" w:color="auto"/>
            <w:right w:val="none" w:sz="0" w:space="0" w:color="auto"/>
          </w:divBdr>
        </w:div>
        <w:div w:id="1921786551">
          <w:marLeft w:val="0"/>
          <w:marRight w:val="-12600"/>
          <w:marTop w:val="0"/>
          <w:marBottom w:val="0"/>
          <w:divBdr>
            <w:top w:val="none" w:sz="0" w:space="0" w:color="auto"/>
            <w:left w:val="none" w:sz="0" w:space="0" w:color="auto"/>
            <w:bottom w:val="none" w:sz="0" w:space="0" w:color="auto"/>
            <w:right w:val="none" w:sz="0" w:space="0" w:color="auto"/>
          </w:divBdr>
        </w:div>
      </w:divsChild>
    </w:div>
    <w:div w:id="900602998">
      <w:bodyDiv w:val="1"/>
      <w:marLeft w:val="0"/>
      <w:marRight w:val="0"/>
      <w:marTop w:val="0"/>
      <w:marBottom w:val="0"/>
      <w:divBdr>
        <w:top w:val="none" w:sz="0" w:space="0" w:color="auto"/>
        <w:left w:val="none" w:sz="0" w:space="0" w:color="auto"/>
        <w:bottom w:val="none" w:sz="0" w:space="0" w:color="auto"/>
        <w:right w:val="none" w:sz="0" w:space="0" w:color="auto"/>
      </w:divBdr>
    </w:div>
    <w:div w:id="927270612">
      <w:bodyDiv w:val="1"/>
      <w:marLeft w:val="0"/>
      <w:marRight w:val="0"/>
      <w:marTop w:val="0"/>
      <w:marBottom w:val="0"/>
      <w:divBdr>
        <w:top w:val="none" w:sz="0" w:space="0" w:color="auto"/>
        <w:left w:val="none" w:sz="0" w:space="0" w:color="auto"/>
        <w:bottom w:val="none" w:sz="0" w:space="0" w:color="auto"/>
        <w:right w:val="none" w:sz="0" w:space="0" w:color="auto"/>
      </w:divBdr>
    </w:div>
    <w:div w:id="941717472">
      <w:bodyDiv w:val="1"/>
      <w:marLeft w:val="0"/>
      <w:marRight w:val="0"/>
      <w:marTop w:val="0"/>
      <w:marBottom w:val="0"/>
      <w:divBdr>
        <w:top w:val="none" w:sz="0" w:space="0" w:color="auto"/>
        <w:left w:val="none" w:sz="0" w:space="0" w:color="auto"/>
        <w:bottom w:val="none" w:sz="0" w:space="0" w:color="auto"/>
        <w:right w:val="none" w:sz="0" w:space="0" w:color="auto"/>
      </w:divBdr>
    </w:div>
    <w:div w:id="992101646">
      <w:bodyDiv w:val="1"/>
      <w:marLeft w:val="0"/>
      <w:marRight w:val="0"/>
      <w:marTop w:val="0"/>
      <w:marBottom w:val="0"/>
      <w:divBdr>
        <w:top w:val="none" w:sz="0" w:space="0" w:color="auto"/>
        <w:left w:val="none" w:sz="0" w:space="0" w:color="auto"/>
        <w:bottom w:val="none" w:sz="0" w:space="0" w:color="auto"/>
        <w:right w:val="none" w:sz="0" w:space="0" w:color="auto"/>
      </w:divBdr>
    </w:div>
    <w:div w:id="1009983476">
      <w:bodyDiv w:val="1"/>
      <w:marLeft w:val="0"/>
      <w:marRight w:val="0"/>
      <w:marTop w:val="0"/>
      <w:marBottom w:val="0"/>
      <w:divBdr>
        <w:top w:val="none" w:sz="0" w:space="0" w:color="auto"/>
        <w:left w:val="none" w:sz="0" w:space="0" w:color="auto"/>
        <w:bottom w:val="none" w:sz="0" w:space="0" w:color="auto"/>
        <w:right w:val="none" w:sz="0" w:space="0" w:color="auto"/>
      </w:divBdr>
    </w:div>
    <w:div w:id="1206483703">
      <w:bodyDiv w:val="1"/>
      <w:marLeft w:val="0"/>
      <w:marRight w:val="0"/>
      <w:marTop w:val="0"/>
      <w:marBottom w:val="0"/>
      <w:divBdr>
        <w:top w:val="none" w:sz="0" w:space="0" w:color="auto"/>
        <w:left w:val="none" w:sz="0" w:space="0" w:color="auto"/>
        <w:bottom w:val="none" w:sz="0" w:space="0" w:color="auto"/>
        <w:right w:val="none" w:sz="0" w:space="0" w:color="auto"/>
      </w:divBdr>
    </w:div>
    <w:div w:id="1221671197">
      <w:bodyDiv w:val="1"/>
      <w:marLeft w:val="0"/>
      <w:marRight w:val="0"/>
      <w:marTop w:val="0"/>
      <w:marBottom w:val="0"/>
      <w:divBdr>
        <w:top w:val="none" w:sz="0" w:space="0" w:color="auto"/>
        <w:left w:val="none" w:sz="0" w:space="0" w:color="auto"/>
        <w:bottom w:val="none" w:sz="0" w:space="0" w:color="auto"/>
        <w:right w:val="none" w:sz="0" w:space="0" w:color="auto"/>
      </w:divBdr>
    </w:div>
    <w:div w:id="1241520708">
      <w:bodyDiv w:val="1"/>
      <w:marLeft w:val="0"/>
      <w:marRight w:val="0"/>
      <w:marTop w:val="0"/>
      <w:marBottom w:val="0"/>
      <w:divBdr>
        <w:top w:val="none" w:sz="0" w:space="0" w:color="auto"/>
        <w:left w:val="none" w:sz="0" w:space="0" w:color="auto"/>
        <w:bottom w:val="none" w:sz="0" w:space="0" w:color="auto"/>
        <w:right w:val="none" w:sz="0" w:space="0" w:color="auto"/>
      </w:divBdr>
    </w:div>
    <w:div w:id="1251894044">
      <w:bodyDiv w:val="1"/>
      <w:marLeft w:val="0"/>
      <w:marRight w:val="0"/>
      <w:marTop w:val="0"/>
      <w:marBottom w:val="0"/>
      <w:divBdr>
        <w:top w:val="none" w:sz="0" w:space="0" w:color="auto"/>
        <w:left w:val="none" w:sz="0" w:space="0" w:color="auto"/>
        <w:bottom w:val="none" w:sz="0" w:space="0" w:color="auto"/>
        <w:right w:val="none" w:sz="0" w:space="0" w:color="auto"/>
      </w:divBdr>
    </w:div>
    <w:div w:id="1639532728">
      <w:bodyDiv w:val="1"/>
      <w:marLeft w:val="0"/>
      <w:marRight w:val="0"/>
      <w:marTop w:val="0"/>
      <w:marBottom w:val="0"/>
      <w:divBdr>
        <w:top w:val="none" w:sz="0" w:space="0" w:color="auto"/>
        <w:left w:val="none" w:sz="0" w:space="0" w:color="auto"/>
        <w:bottom w:val="none" w:sz="0" w:space="0" w:color="auto"/>
        <w:right w:val="none" w:sz="0" w:space="0" w:color="auto"/>
      </w:divBdr>
    </w:div>
    <w:div w:id="1698701712">
      <w:bodyDiv w:val="1"/>
      <w:marLeft w:val="0"/>
      <w:marRight w:val="0"/>
      <w:marTop w:val="0"/>
      <w:marBottom w:val="0"/>
      <w:divBdr>
        <w:top w:val="none" w:sz="0" w:space="0" w:color="auto"/>
        <w:left w:val="none" w:sz="0" w:space="0" w:color="auto"/>
        <w:bottom w:val="none" w:sz="0" w:space="0" w:color="auto"/>
        <w:right w:val="none" w:sz="0" w:space="0" w:color="auto"/>
      </w:divBdr>
    </w:div>
    <w:div w:id="1760639205">
      <w:bodyDiv w:val="1"/>
      <w:marLeft w:val="0"/>
      <w:marRight w:val="0"/>
      <w:marTop w:val="0"/>
      <w:marBottom w:val="0"/>
      <w:divBdr>
        <w:top w:val="none" w:sz="0" w:space="0" w:color="auto"/>
        <w:left w:val="none" w:sz="0" w:space="0" w:color="auto"/>
        <w:bottom w:val="none" w:sz="0" w:space="0" w:color="auto"/>
        <w:right w:val="none" w:sz="0" w:space="0" w:color="auto"/>
      </w:divBdr>
      <w:divsChild>
        <w:div w:id="375548478">
          <w:marLeft w:val="0"/>
          <w:marRight w:val="-12600"/>
          <w:marTop w:val="0"/>
          <w:marBottom w:val="0"/>
          <w:divBdr>
            <w:top w:val="none" w:sz="0" w:space="0" w:color="auto"/>
            <w:left w:val="none" w:sz="0" w:space="0" w:color="auto"/>
            <w:bottom w:val="none" w:sz="0" w:space="0" w:color="auto"/>
            <w:right w:val="none" w:sz="0" w:space="0" w:color="auto"/>
          </w:divBdr>
        </w:div>
        <w:div w:id="563881354">
          <w:marLeft w:val="0"/>
          <w:marRight w:val="-12600"/>
          <w:marTop w:val="0"/>
          <w:marBottom w:val="0"/>
          <w:divBdr>
            <w:top w:val="none" w:sz="0" w:space="0" w:color="auto"/>
            <w:left w:val="none" w:sz="0" w:space="0" w:color="auto"/>
            <w:bottom w:val="none" w:sz="0" w:space="0" w:color="auto"/>
            <w:right w:val="none" w:sz="0" w:space="0" w:color="auto"/>
          </w:divBdr>
        </w:div>
        <w:div w:id="578245936">
          <w:marLeft w:val="0"/>
          <w:marRight w:val="-12600"/>
          <w:marTop w:val="0"/>
          <w:marBottom w:val="0"/>
          <w:divBdr>
            <w:top w:val="none" w:sz="0" w:space="0" w:color="auto"/>
            <w:left w:val="none" w:sz="0" w:space="0" w:color="auto"/>
            <w:bottom w:val="none" w:sz="0" w:space="0" w:color="auto"/>
            <w:right w:val="none" w:sz="0" w:space="0" w:color="auto"/>
          </w:divBdr>
        </w:div>
        <w:div w:id="788281666">
          <w:marLeft w:val="0"/>
          <w:marRight w:val="-12600"/>
          <w:marTop w:val="0"/>
          <w:marBottom w:val="0"/>
          <w:divBdr>
            <w:top w:val="none" w:sz="0" w:space="0" w:color="auto"/>
            <w:left w:val="none" w:sz="0" w:space="0" w:color="auto"/>
            <w:bottom w:val="none" w:sz="0" w:space="0" w:color="auto"/>
            <w:right w:val="none" w:sz="0" w:space="0" w:color="auto"/>
          </w:divBdr>
        </w:div>
        <w:div w:id="827551512">
          <w:marLeft w:val="0"/>
          <w:marRight w:val="-12600"/>
          <w:marTop w:val="0"/>
          <w:marBottom w:val="0"/>
          <w:divBdr>
            <w:top w:val="none" w:sz="0" w:space="0" w:color="auto"/>
            <w:left w:val="none" w:sz="0" w:space="0" w:color="auto"/>
            <w:bottom w:val="none" w:sz="0" w:space="0" w:color="auto"/>
            <w:right w:val="none" w:sz="0" w:space="0" w:color="auto"/>
          </w:divBdr>
        </w:div>
        <w:div w:id="930163507">
          <w:marLeft w:val="0"/>
          <w:marRight w:val="-12600"/>
          <w:marTop w:val="0"/>
          <w:marBottom w:val="0"/>
          <w:divBdr>
            <w:top w:val="none" w:sz="0" w:space="0" w:color="auto"/>
            <w:left w:val="none" w:sz="0" w:space="0" w:color="auto"/>
            <w:bottom w:val="none" w:sz="0" w:space="0" w:color="auto"/>
            <w:right w:val="none" w:sz="0" w:space="0" w:color="auto"/>
          </w:divBdr>
        </w:div>
        <w:div w:id="958953325">
          <w:marLeft w:val="0"/>
          <w:marRight w:val="-12600"/>
          <w:marTop w:val="0"/>
          <w:marBottom w:val="0"/>
          <w:divBdr>
            <w:top w:val="none" w:sz="0" w:space="0" w:color="auto"/>
            <w:left w:val="none" w:sz="0" w:space="0" w:color="auto"/>
            <w:bottom w:val="none" w:sz="0" w:space="0" w:color="auto"/>
            <w:right w:val="none" w:sz="0" w:space="0" w:color="auto"/>
          </w:divBdr>
        </w:div>
        <w:div w:id="1120690138">
          <w:marLeft w:val="0"/>
          <w:marRight w:val="-12600"/>
          <w:marTop w:val="0"/>
          <w:marBottom w:val="0"/>
          <w:divBdr>
            <w:top w:val="none" w:sz="0" w:space="0" w:color="auto"/>
            <w:left w:val="none" w:sz="0" w:space="0" w:color="auto"/>
            <w:bottom w:val="none" w:sz="0" w:space="0" w:color="auto"/>
            <w:right w:val="none" w:sz="0" w:space="0" w:color="auto"/>
          </w:divBdr>
        </w:div>
        <w:div w:id="1589197923">
          <w:marLeft w:val="0"/>
          <w:marRight w:val="-12600"/>
          <w:marTop w:val="0"/>
          <w:marBottom w:val="0"/>
          <w:divBdr>
            <w:top w:val="none" w:sz="0" w:space="0" w:color="auto"/>
            <w:left w:val="none" w:sz="0" w:space="0" w:color="auto"/>
            <w:bottom w:val="none" w:sz="0" w:space="0" w:color="auto"/>
            <w:right w:val="none" w:sz="0" w:space="0" w:color="auto"/>
          </w:divBdr>
        </w:div>
        <w:div w:id="1688407198">
          <w:marLeft w:val="0"/>
          <w:marRight w:val="-12600"/>
          <w:marTop w:val="0"/>
          <w:marBottom w:val="0"/>
          <w:divBdr>
            <w:top w:val="none" w:sz="0" w:space="0" w:color="auto"/>
            <w:left w:val="none" w:sz="0" w:space="0" w:color="auto"/>
            <w:bottom w:val="none" w:sz="0" w:space="0" w:color="auto"/>
            <w:right w:val="none" w:sz="0" w:space="0" w:color="auto"/>
          </w:divBdr>
        </w:div>
      </w:divsChild>
    </w:div>
    <w:div w:id="1819112009">
      <w:bodyDiv w:val="1"/>
      <w:marLeft w:val="0"/>
      <w:marRight w:val="0"/>
      <w:marTop w:val="0"/>
      <w:marBottom w:val="0"/>
      <w:divBdr>
        <w:top w:val="none" w:sz="0" w:space="0" w:color="auto"/>
        <w:left w:val="none" w:sz="0" w:space="0" w:color="auto"/>
        <w:bottom w:val="none" w:sz="0" w:space="0" w:color="auto"/>
        <w:right w:val="none" w:sz="0" w:space="0" w:color="auto"/>
      </w:divBdr>
    </w:div>
    <w:div w:id="1906063390">
      <w:bodyDiv w:val="1"/>
      <w:marLeft w:val="0"/>
      <w:marRight w:val="0"/>
      <w:marTop w:val="0"/>
      <w:marBottom w:val="0"/>
      <w:divBdr>
        <w:top w:val="none" w:sz="0" w:space="0" w:color="auto"/>
        <w:left w:val="none" w:sz="0" w:space="0" w:color="auto"/>
        <w:bottom w:val="none" w:sz="0" w:space="0" w:color="auto"/>
        <w:right w:val="none" w:sz="0" w:space="0" w:color="auto"/>
      </w:divBdr>
    </w:div>
    <w:div w:id="1995715590">
      <w:bodyDiv w:val="1"/>
      <w:marLeft w:val="0"/>
      <w:marRight w:val="0"/>
      <w:marTop w:val="0"/>
      <w:marBottom w:val="0"/>
      <w:divBdr>
        <w:top w:val="none" w:sz="0" w:space="0" w:color="auto"/>
        <w:left w:val="none" w:sz="0" w:space="0" w:color="auto"/>
        <w:bottom w:val="none" w:sz="0" w:space="0" w:color="auto"/>
        <w:right w:val="none" w:sz="0" w:space="0" w:color="auto"/>
      </w:divBdr>
    </w:div>
    <w:div w:id="21440817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C38AB-438B-4A90-A8BD-D9ED89D5E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888</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Corrective Services</Company>
  <LinksUpToDate>false</LinksUpToDate>
  <CharactersWithSpaces>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Ul-Haq, Tahira</dc:creator>
  <cp:lastModifiedBy>marie-claire.muir</cp:lastModifiedBy>
  <cp:revision>2</cp:revision>
  <dcterms:created xsi:type="dcterms:W3CDTF">2016-08-29T02:40:00Z</dcterms:created>
  <dcterms:modified xsi:type="dcterms:W3CDTF">2016-08-29T02:40:00Z</dcterms:modified>
</cp:coreProperties>
</file>