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41" w:rsidRPr="00812778" w:rsidRDefault="00B04829" w:rsidP="00812778">
      <w:pPr>
        <w:jc w:val="center"/>
        <w:rPr>
          <w:rFonts w:ascii="Arial" w:hAnsi="Arial" w:cs="Arial"/>
          <w:b/>
          <w:sz w:val="28"/>
          <w:szCs w:val="28"/>
        </w:rPr>
      </w:pPr>
      <w:r w:rsidRPr="00812778">
        <w:rPr>
          <w:rFonts w:ascii="Arial" w:hAnsi="Arial" w:cs="Arial"/>
          <w:b/>
          <w:sz w:val="28"/>
          <w:szCs w:val="28"/>
        </w:rPr>
        <w:t>Elder Abuse Submission</w:t>
      </w:r>
    </w:p>
    <w:p w:rsidR="009D2B13" w:rsidRDefault="009D2B13">
      <w:pPr>
        <w:rPr>
          <w:rFonts w:ascii="Arial" w:hAnsi="Arial" w:cs="Arial"/>
          <w:b/>
        </w:rPr>
      </w:pPr>
    </w:p>
    <w:p w:rsidR="00812778" w:rsidRPr="00812778" w:rsidRDefault="00812778">
      <w:pPr>
        <w:rPr>
          <w:rFonts w:ascii="Arial" w:hAnsi="Arial" w:cs="Arial"/>
          <w:b/>
        </w:rPr>
      </w:pPr>
    </w:p>
    <w:p w:rsidR="009D2B13" w:rsidRDefault="009D2B13" w:rsidP="009D2B13">
      <w:pPr>
        <w:autoSpaceDE w:val="0"/>
        <w:autoSpaceDN w:val="0"/>
        <w:adjustRightInd w:val="0"/>
        <w:spacing w:after="0" w:line="240" w:lineRule="auto"/>
        <w:rPr>
          <w:rFonts w:ascii="Arial" w:hAnsi="Arial" w:cs="Arial"/>
        </w:rPr>
      </w:pPr>
      <w:r w:rsidRPr="00812778">
        <w:rPr>
          <w:rFonts w:ascii="Arial" w:hAnsi="Arial" w:cs="Arial"/>
        </w:rPr>
        <w:t xml:space="preserve">Established in 1935, </w:t>
      </w:r>
      <w:proofErr w:type="spellStart"/>
      <w:r w:rsidRPr="00812778">
        <w:rPr>
          <w:rFonts w:ascii="Arial" w:hAnsi="Arial" w:cs="Arial"/>
        </w:rPr>
        <w:t>Resthaven</w:t>
      </w:r>
      <w:proofErr w:type="spellEnd"/>
      <w:r w:rsidRPr="00812778">
        <w:rPr>
          <w:rFonts w:ascii="Arial" w:hAnsi="Arial" w:cs="Arial"/>
        </w:rPr>
        <w:t xml:space="preserve"> is a not-for-profit aged care organisation associated with Uniting Church in Australia. </w:t>
      </w:r>
      <w:proofErr w:type="spellStart"/>
      <w:r w:rsidRPr="00812778">
        <w:rPr>
          <w:rFonts w:ascii="Arial" w:hAnsi="Arial" w:cs="Arial"/>
        </w:rPr>
        <w:t>Resthaven</w:t>
      </w:r>
      <w:proofErr w:type="spellEnd"/>
      <w:r w:rsidRPr="00812778">
        <w:rPr>
          <w:rFonts w:ascii="Arial" w:hAnsi="Arial" w:cs="Arial"/>
        </w:rPr>
        <w:t xml:space="preserve"> is respected for delivery of high quality, responsive community and residential aged care services. </w:t>
      </w:r>
      <w:proofErr w:type="spellStart"/>
      <w:r w:rsidR="00B87C55">
        <w:rPr>
          <w:rFonts w:ascii="Arial" w:hAnsi="Arial" w:cs="Arial"/>
        </w:rPr>
        <w:t>Resthaven</w:t>
      </w:r>
      <w:proofErr w:type="spellEnd"/>
      <w:r w:rsidRPr="00812778">
        <w:rPr>
          <w:rFonts w:ascii="Arial" w:hAnsi="Arial" w:cs="Arial"/>
        </w:rPr>
        <w:t xml:space="preserve"> share</w:t>
      </w:r>
      <w:r w:rsidR="00B87C55">
        <w:rPr>
          <w:rFonts w:ascii="Arial" w:hAnsi="Arial" w:cs="Arial"/>
        </w:rPr>
        <w:t>s</w:t>
      </w:r>
      <w:r w:rsidRPr="00812778">
        <w:rPr>
          <w:rFonts w:ascii="Arial" w:hAnsi="Arial" w:cs="Arial"/>
        </w:rPr>
        <w:t xml:space="preserve"> the lives/wisdom of older people and their </w:t>
      </w:r>
      <w:proofErr w:type="spellStart"/>
      <w:r w:rsidRPr="00812778">
        <w:rPr>
          <w:rFonts w:ascii="Arial" w:hAnsi="Arial" w:cs="Arial"/>
        </w:rPr>
        <w:t>carers</w:t>
      </w:r>
      <w:proofErr w:type="spellEnd"/>
      <w:r w:rsidRPr="00812778">
        <w:rPr>
          <w:rFonts w:ascii="Arial" w:hAnsi="Arial" w:cs="Arial"/>
        </w:rPr>
        <w:t>, supporting them to remain independent for as long as possible, in their own homes or in accommo</w:t>
      </w:r>
      <w:r w:rsidR="00C01E99" w:rsidRPr="00812778">
        <w:rPr>
          <w:rFonts w:ascii="Arial" w:hAnsi="Arial" w:cs="Arial"/>
        </w:rPr>
        <w:t xml:space="preserve">dation at one of </w:t>
      </w:r>
      <w:proofErr w:type="spellStart"/>
      <w:r w:rsidR="00272CF0">
        <w:rPr>
          <w:rFonts w:ascii="Arial" w:hAnsi="Arial" w:cs="Arial"/>
        </w:rPr>
        <w:t>Resthaven’s</w:t>
      </w:r>
      <w:proofErr w:type="spellEnd"/>
      <w:r w:rsidR="00C01E99" w:rsidRPr="00812778">
        <w:rPr>
          <w:rFonts w:ascii="Arial" w:hAnsi="Arial" w:cs="Arial"/>
        </w:rPr>
        <w:t xml:space="preserve"> eleven</w:t>
      </w:r>
      <w:r w:rsidRPr="00812778">
        <w:rPr>
          <w:rFonts w:ascii="Arial" w:hAnsi="Arial" w:cs="Arial"/>
        </w:rPr>
        <w:t xml:space="preserve"> residential care services. </w:t>
      </w:r>
      <w:r w:rsidR="00812778">
        <w:rPr>
          <w:rFonts w:ascii="Arial" w:hAnsi="Arial" w:cs="Arial"/>
        </w:rPr>
        <w:t xml:space="preserve"> </w:t>
      </w:r>
      <w:proofErr w:type="spellStart"/>
      <w:r w:rsidRPr="00812778">
        <w:rPr>
          <w:rFonts w:ascii="Arial" w:hAnsi="Arial" w:cs="Arial"/>
        </w:rPr>
        <w:t>Resthaven</w:t>
      </w:r>
      <w:proofErr w:type="spellEnd"/>
      <w:r w:rsidRPr="00812778">
        <w:rPr>
          <w:rFonts w:ascii="Arial" w:hAnsi="Arial" w:cs="Arial"/>
        </w:rPr>
        <w:t xml:space="preserve"> pro</w:t>
      </w:r>
      <w:r w:rsidR="00C01E99" w:rsidRPr="00812778">
        <w:rPr>
          <w:rFonts w:ascii="Arial" w:hAnsi="Arial" w:cs="Arial"/>
        </w:rPr>
        <w:t xml:space="preserve">vides support </w:t>
      </w:r>
      <w:proofErr w:type="gramStart"/>
      <w:r w:rsidR="00C01E99" w:rsidRPr="00812778">
        <w:rPr>
          <w:rFonts w:ascii="Arial" w:hAnsi="Arial" w:cs="Arial"/>
        </w:rPr>
        <w:t>to approximately 9</w:t>
      </w:r>
      <w:r w:rsidR="00D510B6">
        <w:rPr>
          <w:rFonts w:ascii="Arial" w:hAnsi="Arial" w:cs="Arial"/>
        </w:rPr>
        <w:t>,</w:t>
      </w:r>
      <w:r w:rsidRPr="00812778">
        <w:rPr>
          <w:rFonts w:ascii="Arial" w:hAnsi="Arial" w:cs="Arial"/>
        </w:rPr>
        <w:t xml:space="preserve">500 older people/annum in metropolitan Adelaide, the Adelaide Hills, </w:t>
      </w:r>
      <w:proofErr w:type="spellStart"/>
      <w:r w:rsidRPr="00812778">
        <w:rPr>
          <w:rFonts w:ascii="Arial" w:hAnsi="Arial" w:cs="Arial"/>
        </w:rPr>
        <w:t>Murraylands</w:t>
      </w:r>
      <w:proofErr w:type="spellEnd"/>
      <w:r w:rsidRPr="00812778">
        <w:rPr>
          <w:rFonts w:ascii="Arial" w:hAnsi="Arial" w:cs="Arial"/>
        </w:rPr>
        <w:t>, Riverland and Limestone Coast</w:t>
      </w:r>
      <w:proofErr w:type="gramEnd"/>
      <w:r w:rsidRPr="00812778">
        <w:rPr>
          <w:rFonts w:ascii="Arial" w:hAnsi="Arial" w:cs="Arial"/>
        </w:rPr>
        <w:t xml:space="preserve">. </w:t>
      </w:r>
      <w:r w:rsidR="00F731DC">
        <w:rPr>
          <w:rFonts w:ascii="Arial" w:hAnsi="Arial" w:cs="Arial"/>
        </w:rPr>
        <w:t xml:space="preserve">The </w:t>
      </w:r>
      <w:proofErr w:type="spellStart"/>
      <w:r w:rsidR="00F731DC">
        <w:rPr>
          <w:rFonts w:ascii="Arial" w:hAnsi="Arial" w:cs="Arial"/>
        </w:rPr>
        <w:t>Resthaven</w:t>
      </w:r>
      <w:proofErr w:type="spellEnd"/>
      <w:r w:rsidRPr="00812778">
        <w:rPr>
          <w:rFonts w:ascii="Arial" w:hAnsi="Arial" w:cs="Arial"/>
        </w:rPr>
        <w:t xml:space="preserve"> workforce of </w:t>
      </w:r>
      <w:r w:rsidR="00C01E99" w:rsidRPr="00812778">
        <w:rPr>
          <w:rFonts w:ascii="Arial" w:hAnsi="Arial" w:cs="Arial"/>
        </w:rPr>
        <w:t>2100</w:t>
      </w:r>
      <w:r w:rsidRPr="00812778">
        <w:rPr>
          <w:rFonts w:ascii="Arial" w:hAnsi="Arial" w:cs="Arial"/>
        </w:rPr>
        <w:t>+ is supported by 450 volunteers.</w:t>
      </w:r>
    </w:p>
    <w:p w:rsidR="00D368F9" w:rsidRPr="00812778" w:rsidRDefault="00D368F9" w:rsidP="009D2B13">
      <w:pPr>
        <w:autoSpaceDE w:val="0"/>
        <w:autoSpaceDN w:val="0"/>
        <w:adjustRightInd w:val="0"/>
        <w:spacing w:after="0" w:line="240" w:lineRule="auto"/>
        <w:rPr>
          <w:rFonts w:ascii="Arial" w:hAnsi="Arial" w:cs="Arial"/>
        </w:rPr>
      </w:pPr>
    </w:p>
    <w:p w:rsidR="0069378D" w:rsidRDefault="00D368F9" w:rsidP="009D2B13">
      <w:pPr>
        <w:autoSpaceDE w:val="0"/>
        <w:autoSpaceDN w:val="0"/>
        <w:adjustRightInd w:val="0"/>
        <w:spacing w:after="0" w:line="240" w:lineRule="auto"/>
        <w:rPr>
          <w:rFonts w:ascii="Arial" w:hAnsi="Arial" w:cs="Arial"/>
        </w:rPr>
      </w:pPr>
      <w:proofErr w:type="spellStart"/>
      <w:r>
        <w:rPr>
          <w:rFonts w:ascii="Arial" w:hAnsi="Arial" w:cs="Arial"/>
        </w:rPr>
        <w:t>Resthaven</w:t>
      </w:r>
      <w:proofErr w:type="spellEnd"/>
      <w:r>
        <w:rPr>
          <w:rFonts w:ascii="Arial" w:hAnsi="Arial" w:cs="Arial"/>
        </w:rPr>
        <w:t xml:space="preserve"> h</w:t>
      </w:r>
      <w:r w:rsidR="00C01E99" w:rsidRPr="00812778">
        <w:rPr>
          <w:rFonts w:ascii="Arial" w:hAnsi="Arial" w:cs="Arial"/>
        </w:rPr>
        <w:t>a</w:t>
      </w:r>
      <w:r>
        <w:rPr>
          <w:rFonts w:ascii="Arial" w:hAnsi="Arial" w:cs="Arial"/>
        </w:rPr>
        <w:t>s</w:t>
      </w:r>
      <w:r w:rsidR="00C01E99" w:rsidRPr="00812778">
        <w:rPr>
          <w:rFonts w:ascii="Arial" w:hAnsi="Arial" w:cs="Arial"/>
        </w:rPr>
        <w:t xml:space="preserve"> offered</w:t>
      </w:r>
      <w:r w:rsidR="00581D8F">
        <w:rPr>
          <w:rFonts w:ascii="Arial" w:hAnsi="Arial" w:cs="Arial"/>
        </w:rPr>
        <w:t xml:space="preserve"> responses to Question 3,</w:t>
      </w:r>
      <w:r w:rsidR="00812778">
        <w:rPr>
          <w:rFonts w:ascii="Arial" w:hAnsi="Arial" w:cs="Arial"/>
        </w:rPr>
        <w:t xml:space="preserve"> Que</w:t>
      </w:r>
      <w:r w:rsidR="00C01E99" w:rsidRPr="00812778">
        <w:rPr>
          <w:rFonts w:ascii="Arial" w:hAnsi="Arial" w:cs="Arial"/>
        </w:rPr>
        <w:t>s</w:t>
      </w:r>
      <w:r w:rsidR="00812778">
        <w:rPr>
          <w:rFonts w:ascii="Arial" w:hAnsi="Arial" w:cs="Arial"/>
        </w:rPr>
        <w:t>t</w:t>
      </w:r>
      <w:r w:rsidR="00C01E99" w:rsidRPr="00812778">
        <w:rPr>
          <w:rFonts w:ascii="Arial" w:hAnsi="Arial" w:cs="Arial"/>
        </w:rPr>
        <w:t>ions 11-21</w:t>
      </w:r>
      <w:r w:rsidR="00581D8F">
        <w:rPr>
          <w:rFonts w:ascii="Arial" w:hAnsi="Arial" w:cs="Arial"/>
        </w:rPr>
        <w:t>, Questions 32 and 35</w:t>
      </w:r>
      <w:r w:rsidR="00C01E99" w:rsidRPr="00812778">
        <w:rPr>
          <w:rFonts w:ascii="Arial" w:hAnsi="Arial" w:cs="Arial"/>
        </w:rPr>
        <w:t>.</w:t>
      </w:r>
    </w:p>
    <w:p w:rsidR="0069378D" w:rsidRDefault="00C01E99" w:rsidP="009D2B13">
      <w:pPr>
        <w:autoSpaceDE w:val="0"/>
        <w:autoSpaceDN w:val="0"/>
        <w:adjustRightInd w:val="0"/>
        <w:spacing w:after="0" w:line="240" w:lineRule="auto"/>
        <w:rPr>
          <w:rFonts w:ascii="Arial" w:hAnsi="Arial" w:cs="Arial"/>
        </w:rPr>
      </w:pPr>
      <w:r w:rsidRPr="00812778">
        <w:rPr>
          <w:rFonts w:ascii="Arial" w:hAnsi="Arial" w:cs="Arial"/>
        </w:rPr>
        <w:t>Further information can be obtained from</w:t>
      </w:r>
    </w:p>
    <w:p w:rsidR="0069378D" w:rsidRDefault="00C01E99" w:rsidP="009D2B13">
      <w:pPr>
        <w:autoSpaceDE w:val="0"/>
        <w:autoSpaceDN w:val="0"/>
        <w:adjustRightInd w:val="0"/>
        <w:spacing w:after="0" w:line="240" w:lineRule="auto"/>
        <w:rPr>
          <w:rFonts w:ascii="Arial" w:hAnsi="Arial" w:cs="Arial"/>
        </w:rPr>
      </w:pPr>
      <w:r w:rsidRPr="00812778">
        <w:rPr>
          <w:rFonts w:ascii="Arial" w:hAnsi="Arial" w:cs="Arial"/>
        </w:rPr>
        <w:t>Richard Hearn</w:t>
      </w:r>
    </w:p>
    <w:p w:rsidR="0069378D" w:rsidRDefault="00C01E99" w:rsidP="009D2B13">
      <w:pPr>
        <w:autoSpaceDE w:val="0"/>
        <w:autoSpaceDN w:val="0"/>
        <w:adjustRightInd w:val="0"/>
        <w:spacing w:after="0" w:line="240" w:lineRule="auto"/>
        <w:rPr>
          <w:rFonts w:ascii="Arial" w:hAnsi="Arial" w:cs="Arial"/>
        </w:rPr>
      </w:pPr>
      <w:r w:rsidRPr="00812778">
        <w:rPr>
          <w:rFonts w:ascii="Arial" w:hAnsi="Arial" w:cs="Arial"/>
        </w:rPr>
        <w:t>CEO</w:t>
      </w:r>
    </w:p>
    <w:p w:rsidR="0069378D" w:rsidRDefault="00C01E99" w:rsidP="009D2B13">
      <w:pPr>
        <w:autoSpaceDE w:val="0"/>
        <w:autoSpaceDN w:val="0"/>
        <w:adjustRightInd w:val="0"/>
        <w:spacing w:after="0" w:line="240" w:lineRule="auto"/>
        <w:rPr>
          <w:rFonts w:ascii="Arial" w:hAnsi="Arial" w:cs="Arial"/>
        </w:rPr>
      </w:pPr>
      <w:proofErr w:type="spellStart"/>
      <w:r w:rsidRPr="00812778">
        <w:rPr>
          <w:rFonts w:ascii="Arial" w:hAnsi="Arial" w:cs="Arial"/>
        </w:rPr>
        <w:t>Resthaven</w:t>
      </w:r>
      <w:proofErr w:type="spellEnd"/>
      <w:r w:rsidRPr="00812778">
        <w:rPr>
          <w:rFonts w:ascii="Arial" w:hAnsi="Arial" w:cs="Arial"/>
        </w:rPr>
        <w:t xml:space="preserve"> Incorporated</w:t>
      </w:r>
    </w:p>
    <w:p w:rsidR="0069378D" w:rsidRDefault="00B732DA" w:rsidP="009D2B13">
      <w:pPr>
        <w:autoSpaceDE w:val="0"/>
        <w:autoSpaceDN w:val="0"/>
        <w:adjustRightInd w:val="0"/>
        <w:spacing w:after="0" w:line="240" w:lineRule="auto"/>
        <w:rPr>
          <w:rFonts w:ascii="Arial" w:hAnsi="Arial" w:cs="Arial"/>
        </w:rPr>
      </w:pPr>
      <w:hyperlink r:id="rId8" w:history="1">
        <w:r w:rsidR="00C01E99" w:rsidRPr="00812778">
          <w:rPr>
            <w:rStyle w:val="Hyperlink"/>
            <w:rFonts w:ascii="Arial" w:hAnsi="Arial" w:cs="Arial"/>
          </w:rPr>
          <w:t>rhearn@resthaven.asn.au</w:t>
        </w:r>
      </w:hyperlink>
    </w:p>
    <w:p w:rsidR="009D2B13" w:rsidRPr="00812778" w:rsidRDefault="009D2B13">
      <w:pPr>
        <w:rPr>
          <w:rFonts w:ascii="Arial" w:hAnsi="Arial" w:cs="Arial"/>
          <w:b/>
        </w:rPr>
      </w:pPr>
    </w:p>
    <w:p w:rsidR="00B04829" w:rsidRPr="00812778" w:rsidRDefault="00B04829">
      <w:pPr>
        <w:rPr>
          <w:rFonts w:ascii="Arial" w:hAnsi="Arial" w:cs="Arial"/>
          <w:b/>
        </w:rPr>
      </w:pPr>
    </w:p>
    <w:p w:rsidR="0069378D" w:rsidRDefault="00B04829">
      <w:pPr>
        <w:rPr>
          <w:rFonts w:ascii="Arial" w:hAnsi="Arial" w:cs="Arial"/>
          <w:b/>
        </w:rPr>
      </w:pPr>
      <w:r w:rsidRPr="00812778">
        <w:rPr>
          <w:rFonts w:ascii="Arial" w:hAnsi="Arial" w:cs="Arial"/>
          <w:b/>
          <w:smallCaps/>
          <w:u w:val="single"/>
        </w:rPr>
        <w:t>What is Elder Abuse</w:t>
      </w:r>
      <w:r w:rsidRPr="00812778">
        <w:rPr>
          <w:rFonts w:ascii="Arial" w:hAnsi="Arial" w:cs="Arial"/>
          <w:b/>
        </w:rPr>
        <w:t>?</w:t>
      </w:r>
    </w:p>
    <w:p w:rsidR="0069378D" w:rsidRDefault="00453150">
      <w:pPr>
        <w:rPr>
          <w:rFonts w:ascii="Arial" w:hAnsi="Arial" w:cs="Arial"/>
          <w:i/>
        </w:rPr>
      </w:pPr>
      <w:r w:rsidRPr="00812778">
        <w:rPr>
          <w:rFonts w:ascii="Arial" w:hAnsi="Arial" w:cs="Arial"/>
          <w:i/>
        </w:rPr>
        <w:t>The</w:t>
      </w:r>
      <w:r w:rsidRPr="00812778">
        <w:rPr>
          <w:rFonts w:ascii="Arial" w:hAnsi="Arial" w:cs="Arial"/>
          <w:b/>
        </w:rPr>
        <w:t xml:space="preserve"> </w:t>
      </w:r>
      <w:r w:rsidRPr="00812778">
        <w:rPr>
          <w:rFonts w:ascii="Arial" w:hAnsi="Arial" w:cs="Arial"/>
          <w:i/>
        </w:rPr>
        <w:t>ALRC is interested in comment about how elder abuse is defined and about best practice legal responses to elder abuse, including examples from other jurisdictions.</w:t>
      </w:r>
    </w:p>
    <w:p w:rsidR="0069378D" w:rsidRDefault="00B04829">
      <w:pPr>
        <w:rPr>
          <w:rFonts w:ascii="Arial" w:hAnsi="Arial" w:cs="Arial"/>
          <w:b/>
        </w:rPr>
      </w:pPr>
      <w:r w:rsidRPr="00812778">
        <w:rPr>
          <w:rFonts w:ascii="Arial" w:hAnsi="Arial" w:cs="Arial"/>
          <w:b/>
        </w:rPr>
        <w:t>Question1</w:t>
      </w:r>
    </w:p>
    <w:p w:rsidR="00B04829" w:rsidRPr="00812778" w:rsidRDefault="00B04829">
      <w:pPr>
        <w:rPr>
          <w:rFonts w:ascii="Arial" w:hAnsi="Arial" w:cs="Arial"/>
        </w:rPr>
      </w:pPr>
      <w:r w:rsidRPr="00812778">
        <w:rPr>
          <w:rFonts w:ascii="Arial" w:hAnsi="Arial" w:cs="Arial"/>
        </w:rPr>
        <w:t>To what extent should the following elements, or any others, be taken into account in describing or defining elder abuse;</w:t>
      </w:r>
    </w:p>
    <w:p w:rsidR="00B04829" w:rsidRPr="00812778" w:rsidRDefault="00B04829" w:rsidP="00B04829">
      <w:pPr>
        <w:pStyle w:val="ListParagraph"/>
        <w:numPr>
          <w:ilvl w:val="0"/>
          <w:numId w:val="1"/>
        </w:numPr>
        <w:rPr>
          <w:rFonts w:ascii="Arial" w:hAnsi="Arial" w:cs="Arial"/>
        </w:rPr>
      </w:pPr>
      <w:r w:rsidRPr="00812778">
        <w:rPr>
          <w:rFonts w:ascii="Arial" w:hAnsi="Arial" w:cs="Arial"/>
        </w:rPr>
        <w:t>Harm or distress</w:t>
      </w:r>
    </w:p>
    <w:p w:rsidR="00B04829" w:rsidRPr="00812778" w:rsidRDefault="00B04829" w:rsidP="00B04829">
      <w:pPr>
        <w:pStyle w:val="ListParagraph"/>
        <w:numPr>
          <w:ilvl w:val="0"/>
          <w:numId w:val="1"/>
        </w:numPr>
        <w:rPr>
          <w:rFonts w:ascii="Arial" w:hAnsi="Arial" w:cs="Arial"/>
        </w:rPr>
      </w:pPr>
      <w:r w:rsidRPr="00812778">
        <w:rPr>
          <w:rFonts w:ascii="Arial" w:hAnsi="Arial" w:cs="Arial"/>
        </w:rPr>
        <w:t>Intention</w:t>
      </w:r>
    </w:p>
    <w:p w:rsidR="00B04829" w:rsidRPr="00812778" w:rsidRDefault="00B04829" w:rsidP="00B04829">
      <w:pPr>
        <w:pStyle w:val="ListParagraph"/>
        <w:numPr>
          <w:ilvl w:val="0"/>
          <w:numId w:val="1"/>
        </w:numPr>
        <w:rPr>
          <w:rFonts w:ascii="Arial" w:hAnsi="Arial" w:cs="Arial"/>
        </w:rPr>
      </w:pPr>
      <w:r w:rsidRPr="00812778">
        <w:rPr>
          <w:rFonts w:ascii="Arial" w:hAnsi="Arial" w:cs="Arial"/>
        </w:rPr>
        <w:t>Payment for services?</w:t>
      </w:r>
    </w:p>
    <w:p w:rsidR="00B04829" w:rsidRPr="00812778" w:rsidRDefault="00B04829" w:rsidP="00B04829">
      <w:pPr>
        <w:rPr>
          <w:rFonts w:ascii="Arial" w:hAnsi="Arial" w:cs="Arial"/>
        </w:rPr>
      </w:pPr>
    </w:p>
    <w:p w:rsidR="00B04829" w:rsidRPr="00812778" w:rsidRDefault="00B04829" w:rsidP="00B04829">
      <w:pPr>
        <w:rPr>
          <w:rFonts w:ascii="Arial" w:hAnsi="Arial" w:cs="Arial"/>
        </w:rPr>
      </w:pPr>
      <w:r w:rsidRPr="00812778">
        <w:rPr>
          <w:rFonts w:ascii="Arial" w:hAnsi="Arial" w:cs="Arial"/>
          <w:b/>
        </w:rPr>
        <w:t>Question 2</w:t>
      </w:r>
    </w:p>
    <w:p w:rsidR="00045D4E" w:rsidRDefault="00B04829" w:rsidP="00045D4E">
      <w:pPr>
        <w:rPr>
          <w:rFonts w:ascii="Arial" w:hAnsi="Arial" w:cs="Arial"/>
        </w:rPr>
      </w:pPr>
      <w:r w:rsidRPr="00812778">
        <w:rPr>
          <w:rFonts w:ascii="Arial" w:hAnsi="Arial" w:cs="Arial"/>
        </w:rPr>
        <w:t>What are the key elements of best practice legal responses to elder abuse?</w:t>
      </w:r>
    </w:p>
    <w:p w:rsidR="00045D4E" w:rsidRDefault="00045D4E" w:rsidP="00045D4E">
      <w:pPr>
        <w:rPr>
          <w:rFonts w:ascii="Arial" w:hAnsi="Arial" w:cs="Arial"/>
        </w:rPr>
      </w:pPr>
    </w:p>
    <w:p w:rsidR="00812778" w:rsidRPr="00045D4E" w:rsidRDefault="00812778" w:rsidP="00045D4E">
      <w:pPr>
        <w:rPr>
          <w:rFonts w:ascii="Arial" w:hAnsi="Arial" w:cs="Arial"/>
        </w:rPr>
        <w:sectPr w:rsidR="00812778" w:rsidRPr="00045D4E" w:rsidSect="00D4591B">
          <w:footerReference w:type="default" r:id="rId9"/>
          <w:headerReference w:type="first" r:id="rId10"/>
          <w:pgSz w:w="11906" w:h="16838" w:code="9"/>
          <w:pgMar w:top="4111" w:right="1134" w:bottom="397" w:left="1134" w:header="709" w:footer="852" w:gutter="0"/>
          <w:paperSrc w:first="257" w:other="257"/>
          <w:cols w:space="708"/>
          <w:titlePg/>
          <w:docGrid w:linePitch="360"/>
        </w:sectPr>
      </w:pPr>
    </w:p>
    <w:p w:rsidR="00B04829" w:rsidRPr="00812778" w:rsidRDefault="00B04829" w:rsidP="00B04829">
      <w:pPr>
        <w:rPr>
          <w:rFonts w:ascii="Arial" w:hAnsi="Arial" w:cs="Arial"/>
        </w:rPr>
      </w:pPr>
    </w:p>
    <w:p w:rsidR="0069378D" w:rsidRDefault="00B04829" w:rsidP="00B04829">
      <w:pPr>
        <w:rPr>
          <w:rFonts w:ascii="Arial" w:hAnsi="Arial" w:cs="Arial"/>
          <w:b/>
        </w:rPr>
      </w:pPr>
      <w:r w:rsidRPr="00812778">
        <w:rPr>
          <w:rFonts w:ascii="Arial" w:hAnsi="Arial" w:cs="Arial"/>
          <w:b/>
        </w:rPr>
        <w:t>Question 3</w:t>
      </w:r>
    </w:p>
    <w:p w:rsidR="00B04829" w:rsidRDefault="00B04829" w:rsidP="00B04829">
      <w:pPr>
        <w:rPr>
          <w:rFonts w:ascii="Arial" w:hAnsi="Arial" w:cs="Arial"/>
        </w:rPr>
      </w:pPr>
      <w:r w:rsidRPr="00812778">
        <w:rPr>
          <w:rFonts w:ascii="Arial" w:hAnsi="Arial" w:cs="Arial"/>
        </w:rPr>
        <w:t>The ALRC is interested in hearing examples of elder abuse to provide illustrative case stud</w:t>
      </w:r>
      <w:r w:rsidR="00275A55">
        <w:rPr>
          <w:rFonts w:ascii="Arial" w:hAnsi="Arial" w:cs="Arial"/>
        </w:rPr>
        <w:t>ies, including those concerning a number of Special needs groups;</w:t>
      </w:r>
    </w:p>
    <w:p w:rsidR="00275A55" w:rsidRPr="00275A55" w:rsidRDefault="00275A55" w:rsidP="00B04829">
      <w:pPr>
        <w:rPr>
          <w:rFonts w:ascii="Arial" w:hAnsi="Arial" w:cs="Arial"/>
          <w:i/>
        </w:rPr>
      </w:pPr>
      <w:r w:rsidRPr="00C46899">
        <w:rPr>
          <w:rFonts w:ascii="Arial" w:hAnsi="Arial" w:cs="Arial"/>
          <w:i/>
        </w:rPr>
        <w:t xml:space="preserve">In </w:t>
      </w:r>
      <w:r w:rsidR="00E37449" w:rsidRPr="00C46899">
        <w:rPr>
          <w:rFonts w:ascii="Arial" w:hAnsi="Arial" w:cs="Arial"/>
          <w:i/>
        </w:rPr>
        <w:t xml:space="preserve">aged care; service providers </w:t>
      </w:r>
      <w:r w:rsidRPr="00C46899">
        <w:rPr>
          <w:rFonts w:ascii="Arial" w:hAnsi="Arial" w:cs="Arial"/>
          <w:i/>
        </w:rPr>
        <w:t>become aware of individuals who are victims of abuse, and have limited protections in place</w:t>
      </w:r>
    </w:p>
    <w:p w:rsidR="00812778" w:rsidRDefault="00B04829" w:rsidP="00B04829">
      <w:pPr>
        <w:pStyle w:val="ListParagraph"/>
        <w:numPr>
          <w:ilvl w:val="0"/>
          <w:numId w:val="2"/>
        </w:numPr>
        <w:rPr>
          <w:rFonts w:ascii="Arial" w:hAnsi="Arial" w:cs="Arial"/>
        </w:rPr>
      </w:pPr>
      <w:r w:rsidRPr="00812778">
        <w:rPr>
          <w:rFonts w:ascii="Arial" w:hAnsi="Arial" w:cs="Arial"/>
        </w:rPr>
        <w:t>Aboriginal and Torres Strait Islander people</w:t>
      </w:r>
      <w:r w:rsidR="00812778">
        <w:rPr>
          <w:rFonts w:ascii="Arial" w:hAnsi="Arial" w:cs="Arial"/>
        </w:rPr>
        <w:t>:</w:t>
      </w:r>
    </w:p>
    <w:p w:rsidR="0069378D" w:rsidRDefault="0069378D" w:rsidP="00812778">
      <w:pPr>
        <w:pStyle w:val="ListParagraph"/>
        <w:rPr>
          <w:rFonts w:ascii="Arial" w:hAnsi="Arial" w:cs="Arial"/>
        </w:rPr>
      </w:pPr>
    </w:p>
    <w:p w:rsidR="00812778" w:rsidRDefault="00BB6686" w:rsidP="00812778">
      <w:pPr>
        <w:pStyle w:val="ListParagraph"/>
        <w:rPr>
          <w:rFonts w:ascii="Arial" w:hAnsi="Arial" w:cs="Arial"/>
          <w:i/>
        </w:rPr>
      </w:pPr>
      <w:r w:rsidRPr="00D368F9">
        <w:rPr>
          <w:rFonts w:ascii="Arial" w:hAnsi="Arial" w:cs="Arial"/>
          <w:b/>
          <w:i/>
        </w:rPr>
        <w:t xml:space="preserve">Mr </w:t>
      </w:r>
      <w:proofErr w:type="gramStart"/>
      <w:r w:rsidR="00C01E99" w:rsidRPr="00D368F9">
        <w:rPr>
          <w:rFonts w:ascii="Arial" w:hAnsi="Arial" w:cs="Arial"/>
          <w:b/>
          <w:i/>
        </w:rPr>
        <w:t>A</w:t>
      </w:r>
      <w:proofErr w:type="gramEnd"/>
      <w:r w:rsidR="009D2B13" w:rsidRPr="00812778">
        <w:rPr>
          <w:rFonts w:ascii="Arial" w:hAnsi="Arial" w:cs="Arial"/>
          <w:i/>
        </w:rPr>
        <w:t>, an</w:t>
      </w:r>
      <w:r w:rsidRPr="00812778">
        <w:rPr>
          <w:rFonts w:ascii="Arial" w:hAnsi="Arial" w:cs="Arial"/>
          <w:i/>
        </w:rPr>
        <w:t xml:space="preserve"> Aboriginal man, lives at home, in a multi-generational family environment. He is a recipient of an Aged Pension, however this money is accessed by the family leader, who has Mr </w:t>
      </w:r>
      <w:r w:rsidR="00C01E99" w:rsidRPr="00812778">
        <w:rPr>
          <w:rFonts w:ascii="Arial" w:hAnsi="Arial" w:cs="Arial"/>
          <w:i/>
        </w:rPr>
        <w:t>A</w:t>
      </w:r>
      <w:r w:rsidRPr="00812778">
        <w:rPr>
          <w:rFonts w:ascii="Arial" w:hAnsi="Arial" w:cs="Arial"/>
          <w:i/>
        </w:rPr>
        <w:t xml:space="preserve">’s PIN number and card, on pension day. Mr </w:t>
      </w:r>
      <w:r w:rsidR="00C01E99" w:rsidRPr="00812778">
        <w:rPr>
          <w:rFonts w:ascii="Arial" w:hAnsi="Arial" w:cs="Arial"/>
          <w:i/>
        </w:rPr>
        <w:t>A</w:t>
      </w:r>
      <w:r w:rsidRPr="00812778">
        <w:rPr>
          <w:rFonts w:ascii="Arial" w:hAnsi="Arial" w:cs="Arial"/>
          <w:i/>
        </w:rPr>
        <w:t xml:space="preserve"> has no access to his own funds, and is dependent on the famil</w:t>
      </w:r>
      <w:r w:rsidR="00C4021F">
        <w:rPr>
          <w:rFonts w:ascii="Arial" w:hAnsi="Arial" w:cs="Arial"/>
          <w:i/>
        </w:rPr>
        <w:t>y leader for shelter and food.</w:t>
      </w:r>
      <w:r w:rsidR="00522AB1" w:rsidRPr="00812778">
        <w:rPr>
          <w:rFonts w:ascii="Arial" w:hAnsi="Arial" w:cs="Arial"/>
          <w:i/>
        </w:rPr>
        <w:t xml:space="preserve"> </w:t>
      </w:r>
      <w:r w:rsidRPr="00812778">
        <w:rPr>
          <w:rFonts w:ascii="Arial" w:hAnsi="Arial" w:cs="Arial"/>
          <w:i/>
        </w:rPr>
        <w:t xml:space="preserve">Mr </w:t>
      </w:r>
      <w:r w:rsidR="00C01E99" w:rsidRPr="00812778">
        <w:rPr>
          <w:rFonts w:ascii="Arial" w:hAnsi="Arial" w:cs="Arial"/>
          <w:i/>
        </w:rPr>
        <w:t>A</w:t>
      </w:r>
      <w:r w:rsidRPr="00812778">
        <w:rPr>
          <w:rFonts w:ascii="Arial" w:hAnsi="Arial" w:cs="Arial"/>
          <w:i/>
        </w:rPr>
        <w:t xml:space="preserve"> receives a Home Care Package, the service provider recognises the practices within this household as abuse, however work cooperatively to negotiate solutions with </w:t>
      </w:r>
      <w:r w:rsidR="00D22483" w:rsidRPr="00812778">
        <w:rPr>
          <w:rFonts w:ascii="Arial" w:hAnsi="Arial" w:cs="Arial"/>
          <w:i/>
        </w:rPr>
        <w:t xml:space="preserve">respect given to cultural practices. </w:t>
      </w:r>
      <w:proofErr w:type="spellStart"/>
      <w:r w:rsidR="00D22483" w:rsidRPr="00812778">
        <w:rPr>
          <w:rFonts w:ascii="Arial" w:hAnsi="Arial" w:cs="Arial"/>
          <w:i/>
        </w:rPr>
        <w:t>Centrepay</w:t>
      </w:r>
      <w:proofErr w:type="spellEnd"/>
      <w:r w:rsidR="00D22483" w:rsidRPr="00812778">
        <w:rPr>
          <w:rFonts w:ascii="Arial" w:hAnsi="Arial" w:cs="Arial"/>
          <w:i/>
        </w:rPr>
        <w:t xml:space="preserve"> mechanisms are negotiated to pay Mr </w:t>
      </w:r>
      <w:proofErr w:type="gramStart"/>
      <w:r w:rsidR="00C01E99" w:rsidRPr="00812778">
        <w:rPr>
          <w:rFonts w:ascii="Arial" w:hAnsi="Arial" w:cs="Arial"/>
          <w:i/>
        </w:rPr>
        <w:t>A</w:t>
      </w:r>
      <w:r w:rsidR="00D22483" w:rsidRPr="00812778">
        <w:rPr>
          <w:rFonts w:ascii="Arial" w:hAnsi="Arial" w:cs="Arial"/>
          <w:i/>
        </w:rPr>
        <w:t>’s</w:t>
      </w:r>
      <w:proofErr w:type="gramEnd"/>
      <w:r w:rsidR="00D22483" w:rsidRPr="00812778">
        <w:rPr>
          <w:rFonts w:ascii="Arial" w:hAnsi="Arial" w:cs="Arial"/>
          <w:i/>
        </w:rPr>
        <w:t xml:space="preserve"> accounts at the local pharmacy, and for necessary services. At Mr </w:t>
      </w:r>
      <w:r w:rsidR="00C01E99" w:rsidRPr="00812778">
        <w:rPr>
          <w:rFonts w:ascii="Arial" w:hAnsi="Arial" w:cs="Arial"/>
          <w:i/>
        </w:rPr>
        <w:t>A</w:t>
      </w:r>
      <w:r w:rsidR="00D22483" w:rsidRPr="00812778">
        <w:rPr>
          <w:rFonts w:ascii="Arial" w:hAnsi="Arial" w:cs="Arial"/>
          <w:i/>
        </w:rPr>
        <w:t>’s request, a</w:t>
      </w:r>
      <w:r w:rsidR="00C4021F">
        <w:rPr>
          <w:rFonts w:ascii="Arial" w:hAnsi="Arial" w:cs="Arial"/>
          <w:i/>
        </w:rPr>
        <w:t xml:space="preserve"> staff member takes him to the b</w:t>
      </w:r>
      <w:r w:rsidR="00D22483" w:rsidRPr="00812778">
        <w:rPr>
          <w:rFonts w:ascii="Arial" w:hAnsi="Arial" w:cs="Arial"/>
          <w:i/>
        </w:rPr>
        <w:t>ank fortnightly, and then shopping, so he can make purchases to meet his needs.</w:t>
      </w:r>
    </w:p>
    <w:p w:rsidR="0069378D" w:rsidRDefault="0069378D" w:rsidP="00812778">
      <w:pPr>
        <w:pStyle w:val="ListParagraph"/>
        <w:rPr>
          <w:rFonts w:ascii="Arial" w:hAnsi="Arial" w:cs="Arial"/>
          <w:i/>
        </w:rPr>
      </w:pPr>
    </w:p>
    <w:p w:rsidR="0069378D" w:rsidRDefault="00B04829" w:rsidP="00B04829">
      <w:pPr>
        <w:pStyle w:val="ListParagraph"/>
        <w:numPr>
          <w:ilvl w:val="0"/>
          <w:numId w:val="2"/>
        </w:numPr>
        <w:rPr>
          <w:rFonts w:ascii="Arial" w:hAnsi="Arial" w:cs="Arial"/>
        </w:rPr>
      </w:pPr>
      <w:r w:rsidRPr="00812778">
        <w:rPr>
          <w:rFonts w:ascii="Arial" w:hAnsi="Arial" w:cs="Arial"/>
        </w:rPr>
        <w:t>People from culturally and linguistically diverse communities</w:t>
      </w:r>
    </w:p>
    <w:p w:rsidR="0069378D" w:rsidRDefault="0069378D" w:rsidP="00812778">
      <w:pPr>
        <w:pStyle w:val="ListParagraph"/>
        <w:rPr>
          <w:rFonts w:ascii="Arial" w:hAnsi="Arial" w:cs="Arial"/>
        </w:rPr>
      </w:pPr>
    </w:p>
    <w:p w:rsidR="00812778" w:rsidRDefault="00B04829" w:rsidP="00812778">
      <w:pPr>
        <w:pStyle w:val="ListParagraph"/>
        <w:numPr>
          <w:ilvl w:val="0"/>
          <w:numId w:val="2"/>
        </w:numPr>
        <w:spacing w:after="0"/>
        <w:rPr>
          <w:rFonts w:ascii="Arial" w:hAnsi="Arial" w:cs="Arial"/>
        </w:rPr>
      </w:pPr>
      <w:r w:rsidRPr="00812778">
        <w:rPr>
          <w:rFonts w:ascii="Arial" w:hAnsi="Arial" w:cs="Arial"/>
        </w:rPr>
        <w:t>Lesbian, gay, bisexual, transgender or intersex people</w:t>
      </w:r>
    </w:p>
    <w:p w:rsidR="00812778" w:rsidRPr="00812778" w:rsidRDefault="00812778" w:rsidP="00812778">
      <w:pPr>
        <w:spacing w:after="0" w:line="240" w:lineRule="auto"/>
        <w:rPr>
          <w:rFonts w:ascii="Arial" w:hAnsi="Arial" w:cs="Arial"/>
        </w:rPr>
      </w:pPr>
    </w:p>
    <w:p w:rsidR="0069378D" w:rsidRDefault="00B04829" w:rsidP="002753DB">
      <w:pPr>
        <w:pStyle w:val="ListParagraph"/>
        <w:numPr>
          <w:ilvl w:val="0"/>
          <w:numId w:val="2"/>
        </w:numPr>
        <w:rPr>
          <w:rFonts w:ascii="Arial" w:hAnsi="Arial" w:cs="Arial"/>
        </w:rPr>
      </w:pPr>
      <w:r w:rsidRPr="00812778">
        <w:rPr>
          <w:rFonts w:ascii="Arial" w:hAnsi="Arial" w:cs="Arial"/>
        </w:rPr>
        <w:t>People with a disability</w:t>
      </w:r>
    </w:p>
    <w:p w:rsidR="00C4021F" w:rsidRDefault="00C4021F" w:rsidP="00812778">
      <w:pPr>
        <w:pStyle w:val="ListParagraph"/>
        <w:rPr>
          <w:rFonts w:ascii="Arial" w:hAnsi="Arial" w:cs="Arial"/>
        </w:rPr>
      </w:pPr>
    </w:p>
    <w:p w:rsidR="002753DB" w:rsidRPr="00812778" w:rsidRDefault="002753DB" w:rsidP="00812778">
      <w:pPr>
        <w:pStyle w:val="ListParagraph"/>
        <w:rPr>
          <w:rFonts w:ascii="Arial" w:hAnsi="Arial" w:cs="Arial"/>
          <w:i/>
        </w:rPr>
      </w:pPr>
      <w:r w:rsidRPr="00D368F9">
        <w:rPr>
          <w:rFonts w:ascii="Arial" w:hAnsi="Arial" w:cs="Arial"/>
          <w:b/>
          <w:i/>
        </w:rPr>
        <w:t>Mrs B</w:t>
      </w:r>
      <w:r w:rsidRPr="00812778">
        <w:rPr>
          <w:rFonts w:ascii="Arial" w:hAnsi="Arial" w:cs="Arial"/>
          <w:i/>
        </w:rPr>
        <w:t xml:space="preserve"> is 75year old woman residing i</w:t>
      </w:r>
      <w:r w:rsidR="00BB6686" w:rsidRPr="00812778">
        <w:rPr>
          <w:rFonts w:ascii="Arial" w:hAnsi="Arial" w:cs="Arial"/>
          <w:i/>
        </w:rPr>
        <w:t>n a residential aged care home</w:t>
      </w:r>
      <w:r w:rsidR="00BB6686" w:rsidRPr="00C46899">
        <w:rPr>
          <w:rFonts w:ascii="Arial" w:hAnsi="Arial" w:cs="Arial"/>
          <w:i/>
        </w:rPr>
        <w:t xml:space="preserve">. </w:t>
      </w:r>
      <w:r w:rsidRPr="00C46899">
        <w:rPr>
          <w:rFonts w:ascii="Arial" w:hAnsi="Arial" w:cs="Arial"/>
          <w:i/>
        </w:rPr>
        <w:t xml:space="preserve">She </w:t>
      </w:r>
      <w:r w:rsidR="00275A55" w:rsidRPr="00C46899">
        <w:rPr>
          <w:rFonts w:ascii="Arial" w:hAnsi="Arial" w:cs="Arial"/>
          <w:i/>
        </w:rPr>
        <w:t>has</w:t>
      </w:r>
      <w:r w:rsidRPr="00C46899">
        <w:rPr>
          <w:rFonts w:ascii="Arial" w:hAnsi="Arial" w:cs="Arial"/>
          <w:i/>
        </w:rPr>
        <w:t xml:space="preserve"> right sided paralysis, and some subtle frontal and executive cognitive deficits. </w:t>
      </w:r>
      <w:r w:rsidR="00C46899">
        <w:rPr>
          <w:rFonts w:ascii="Arial" w:hAnsi="Arial" w:cs="Arial"/>
          <w:i/>
        </w:rPr>
        <w:t>Mrs B h</w:t>
      </w:r>
      <w:r w:rsidR="00FF68EB">
        <w:rPr>
          <w:rFonts w:ascii="Arial" w:hAnsi="Arial" w:cs="Arial"/>
          <w:i/>
        </w:rPr>
        <w:t>as</w:t>
      </w:r>
      <w:r w:rsidRPr="00C46899">
        <w:rPr>
          <w:rFonts w:ascii="Arial" w:hAnsi="Arial" w:cs="Arial"/>
          <w:i/>
        </w:rPr>
        <w:t xml:space="preserve"> appointed her son as her EPOA, MPOA and EPOG prior to her </w:t>
      </w:r>
      <w:r w:rsidR="00275A55" w:rsidRPr="00C46899">
        <w:rPr>
          <w:rFonts w:ascii="Arial" w:hAnsi="Arial" w:cs="Arial"/>
          <w:i/>
        </w:rPr>
        <w:t>condition deteriorating.</w:t>
      </w:r>
    </w:p>
    <w:p w:rsidR="00812778" w:rsidRDefault="002753DB" w:rsidP="00812778">
      <w:pPr>
        <w:ind w:left="709"/>
        <w:rPr>
          <w:rFonts w:ascii="Arial" w:hAnsi="Arial" w:cs="Arial"/>
          <w:i/>
        </w:rPr>
        <w:sectPr w:rsidR="00812778" w:rsidSect="00D4591B">
          <w:headerReference w:type="first" r:id="rId11"/>
          <w:pgSz w:w="11906" w:h="16838" w:code="9"/>
          <w:pgMar w:top="2269" w:right="1134" w:bottom="397" w:left="1134" w:header="709" w:footer="403" w:gutter="0"/>
          <w:paperSrc w:first="257" w:other="257"/>
          <w:cols w:space="708"/>
          <w:titlePg/>
          <w:docGrid w:linePitch="360"/>
        </w:sectPr>
      </w:pPr>
      <w:r w:rsidRPr="00812778">
        <w:rPr>
          <w:rFonts w:ascii="Arial" w:hAnsi="Arial" w:cs="Arial"/>
          <w:i/>
        </w:rPr>
        <w:t>On a</w:t>
      </w:r>
      <w:r w:rsidR="00275A55">
        <w:rPr>
          <w:rFonts w:ascii="Arial" w:hAnsi="Arial" w:cs="Arial"/>
          <w:i/>
        </w:rPr>
        <w:t>dmission to residential care Mrs B’s</w:t>
      </w:r>
      <w:r w:rsidRPr="00812778">
        <w:rPr>
          <w:rFonts w:ascii="Arial" w:hAnsi="Arial" w:cs="Arial"/>
          <w:i/>
        </w:rPr>
        <w:t xml:space="preserve"> cognitive function was assessed and indicated she had minimal impairment but there was some short term memory loss. Her son had taken over management of all of her financial affairs and he viewed her as “</w:t>
      </w:r>
      <w:proofErr w:type="spellStart"/>
      <w:r w:rsidRPr="00812778">
        <w:rPr>
          <w:rFonts w:ascii="Arial" w:hAnsi="Arial" w:cs="Arial"/>
          <w:i/>
        </w:rPr>
        <w:t>dementing</w:t>
      </w:r>
      <w:proofErr w:type="spellEnd"/>
      <w:r w:rsidRPr="00812778">
        <w:rPr>
          <w:rFonts w:ascii="Arial" w:hAnsi="Arial" w:cs="Arial"/>
          <w:i/>
        </w:rPr>
        <w:t xml:space="preserve">” despite being assessed by her </w:t>
      </w:r>
      <w:proofErr w:type="gramStart"/>
      <w:r w:rsidRPr="00812778">
        <w:rPr>
          <w:rFonts w:ascii="Arial" w:hAnsi="Arial" w:cs="Arial"/>
          <w:i/>
        </w:rPr>
        <w:t>doctor</w:t>
      </w:r>
      <w:r w:rsidR="00275A55">
        <w:rPr>
          <w:rFonts w:ascii="Arial" w:hAnsi="Arial" w:cs="Arial"/>
          <w:i/>
        </w:rPr>
        <w:t>,</w:t>
      </w:r>
      <w:proofErr w:type="gramEnd"/>
      <w:r w:rsidRPr="00812778">
        <w:rPr>
          <w:rFonts w:ascii="Arial" w:hAnsi="Arial" w:cs="Arial"/>
          <w:i/>
        </w:rPr>
        <w:t xml:space="preserve"> and a geriatr</w:t>
      </w:r>
      <w:r w:rsidR="00C4021F">
        <w:rPr>
          <w:rFonts w:ascii="Arial" w:hAnsi="Arial" w:cs="Arial"/>
          <w:i/>
        </w:rPr>
        <w:t>ician as having minimal deficit</w:t>
      </w:r>
      <w:r w:rsidRPr="00812778">
        <w:rPr>
          <w:rFonts w:ascii="Arial" w:hAnsi="Arial" w:cs="Arial"/>
          <w:i/>
        </w:rPr>
        <w:t xml:space="preserve"> and was </w:t>
      </w:r>
      <w:r w:rsidR="00C4021F">
        <w:rPr>
          <w:rFonts w:ascii="Arial" w:hAnsi="Arial" w:cs="Arial"/>
          <w:i/>
        </w:rPr>
        <w:t>able to make her own decisions.</w:t>
      </w:r>
      <w:r w:rsidRPr="00812778">
        <w:rPr>
          <w:rFonts w:ascii="Arial" w:hAnsi="Arial" w:cs="Arial"/>
          <w:i/>
        </w:rPr>
        <w:t xml:space="preserve"> </w:t>
      </w:r>
      <w:r w:rsidR="00C4021F">
        <w:rPr>
          <w:rFonts w:ascii="Arial" w:hAnsi="Arial" w:cs="Arial"/>
          <w:i/>
        </w:rPr>
        <w:t>Mrs B’s</w:t>
      </w:r>
      <w:r w:rsidR="00C4021F" w:rsidRPr="00812778">
        <w:rPr>
          <w:rFonts w:ascii="Arial" w:hAnsi="Arial" w:cs="Arial"/>
          <w:i/>
        </w:rPr>
        <w:t xml:space="preserve"> </w:t>
      </w:r>
      <w:r w:rsidRPr="00812778">
        <w:rPr>
          <w:rFonts w:ascii="Arial" w:hAnsi="Arial" w:cs="Arial"/>
          <w:i/>
        </w:rPr>
        <w:t>son gradually ceased to consult with her and made decisions on her behalf, he removed all of her jewellery for “safe keeping” and was slow to bring in her personal items from her home. He provided her with regular spending money but then repeatedly questioned her about what she spent it on. She became very concerned at his overly controlling ways but she valued the relationship with her son as her only child and did not wish to challenge him as was fearful the relationship may be placed in jeopardy.</w:t>
      </w:r>
    </w:p>
    <w:p w:rsidR="002753DB" w:rsidRPr="00812778" w:rsidRDefault="002753DB" w:rsidP="00812778">
      <w:pPr>
        <w:ind w:left="709"/>
        <w:rPr>
          <w:rFonts w:ascii="Arial" w:hAnsi="Arial" w:cs="Arial"/>
          <w:i/>
        </w:rPr>
      </w:pPr>
    </w:p>
    <w:p w:rsidR="002753DB" w:rsidRPr="00812778" w:rsidRDefault="002753DB" w:rsidP="00812778">
      <w:pPr>
        <w:ind w:left="709"/>
        <w:rPr>
          <w:rFonts w:ascii="Arial" w:hAnsi="Arial" w:cs="Arial"/>
          <w:i/>
        </w:rPr>
      </w:pPr>
      <w:r w:rsidRPr="00812778">
        <w:rPr>
          <w:rFonts w:ascii="Arial" w:hAnsi="Arial" w:cs="Arial"/>
          <w:i/>
        </w:rPr>
        <w:t>In conversations with the r</w:t>
      </w:r>
      <w:r w:rsidR="00275A55">
        <w:rPr>
          <w:rFonts w:ascii="Arial" w:hAnsi="Arial" w:cs="Arial"/>
          <w:i/>
        </w:rPr>
        <w:t xml:space="preserve">esidential manager Mrs B </w:t>
      </w:r>
      <w:r w:rsidRPr="00812778">
        <w:rPr>
          <w:rFonts w:ascii="Arial" w:hAnsi="Arial" w:cs="Arial"/>
          <w:i/>
        </w:rPr>
        <w:t xml:space="preserve">disclosed the son’s </w:t>
      </w:r>
      <w:r w:rsidR="00275A55">
        <w:rPr>
          <w:rFonts w:ascii="Arial" w:hAnsi="Arial" w:cs="Arial"/>
          <w:i/>
        </w:rPr>
        <w:t>denial of</w:t>
      </w:r>
      <w:r w:rsidRPr="00812778">
        <w:rPr>
          <w:rFonts w:ascii="Arial" w:hAnsi="Arial" w:cs="Arial"/>
          <w:i/>
        </w:rPr>
        <w:t xml:space="preserve"> her simple requests, the reducing amounts of funds he gave her for her personal use and the interrogative measures he took with her and his repeated derogatory comments about her </w:t>
      </w:r>
      <w:r w:rsidR="00C4021F">
        <w:rPr>
          <w:rFonts w:ascii="Arial" w:hAnsi="Arial" w:cs="Arial"/>
          <w:i/>
        </w:rPr>
        <w:t>cognitive impairment</w:t>
      </w:r>
      <w:r w:rsidRPr="00812778">
        <w:rPr>
          <w:rFonts w:ascii="Arial" w:hAnsi="Arial" w:cs="Arial"/>
          <w:i/>
        </w:rPr>
        <w:t>. With the support of the resident</w:t>
      </w:r>
      <w:r w:rsidR="00275A55">
        <w:rPr>
          <w:rFonts w:ascii="Arial" w:hAnsi="Arial" w:cs="Arial"/>
          <w:i/>
        </w:rPr>
        <w:t>ial mana</w:t>
      </w:r>
      <w:r w:rsidR="00606771">
        <w:rPr>
          <w:rFonts w:ascii="Arial" w:hAnsi="Arial" w:cs="Arial"/>
          <w:i/>
        </w:rPr>
        <w:t>ger Mrs B</w:t>
      </w:r>
      <w:r w:rsidRPr="00812778">
        <w:rPr>
          <w:rFonts w:ascii="Arial" w:hAnsi="Arial" w:cs="Arial"/>
          <w:i/>
        </w:rPr>
        <w:t xml:space="preserve"> agreed to involve A</w:t>
      </w:r>
      <w:r w:rsidR="00175C90">
        <w:rPr>
          <w:rFonts w:ascii="Arial" w:hAnsi="Arial" w:cs="Arial"/>
          <w:i/>
        </w:rPr>
        <w:t xml:space="preserve">ged </w:t>
      </w:r>
      <w:r w:rsidRPr="00812778">
        <w:rPr>
          <w:rFonts w:ascii="Arial" w:hAnsi="Arial" w:cs="Arial"/>
          <w:i/>
        </w:rPr>
        <w:t>R</w:t>
      </w:r>
      <w:r w:rsidR="00175C90">
        <w:rPr>
          <w:rFonts w:ascii="Arial" w:hAnsi="Arial" w:cs="Arial"/>
          <w:i/>
        </w:rPr>
        <w:t xml:space="preserve">ights </w:t>
      </w:r>
      <w:r w:rsidRPr="00812778">
        <w:rPr>
          <w:rFonts w:ascii="Arial" w:hAnsi="Arial" w:cs="Arial"/>
          <w:i/>
        </w:rPr>
        <w:t>A</w:t>
      </w:r>
      <w:r w:rsidR="00175C90">
        <w:rPr>
          <w:rFonts w:ascii="Arial" w:hAnsi="Arial" w:cs="Arial"/>
          <w:i/>
        </w:rPr>
        <w:t xml:space="preserve">dvocacy </w:t>
      </w:r>
      <w:r w:rsidRPr="00812778">
        <w:rPr>
          <w:rFonts w:ascii="Arial" w:hAnsi="Arial" w:cs="Arial"/>
          <w:i/>
        </w:rPr>
        <w:t>S</w:t>
      </w:r>
      <w:r w:rsidR="00175C90">
        <w:rPr>
          <w:rFonts w:ascii="Arial" w:hAnsi="Arial" w:cs="Arial"/>
          <w:i/>
        </w:rPr>
        <w:t>ervice</w:t>
      </w:r>
      <w:r w:rsidRPr="00812778">
        <w:rPr>
          <w:rFonts w:ascii="Arial" w:hAnsi="Arial" w:cs="Arial"/>
          <w:i/>
        </w:rPr>
        <w:t xml:space="preserve"> and gradually felt more empowered to </w:t>
      </w:r>
      <w:r w:rsidR="007E354B" w:rsidRPr="00C46899">
        <w:rPr>
          <w:rFonts w:ascii="Arial" w:hAnsi="Arial" w:cs="Arial"/>
          <w:i/>
        </w:rPr>
        <w:t>challenge</w:t>
      </w:r>
      <w:r w:rsidRPr="00812778">
        <w:rPr>
          <w:rFonts w:ascii="Arial" w:hAnsi="Arial" w:cs="Arial"/>
          <w:i/>
        </w:rPr>
        <w:t xml:space="preserve"> her son. Her son refused to participate in any medi</w:t>
      </w:r>
      <w:r w:rsidR="00606771">
        <w:rPr>
          <w:rFonts w:ascii="Arial" w:hAnsi="Arial" w:cs="Arial"/>
          <w:i/>
        </w:rPr>
        <w:t xml:space="preserve">ation meetings and Mrs B </w:t>
      </w:r>
      <w:r w:rsidRPr="00812778">
        <w:rPr>
          <w:rFonts w:ascii="Arial" w:hAnsi="Arial" w:cs="Arial"/>
          <w:i/>
        </w:rPr>
        <w:t>eventually took action in revoking her son’s legal position in managing her affairs and appointed another person to this role. She has subsequently not had any interaction with her son.</w:t>
      </w:r>
    </w:p>
    <w:p w:rsidR="00B04829" w:rsidRPr="00812778" w:rsidRDefault="00B04829" w:rsidP="002753DB">
      <w:pPr>
        <w:pStyle w:val="ListParagraph"/>
        <w:rPr>
          <w:rFonts w:ascii="Arial" w:hAnsi="Arial" w:cs="Arial"/>
        </w:rPr>
      </w:pPr>
    </w:p>
    <w:p w:rsidR="0069378D" w:rsidRDefault="00B04829" w:rsidP="00A54EE8">
      <w:pPr>
        <w:pStyle w:val="ListParagraph"/>
        <w:numPr>
          <w:ilvl w:val="0"/>
          <w:numId w:val="2"/>
        </w:numPr>
        <w:rPr>
          <w:rFonts w:ascii="Arial" w:hAnsi="Arial" w:cs="Arial"/>
        </w:rPr>
      </w:pPr>
      <w:r w:rsidRPr="00812778">
        <w:rPr>
          <w:rFonts w:ascii="Arial" w:hAnsi="Arial" w:cs="Arial"/>
        </w:rPr>
        <w:t>People from rural, regional and remote communities.</w:t>
      </w:r>
    </w:p>
    <w:p w:rsidR="00812778" w:rsidRPr="00812778" w:rsidRDefault="00812778" w:rsidP="00812778">
      <w:pPr>
        <w:pStyle w:val="ListParagraph"/>
        <w:rPr>
          <w:rFonts w:ascii="Arial" w:hAnsi="Arial" w:cs="Arial"/>
          <w:i/>
          <w:color w:val="FF0000"/>
        </w:rPr>
      </w:pPr>
    </w:p>
    <w:p w:rsidR="0069378D" w:rsidRDefault="00A54EE8" w:rsidP="00A54EE8">
      <w:pPr>
        <w:pStyle w:val="ListParagraph"/>
        <w:rPr>
          <w:rFonts w:ascii="Arial" w:hAnsi="Arial" w:cs="Arial"/>
          <w:i/>
        </w:rPr>
      </w:pPr>
      <w:r w:rsidRPr="00812778">
        <w:rPr>
          <w:rFonts w:ascii="Arial" w:hAnsi="Arial" w:cs="Arial"/>
          <w:i/>
        </w:rPr>
        <w:t xml:space="preserve">The </w:t>
      </w:r>
      <w:proofErr w:type="gramStart"/>
      <w:r w:rsidRPr="00812778">
        <w:rPr>
          <w:rFonts w:ascii="Arial" w:hAnsi="Arial" w:cs="Arial"/>
          <w:i/>
        </w:rPr>
        <w:t>compl</w:t>
      </w:r>
      <w:r w:rsidR="00A5780C" w:rsidRPr="00812778">
        <w:rPr>
          <w:rFonts w:ascii="Arial" w:hAnsi="Arial" w:cs="Arial"/>
          <w:i/>
        </w:rPr>
        <w:t>exity of issues seen in the broa</w:t>
      </w:r>
      <w:r w:rsidRPr="00812778">
        <w:rPr>
          <w:rFonts w:ascii="Arial" w:hAnsi="Arial" w:cs="Arial"/>
          <w:i/>
        </w:rPr>
        <w:t>der population are</w:t>
      </w:r>
      <w:proofErr w:type="gramEnd"/>
      <w:r w:rsidR="009D2B13" w:rsidRPr="00812778">
        <w:rPr>
          <w:rFonts w:ascii="Arial" w:hAnsi="Arial" w:cs="Arial"/>
          <w:i/>
        </w:rPr>
        <w:t xml:space="preserve"> further exacerbated</w:t>
      </w:r>
      <w:r w:rsidRPr="00812778">
        <w:rPr>
          <w:rFonts w:ascii="Arial" w:hAnsi="Arial" w:cs="Arial"/>
          <w:i/>
        </w:rPr>
        <w:t xml:space="preserve"> in rural and remote communities.</w:t>
      </w:r>
    </w:p>
    <w:p w:rsidR="0069378D" w:rsidRDefault="003C5C7D" w:rsidP="00073E34">
      <w:pPr>
        <w:ind w:left="720"/>
        <w:rPr>
          <w:rFonts w:ascii="Arial" w:hAnsi="Arial" w:cs="Arial"/>
          <w:i/>
        </w:rPr>
      </w:pPr>
      <w:r w:rsidRPr="00D368F9">
        <w:rPr>
          <w:rFonts w:ascii="Arial" w:hAnsi="Arial" w:cs="Arial"/>
          <w:b/>
          <w:i/>
        </w:rPr>
        <w:t xml:space="preserve">Mr and </w:t>
      </w:r>
      <w:r w:rsidR="00073E34" w:rsidRPr="00D368F9">
        <w:rPr>
          <w:rFonts w:ascii="Arial" w:hAnsi="Arial" w:cs="Arial"/>
          <w:b/>
          <w:i/>
        </w:rPr>
        <w:t xml:space="preserve">Mrs </w:t>
      </w:r>
      <w:r w:rsidR="00606771">
        <w:rPr>
          <w:rFonts w:ascii="Arial" w:hAnsi="Arial" w:cs="Arial"/>
          <w:b/>
          <w:i/>
        </w:rPr>
        <w:t>C</w:t>
      </w:r>
      <w:r w:rsidR="00073E34" w:rsidRPr="00812778">
        <w:rPr>
          <w:rFonts w:ascii="Arial" w:hAnsi="Arial" w:cs="Arial"/>
          <w:i/>
        </w:rPr>
        <w:t xml:space="preserve"> </w:t>
      </w:r>
      <w:proofErr w:type="gramStart"/>
      <w:r w:rsidR="00073E34" w:rsidRPr="00812778">
        <w:rPr>
          <w:rFonts w:ascii="Arial" w:hAnsi="Arial" w:cs="Arial"/>
          <w:i/>
        </w:rPr>
        <w:t>reside</w:t>
      </w:r>
      <w:proofErr w:type="gramEnd"/>
      <w:r w:rsidR="00073E34" w:rsidRPr="00812778">
        <w:rPr>
          <w:rFonts w:ascii="Arial" w:hAnsi="Arial" w:cs="Arial"/>
          <w:i/>
        </w:rPr>
        <w:t xml:space="preserve"> 30km from the nearest town; Mrs </w:t>
      </w:r>
      <w:r w:rsidR="00C46899">
        <w:rPr>
          <w:rFonts w:ascii="Arial" w:hAnsi="Arial" w:cs="Arial"/>
          <w:i/>
        </w:rPr>
        <w:t>C</w:t>
      </w:r>
      <w:r w:rsidR="00073E34" w:rsidRPr="00812778">
        <w:rPr>
          <w:rFonts w:ascii="Arial" w:hAnsi="Arial" w:cs="Arial"/>
          <w:i/>
        </w:rPr>
        <w:t xml:space="preserve"> h</w:t>
      </w:r>
      <w:r w:rsidR="00606771">
        <w:rPr>
          <w:rFonts w:ascii="Arial" w:hAnsi="Arial" w:cs="Arial"/>
          <w:i/>
        </w:rPr>
        <w:t>as a diagnosis of dementia. Mr C</w:t>
      </w:r>
      <w:r w:rsidR="00073E34" w:rsidRPr="00812778">
        <w:rPr>
          <w:rFonts w:ascii="Arial" w:hAnsi="Arial" w:cs="Arial"/>
          <w:i/>
        </w:rPr>
        <w:t xml:space="preserve"> is sole family Carer for his wife, and denies there is any other family. He has Enduring Power of Attorney. Staff of the local health service, and previous Aged care providers have concerns in relation to care provided to Mrs </w:t>
      </w:r>
      <w:r w:rsidR="00606771">
        <w:rPr>
          <w:rFonts w:ascii="Arial" w:hAnsi="Arial" w:cs="Arial"/>
          <w:i/>
        </w:rPr>
        <w:t>C</w:t>
      </w:r>
      <w:r w:rsidR="00073E34" w:rsidRPr="00812778">
        <w:rPr>
          <w:rFonts w:ascii="Arial" w:hAnsi="Arial" w:cs="Arial"/>
          <w:i/>
        </w:rPr>
        <w:t xml:space="preserve"> by her husband, however this is not based on witnessed abuse, but a sense that “all is not right.” </w:t>
      </w:r>
      <w:r w:rsidR="00175C90">
        <w:rPr>
          <w:rFonts w:ascii="Arial" w:hAnsi="Arial" w:cs="Arial"/>
          <w:i/>
        </w:rPr>
        <w:t>Hospital staff insisted that a Home Care P</w:t>
      </w:r>
      <w:r w:rsidR="00073E34" w:rsidRPr="00812778">
        <w:rPr>
          <w:rFonts w:ascii="Arial" w:hAnsi="Arial" w:cs="Arial"/>
          <w:i/>
        </w:rPr>
        <w:t>ackage be in place prior to discharge from hospital, due to concerns for this client</w:t>
      </w:r>
      <w:r w:rsidR="00524E57" w:rsidRPr="00812778">
        <w:rPr>
          <w:rFonts w:ascii="Arial" w:hAnsi="Arial" w:cs="Arial"/>
          <w:i/>
        </w:rPr>
        <w:t>’</w:t>
      </w:r>
      <w:r w:rsidR="00073E34" w:rsidRPr="00812778">
        <w:rPr>
          <w:rFonts w:ascii="Arial" w:hAnsi="Arial" w:cs="Arial"/>
          <w:i/>
        </w:rPr>
        <w:t>s welfare</w:t>
      </w:r>
      <w:r w:rsidR="00524E57" w:rsidRPr="00812778">
        <w:rPr>
          <w:rFonts w:ascii="Arial" w:hAnsi="Arial" w:cs="Arial"/>
          <w:i/>
        </w:rPr>
        <w:t>.</w:t>
      </w:r>
    </w:p>
    <w:p w:rsidR="0069378D" w:rsidRDefault="00524E57" w:rsidP="00073E34">
      <w:pPr>
        <w:ind w:left="720"/>
        <w:rPr>
          <w:rFonts w:ascii="Arial" w:hAnsi="Arial" w:cs="Arial"/>
          <w:i/>
        </w:rPr>
      </w:pPr>
      <w:r w:rsidRPr="00812778">
        <w:rPr>
          <w:rFonts w:ascii="Arial" w:hAnsi="Arial" w:cs="Arial"/>
          <w:i/>
        </w:rPr>
        <w:t xml:space="preserve">Home care </w:t>
      </w:r>
      <w:proofErr w:type="gramStart"/>
      <w:r w:rsidRPr="00812778">
        <w:rPr>
          <w:rFonts w:ascii="Arial" w:hAnsi="Arial" w:cs="Arial"/>
          <w:i/>
        </w:rPr>
        <w:t>staff are</w:t>
      </w:r>
      <w:proofErr w:type="gramEnd"/>
      <w:r w:rsidRPr="00812778">
        <w:rPr>
          <w:rFonts w:ascii="Arial" w:hAnsi="Arial" w:cs="Arial"/>
          <w:i/>
        </w:rPr>
        <w:t xml:space="preserve"> present in the home for only 1 hr each day due to the need for 2 staff to effect transfers, and the distance to travel to the client each day. Over a period of months, a picture is established of a complex situation of abuse. Mrs </w:t>
      </w:r>
      <w:r w:rsidR="00606771">
        <w:rPr>
          <w:rFonts w:ascii="Arial" w:hAnsi="Arial" w:cs="Arial"/>
          <w:i/>
        </w:rPr>
        <w:t>C</w:t>
      </w:r>
      <w:r w:rsidRPr="00812778">
        <w:rPr>
          <w:rFonts w:ascii="Arial" w:hAnsi="Arial" w:cs="Arial"/>
          <w:i/>
        </w:rPr>
        <w:t xml:space="preserve"> has been isolated from her family; a son and daughter contacted the in</w:t>
      </w:r>
      <w:r w:rsidR="00F11B65" w:rsidRPr="00812778">
        <w:rPr>
          <w:rFonts w:ascii="Arial" w:hAnsi="Arial" w:cs="Arial"/>
          <w:i/>
        </w:rPr>
        <w:t>-</w:t>
      </w:r>
      <w:r w:rsidRPr="00812778">
        <w:rPr>
          <w:rFonts w:ascii="Arial" w:hAnsi="Arial" w:cs="Arial"/>
          <w:i/>
        </w:rPr>
        <w:t>home provider seeking information about their mother</w:t>
      </w:r>
      <w:r w:rsidR="00C4021F">
        <w:rPr>
          <w:rFonts w:ascii="Arial" w:hAnsi="Arial" w:cs="Arial"/>
          <w:i/>
        </w:rPr>
        <w:t>’</w:t>
      </w:r>
      <w:r w:rsidRPr="00812778">
        <w:rPr>
          <w:rFonts w:ascii="Arial" w:hAnsi="Arial" w:cs="Arial"/>
          <w:i/>
        </w:rPr>
        <w:t xml:space="preserve">s wellbeing, as they are not able to gain information from Mr </w:t>
      </w:r>
      <w:r w:rsidR="00606771">
        <w:rPr>
          <w:rFonts w:ascii="Arial" w:hAnsi="Arial" w:cs="Arial"/>
          <w:i/>
        </w:rPr>
        <w:t>C</w:t>
      </w:r>
      <w:r w:rsidRPr="00812778">
        <w:rPr>
          <w:rFonts w:ascii="Arial" w:hAnsi="Arial" w:cs="Arial"/>
          <w:i/>
        </w:rPr>
        <w:t xml:space="preserve">. Mr </w:t>
      </w:r>
      <w:r w:rsidR="00606771">
        <w:rPr>
          <w:rFonts w:ascii="Arial" w:hAnsi="Arial" w:cs="Arial"/>
          <w:i/>
        </w:rPr>
        <w:t>C</w:t>
      </w:r>
      <w:r w:rsidRPr="00812778">
        <w:rPr>
          <w:rFonts w:ascii="Arial" w:hAnsi="Arial" w:cs="Arial"/>
          <w:i/>
        </w:rPr>
        <w:t xml:space="preserve"> does not administ</w:t>
      </w:r>
      <w:r w:rsidR="00C4021F">
        <w:rPr>
          <w:rFonts w:ascii="Arial" w:hAnsi="Arial" w:cs="Arial"/>
          <w:i/>
        </w:rPr>
        <w:t>er prescribed medications, the p</w:t>
      </w:r>
      <w:r w:rsidRPr="00812778">
        <w:rPr>
          <w:rFonts w:ascii="Arial" w:hAnsi="Arial" w:cs="Arial"/>
          <w:i/>
        </w:rPr>
        <w:t xml:space="preserve">harmacist is able to provide the data referencing prescriptions filled. </w:t>
      </w:r>
      <w:r w:rsidR="009363EA">
        <w:rPr>
          <w:rFonts w:ascii="Arial" w:hAnsi="Arial" w:cs="Arial"/>
          <w:i/>
        </w:rPr>
        <w:t>Home</w:t>
      </w:r>
      <w:r w:rsidR="00591AFE">
        <w:rPr>
          <w:rFonts w:ascii="Arial" w:hAnsi="Arial" w:cs="Arial"/>
          <w:i/>
        </w:rPr>
        <w:t xml:space="preserve"> </w:t>
      </w:r>
      <w:r w:rsidR="009363EA">
        <w:rPr>
          <w:rFonts w:ascii="Arial" w:hAnsi="Arial" w:cs="Arial"/>
          <w:i/>
        </w:rPr>
        <w:t>care staff become awa</w:t>
      </w:r>
      <w:r w:rsidR="00606771">
        <w:rPr>
          <w:rFonts w:ascii="Arial" w:hAnsi="Arial" w:cs="Arial"/>
          <w:i/>
        </w:rPr>
        <w:t>re of restrictions made to Mrs C’s diet, by Mr C</w:t>
      </w:r>
      <w:r w:rsidR="009363EA">
        <w:rPr>
          <w:rFonts w:ascii="Arial" w:hAnsi="Arial" w:cs="Arial"/>
          <w:i/>
        </w:rPr>
        <w:t>, which cause her adverse effects</w:t>
      </w:r>
      <w:r w:rsidR="00606771">
        <w:rPr>
          <w:rFonts w:ascii="Arial" w:hAnsi="Arial" w:cs="Arial"/>
          <w:i/>
        </w:rPr>
        <w:t xml:space="preserve"> </w:t>
      </w:r>
      <w:r w:rsidR="009363EA">
        <w:rPr>
          <w:rFonts w:ascii="Arial" w:hAnsi="Arial" w:cs="Arial"/>
          <w:i/>
        </w:rPr>
        <w:t>.</w:t>
      </w:r>
      <w:r w:rsidR="00591AFE">
        <w:rPr>
          <w:rFonts w:ascii="Arial" w:hAnsi="Arial" w:cs="Arial"/>
          <w:i/>
        </w:rPr>
        <w:t xml:space="preserve">In </w:t>
      </w:r>
      <w:r w:rsidRPr="00812778">
        <w:rPr>
          <w:rFonts w:ascii="Arial" w:hAnsi="Arial" w:cs="Arial"/>
          <w:i/>
        </w:rPr>
        <w:t xml:space="preserve">home staff are aware Mr </w:t>
      </w:r>
      <w:r w:rsidR="00606771">
        <w:rPr>
          <w:rFonts w:ascii="Arial" w:hAnsi="Arial" w:cs="Arial"/>
          <w:i/>
        </w:rPr>
        <w:t>C</w:t>
      </w:r>
      <w:r w:rsidRPr="00812778">
        <w:rPr>
          <w:rFonts w:ascii="Arial" w:hAnsi="Arial" w:cs="Arial"/>
          <w:i/>
        </w:rPr>
        <w:t xml:space="preserve"> leaves his wife alone over extended periods, ho</w:t>
      </w:r>
      <w:r w:rsidR="00C4021F">
        <w:rPr>
          <w:rFonts w:ascii="Arial" w:hAnsi="Arial" w:cs="Arial"/>
          <w:i/>
        </w:rPr>
        <w:t>wever he refuses all offers of r</w:t>
      </w:r>
      <w:r w:rsidRPr="00812778">
        <w:rPr>
          <w:rFonts w:ascii="Arial" w:hAnsi="Arial" w:cs="Arial"/>
          <w:i/>
        </w:rPr>
        <w:t>espite.</w:t>
      </w:r>
    </w:p>
    <w:p w:rsidR="0069378D" w:rsidRDefault="00524E57" w:rsidP="00073E34">
      <w:pPr>
        <w:ind w:left="720"/>
        <w:rPr>
          <w:rFonts w:ascii="Arial" w:hAnsi="Arial" w:cs="Arial"/>
          <w:i/>
        </w:rPr>
      </w:pPr>
      <w:r w:rsidRPr="00812778">
        <w:rPr>
          <w:rFonts w:ascii="Arial" w:hAnsi="Arial" w:cs="Arial"/>
          <w:i/>
        </w:rPr>
        <w:t>Staff also witness rough treatment, and report this to their supervisor.</w:t>
      </w:r>
    </w:p>
    <w:p w:rsidR="0069378D" w:rsidRDefault="00D9570C" w:rsidP="00073E34">
      <w:pPr>
        <w:ind w:left="720"/>
        <w:rPr>
          <w:rFonts w:ascii="Arial" w:hAnsi="Arial" w:cs="Arial"/>
          <w:i/>
        </w:rPr>
      </w:pPr>
      <w:r w:rsidRPr="00812778">
        <w:rPr>
          <w:rFonts w:ascii="Arial" w:hAnsi="Arial" w:cs="Arial"/>
          <w:i/>
        </w:rPr>
        <w:t>Home care staff so</w:t>
      </w:r>
      <w:r w:rsidR="00175C90">
        <w:rPr>
          <w:rFonts w:ascii="Arial" w:hAnsi="Arial" w:cs="Arial"/>
          <w:i/>
        </w:rPr>
        <w:t>ught advice from Office of the Public A</w:t>
      </w:r>
      <w:r w:rsidRPr="00812778">
        <w:rPr>
          <w:rFonts w:ascii="Arial" w:hAnsi="Arial" w:cs="Arial"/>
          <w:i/>
        </w:rPr>
        <w:t>dvocate</w:t>
      </w:r>
      <w:r w:rsidR="00E9180F" w:rsidRPr="00812778">
        <w:rPr>
          <w:rFonts w:ascii="Arial" w:hAnsi="Arial" w:cs="Arial"/>
          <w:i/>
        </w:rPr>
        <w:t>, and convened a meeting with Police, Health service staff and the client’s GP. The GP sought advice from medical defence, and determined they would not be involved in submitting an application to the Guardianship Bo</w:t>
      </w:r>
      <w:r w:rsidR="00606771">
        <w:rPr>
          <w:rFonts w:ascii="Arial" w:hAnsi="Arial" w:cs="Arial"/>
          <w:i/>
        </w:rPr>
        <w:t>ard</w:t>
      </w:r>
      <w:r w:rsidR="00E9180F" w:rsidRPr="00812778">
        <w:rPr>
          <w:rFonts w:ascii="Arial" w:hAnsi="Arial" w:cs="Arial"/>
          <w:i/>
        </w:rPr>
        <w:t xml:space="preserve">. Once an opportunity for hospital admission arose </w:t>
      </w:r>
      <w:r w:rsidR="00F11B65" w:rsidRPr="00812778">
        <w:rPr>
          <w:rFonts w:ascii="Arial" w:hAnsi="Arial" w:cs="Arial"/>
          <w:i/>
        </w:rPr>
        <w:t>an</w:t>
      </w:r>
      <w:r w:rsidR="00C4021F">
        <w:rPr>
          <w:rFonts w:ascii="Arial" w:hAnsi="Arial" w:cs="Arial"/>
          <w:i/>
        </w:rPr>
        <w:t xml:space="preserve"> a</w:t>
      </w:r>
      <w:r w:rsidR="00E9180F" w:rsidRPr="00812778">
        <w:rPr>
          <w:rFonts w:ascii="Arial" w:hAnsi="Arial" w:cs="Arial"/>
          <w:i/>
        </w:rPr>
        <w:t>mbulance was called by homecare staff, enabling application to be made to the Guardianship Board</w:t>
      </w:r>
      <w:r w:rsidR="00F11B65" w:rsidRPr="00812778">
        <w:rPr>
          <w:rFonts w:ascii="Arial" w:hAnsi="Arial" w:cs="Arial"/>
          <w:i/>
        </w:rPr>
        <w:t xml:space="preserve"> while Mrs </w:t>
      </w:r>
      <w:r w:rsidR="00606771">
        <w:rPr>
          <w:rFonts w:ascii="Arial" w:hAnsi="Arial" w:cs="Arial"/>
          <w:i/>
        </w:rPr>
        <w:t>C</w:t>
      </w:r>
      <w:r w:rsidR="00F11B65" w:rsidRPr="00812778">
        <w:rPr>
          <w:rFonts w:ascii="Arial" w:hAnsi="Arial" w:cs="Arial"/>
          <w:i/>
        </w:rPr>
        <w:t xml:space="preserve"> remained an inpatient</w:t>
      </w:r>
      <w:r w:rsidR="00E9180F" w:rsidRPr="00812778">
        <w:rPr>
          <w:rFonts w:ascii="Arial" w:hAnsi="Arial" w:cs="Arial"/>
          <w:i/>
        </w:rPr>
        <w:t>.</w:t>
      </w:r>
      <w:r w:rsidR="00F11B65" w:rsidRPr="00812778">
        <w:rPr>
          <w:rFonts w:ascii="Arial" w:hAnsi="Arial" w:cs="Arial"/>
          <w:i/>
        </w:rPr>
        <w:t xml:space="preserve"> The Guardianship hearing resulted in appointment of a Guardian, and decisions made to </w:t>
      </w:r>
      <w:r w:rsidR="00AE0F51" w:rsidRPr="00812778">
        <w:rPr>
          <w:rFonts w:ascii="Arial" w:hAnsi="Arial" w:cs="Arial"/>
          <w:i/>
        </w:rPr>
        <w:t>admit to residential care.</w:t>
      </w:r>
    </w:p>
    <w:p w:rsidR="007E354B" w:rsidRDefault="007E354B" w:rsidP="00073E34">
      <w:pPr>
        <w:ind w:left="720"/>
        <w:rPr>
          <w:rFonts w:ascii="Arial" w:hAnsi="Arial" w:cs="Arial"/>
          <w:i/>
        </w:rPr>
      </w:pPr>
    </w:p>
    <w:p w:rsidR="007E354B" w:rsidRDefault="007E354B" w:rsidP="00073E34">
      <w:pPr>
        <w:ind w:left="720"/>
        <w:rPr>
          <w:rFonts w:ascii="Arial" w:hAnsi="Arial" w:cs="Arial"/>
          <w:i/>
        </w:rPr>
      </w:pPr>
    </w:p>
    <w:p w:rsidR="007E354B" w:rsidRPr="00812778" w:rsidRDefault="007E354B" w:rsidP="00073E34">
      <w:pPr>
        <w:ind w:left="720"/>
        <w:rPr>
          <w:rFonts w:ascii="Arial" w:hAnsi="Arial" w:cs="Arial"/>
          <w:i/>
        </w:rPr>
      </w:pPr>
    </w:p>
    <w:p w:rsidR="0069378D" w:rsidRDefault="00E9180F" w:rsidP="00073E34">
      <w:pPr>
        <w:ind w:left="720"/>
        <w:rPr>
          <w:rFonts w:ascii="Arial" w:hAnsi="Arial" w:cs="Arial"/>
          <w:i/>
        </w:rPr>
      </w:pPr>
      <w:r w:rsidRPr="00D368F9">
        <w:rPr>
          <w:rFonts w:ascii="Arial" w:hAnsi="Arial" w:cs="Arial"/>
          <w:b/>
          <w:i/>
        </w:rPr>
        <w:lastRenderedPageBreak/>
        <w:t xml:space="preserve">Mrs </w:t>
      </w:r>
      <w:r w:rsidR="00606771">
        <w:rPr>
          <w:rFonts w:ascii="Arial" w:hAnsi="Arial" w:cs="Arial"/>
          <w:b/>
          <w:i/>
        </w:rPr>
        <w:t>D</w:t>
      </w:r>
      <w:r w:rsidR="00591AFE">
        <w:rPr>
          <w:rFonts w:ascii="Arial" w:hAnsi="Arial" w:cs="Arial"/>
          <w:i/>
        </w:rPr>
        <w:t xml:space="preserve"> l</w:t>
      </w:r>
      <w:r w:rsidRPr="00812778">
        <w:rPr>
          <w:rFonts w:ascii="Arial" w:hAnsi="Arial" w:cs="Arial"/>
          <w:i/>
        </w:rPr>
        <w:t xml:space="preserve">ives in a multi generational home with her </w:t>
      </w:r>
      <w:r w:rsidR="00175C90" w:rsidRPr="00812778">
        <w:rPr>
          <w:rFonts w:ascii="Arial" w:hAnsi="Arial" w:cs="Arial"/>
          <w:i/>
        </w:rPr>
        <w:t>daughter</w:t>
      </w:r>
      <w:r w:rsidRPr="00812778">
        <w:rPr>
          <w:rFonts w:ascii="Arial" w:hAnsi="Arial" w:cs="Arial"/>
          <w:i/>
        </w:rPr>
        <w:t xml:space="preserve"> and grandson</w:t>
      </w:r>
      <w:r w:rsidR="00175C90">
        <w:rPr>
          <w:rFonts w:ascii="Arial" w:hAnsi="Arial" w:cs="Arial"/>
          <w:i/>
        </w:rPr>
        <w:t>,</w:t>
      </w:r>
      <w:r w:rsidRPr="00812778">
        <w:rPr>
          <w:rFonts w:ascii="Arial" w:hAnsi="Arial" w:cs="Arial"/>
          <w:i/>
        </w:rPr>
        <w:t xml:space="preserve"> in a rural town. There is a strong history of mental illness evident in each family member in this home. Mrs </w:t>
      </w:r>
      <w:r w:rsidR="00606771">
        <w:rPr>
          <w:rFonts w:ascii="Arial" w:hAnsi="Arial" w:cs="Arial"/>
          <w:i/>
        </w:rPr>
        <w:t>D</w:t>
      </w:r>
      <w:r w:rsidRPr="00812778">
        <w:rPr>
          <w:rFonts w:ascii="Arial" w:hAnsi="Arial" w:cs="Arial"/>
          <w:i/>
        </w:rPr>
        <w:t xml:space="preserve"> who is 80</w:t>
      </w:r>
      <w:r w:rsidR="00A54F44">
        <w:rPr>
          <w:rFonts w:ascii="Arial" w:hAnsi="Arial" w:cs="Arial"/>
          <w:i/>
        </w:rPr>
        <w:t xml:space="preserve"> years old</w:t>
      </w:r>
      <w:r w:rsidRPr="00812778">
        <w:rPr>
          <w:rFonts w:ascii="Arial" w:hAnsi="Arial" w:cs="Arial"/>
          <w:i/>
        </w:rPr>
        <w:t xml:space="preserve">, is the </w:t>
      </w:r>
      <w:r w:rsidR="00C4021F">
        <w:rPr>
          <w:rFonts w:ascii="Arial" w:hAnsi="Arial" w:cs="Arial"/>
          <w:i/>
        </w:rPr>
        <w:t xml:space="preserve">home owner, and mortgage holder </w:t>
      </w:r>
      <w:r w:rsidR="00771A6D" w:rsidRPr="00812778">
        <w:rPr>
          <w:rFonts w:ascii="Arial" w:hAnsi="Arial" w:cs="Arial"/>
          <w:i/>
        </w:rPr>
        <w:t xml:space="preserve">receives a full DVA Pension, and the family need this income to support the household. Mrs </w:t>
      </w:r>
      <w:r w:rsidR="00606771">
        <w:rPr>
          <w:rFonts w:ascii="Arial" w:hAnsi="Arial" w:cs="Arial"/>
          <w:i/>
        </w:rPr>
        <w:t>D</w:t>
      </w:r>
      <w:r w:rsidR="00771A6D" w:rsidRPr="00812778">
        <w:rPr>
          <w:rFonts w:ascii="Arial" w:hAnsi="Arial" w:cs="Arial"/>
          <w:i/>
        </w:rPr>
        <w:t xml:space="preserve">’s daughter has been renovating the home, and her mother, who is bed bound, remains in the home, while renovations occur, subjecting her to noise, dust, and intrusion, which upsets her as she has dementia. In the course of the renovations Mrs </w:t>
      </w:r>
      <w:r w:rsidR="00606771">
        <w:rPr>
          <w:rFonts w:ascii="Arial" w:hAnsi="Arial" w:cs="Arial"/>
          <w:i/>
        </w:rPr>
        <w:t>D</w:t>
      </w:r>
      <w:r w:rsidR="00771A6D" w:rsidRPr="00812778">
        <w:rPr>
          <w:rFonts w:ascii="Arial" w:hAnsi="Arial" w:cs="Arial"/>
          <w:i/>
        </w:rPr>
        <w:t xml:space="preserve"> is moved to the back room of her house, which is not suitable for her needs, as the bathroom is not accessible, heating and cooling </w:t>
      </w:r>
      <w:r w:rsidR="001E5E59" w:rsidRPr="00812778">
        <w:rPr>
          <w:rFonts w:ascii="Arial" w:hAnsi="Arial" w:cs="Arial"/>
          <w:i/>
        </w:rPr>
        <w:t xml:space="preserve">is non-existent in this room. Home-care </w:t>
      </w:r>
      <w:proofErr w:type="gramStart"/>
      <w:r w:rsidR="001E5E59" w:rsidRPr="00812778">
        <w:rPr>
          <w:rFonts w:ascii="Arial" w:hAnsi="Arial" w:cs="Arial"/>
          <w:i/>
        </w:rPr>
        <w:t>staff work</w:t>
      </w:r>
      <w:proofErr w:type="gramEnd"/>
      <w:r w:rsidR="001E5E59" w:rsidRPr="00812778">
        <w:rPr>
          <w:rFonts w:ascii="Arial" w:hAnsi="Arial" w:cs="Arial"/>
          <w:i/>
        </w:rPr>
        <w:t xml:space="preserve"> to negotiate solutions to these ch</w:t>
      </w:r>
      <w:r w:rsidR="009D2B13" w:rsidRPr="00812778">
        <w:rPr>
          <w:rFonts w:ascii="Arial" w:hAnsi="Arial" w:cs="Arial"/>
          <w:i/>
        </w:rPr>
        <w:t xml:space="preserve">allenges. Extensive </w:t>
      </w:r>
      <w:proofErr w:type="gramStart"/>
      <w:r w:rsidR="009D2B13" w:rsidRPr="00812778">
        <w:rPr>
          <w:rFonts w:ascii="Arial" w:hAnsi="Arial" w:cs="Arial"/>
          <w:i/>
        </w:rPr>
        <w:t>negotiation</w:t>
      </w:r>
      <w:r w:rsidR="001E5E59" w:rsidRPr="00812778">
        <w:rPr>
          <w:rFonts w:ascii="Arial" w:hAnsi="Arial" w:cs="Arial"/>
          <w:i/>
        </w:rPr>
        <w:t>,</w:t>
      </w:r>
      <w:proofErr w:type="gramEnd"/>
      <w:r w:rsidR="001E5E59" w:rsidRPr="00812778">
        <w:rPr>
          <w:rFonts w:ascii="Arial" w:hAnsi="Arial" w:cs="Arial"/>
          <w:i/>
        </w:rPr>
        <w:t xml:space="preserve"> and commitment to case management is required to reach a positive outcome for this client.</w:t>
      </w:r>
    </w:p>
    <w:p w:rsidR="0069378D" w:rsidRDefault="0069378D" w:rsidP="00812778">
      <w:pPr>
        <w:spacing w:after="0"/>
        <w:rPr>
          <w:rFonts w:ascii="Arial" w:hAnsi="Arial" w:cs="Arial"/>
          <w:i/>
        </w:rPr>
      </w:pPr>
    </w:p>
    <w:p w:rsidR="008004BF" w:rsidRPr="00812778" w:rsidRDefault="008004BF" w:rsidP="008004BF">
      <w:pPr>
        <w:rPr>
          <w:rFonts w:ascii="Arial" w:hAnsi="Arial" w:cs="Arial"/>
          <w:b/>
        </w:rPr>
      </w:pPr>
      <w:r w:rsidRPr="00812778">
        <w:rPr>
          <w:rFonts w:ascii="Arial" w:hAnsi="Arial" w:cs="Arial"/>
          <w:b/>
        </w:rPr>
        <w:t>Question 4</w:t>
      </w:r>
    </w:p>
    <w:p w:rsidR="008004BF" w:rsidRPr="00812778" w:rsidRDefault="008004BF" w:rsidP="008004BF">
      <w:pPr>
        <w:rPr>
          <w:rFonts w:ascii="Arial" w:hAnsi="Arial" w:cs="Arial"/>
        </w:rPr>
      </w:pPr>
      <w:r w:rsidRPr="00812778">
        <w:rPr>
          <w:rFonts w:ascii="Arial" w:hAnsi="Arial" w:cs="Arial"/>
        </w:rPr>
        <w:t>The ALRC is interested in identifying evidence about elder abuse in Australia. What further research is needed and where are the gaps in the evidence?</w:t>
      </w:r>
    </w:p>
    <w:p w:rsidR="008004BF" w:rsidRPr="00812778" w:rsidRDefault="008004BF" w:rsidP="00812778">
      <w:pPr>
        <w:spacing w:after="0"/>
        <w:rPr>
          <w:rFonts w:ascii="Arial" w:hAnsi="Arial" w:cs="Arial"/>
        </w:rPr>
      </w:pPr>
    </w:p>
    <w:p w:rsidR="008004BF" w:rsidRPr="00812778" w:rsidRDefault="008004BF" w:rsidP="008004BF">
      <w:pPr>
        <w:rPr>
          <w:rFonts w:ascii="Arial" w:hAnsi="Arial" w:cs="Arial"/>
          <w:b/>
          <w:smallCaps/>
          <w:u w:val="single"/>
        </w:rPr>
      </w:pPr>
      <w:r w:rsidRPr="00812778">
        <w:rPr>
          <w:rFonts w:ascii="Arial" w:hAnsi="Arial" w:cs="Arial"/>
          <w:b/>
          <w:smallCaps/>
          <w:u w:val="single"/>
        </w:rPr>
        <w:t>Social Security</w:t>
      </w:r>
    </w:p>
    <w:p w:rsidR="008004BF" w:rsidRPr="00812778" w:rsidRDefault="008004BF" w:rsidP="008004BF">
      <w:pPr>
        <w:rPr>
          <w:rFonts w:ascii="Arial" w:hAnsi="Arial" w:cs="Arial"/>
          <w:b/>
        </w:rPr>
      </w:pPr>
      <w:r w:rsidRPr="00812778">
        <w:rPr>
          <w:rFonts w:ascii="Arial" w:hAnsi="Arial" w:cs="Arial"/>
          <w:b/>
        </w:rPr>
        <w:t>Question 5</w:t>
      </w:r>
    </w:p>
    <w:p w:rsidR="008004BF" w:rsidRPr="00812778" w:rsidRDefault="008004BF" w:rsidP="008004BF">
      <w:pPr>
        <w:rPr>
          <w:rFonts w:ascii="Arial" w:hAnsi="Arial" w:cs="Arial"/>
        </w:rPr>
      </w:pPr>
      <w:r w:rsidRPr="00812778">
        <w:rPr>
          <w:rFonts w:ascii="Arial" w:hAnsi="Arial" w:cs="Arial"/>
        </w:rPr>
        <w:t xml:space="preserve">How does </w:t>
      </w:r>
      <w:proofErr w:type="spellStart"/>
      <w:r w:rsidRPr="00812778">
        <w:rPr>
          <w:rFonts w:ascii="Arial" w:hAnsi="Arial" w:cs="Arial"/>
        </w:rPr>
        <w:t>Centrelink</w:t>
      </w:r>
      <w:proofErr w:type="spellEnd"/>
      <w:r w:rsidRPr="00812778">
        <w:rPr>
          <w:rFonts w:ascii="Arial" w:hAnsi="Arial" w:cs="Arial"/>
        </w:rPr>
        <w:t xml:space="preserve"> identify and respond to people experiencing or at risk of experiencing abuse? What changes should be made to improve processes for identifying and responding to elder abuse?</w:t>
      </w:r>
    </w:p>
    <w:p w:rsidR="008004BF" w:rsidRPr="00812778" w:rsidRDefault="008004BF" w:rsidP="008004BF">
      <w:pPr>
        <w:rPr>
          <w:rFonts w:ascii="Arial" w:hAnsi="Arial" w:cs="Arial"/>
          <w:b/>
        </w:rPr>
      </w:pPr>
      <w:r w:rsidRPr="00812778">
        <w:rPr>
          <w:rFonts w:ascii="Arial" w:hAnsi="Arial" w:cs="Arial"/>
          <w:b/>
        </w:rPr>
        <w:t>Question 6</w:t>
      </w:r>
    </w:p>
    <w:p w:rsidR="008004BF" w:rsidRPr="00812778" w:rsidRDefault="008004BF" w:rsidP="008004BF">
      <w:pPr>
        <w:rPr>
          <w:rFonts w:ascii="Arial" w:hAnsi="Arial" w:cs="Arial"/>
        </w:rPr>
      </w:pPr>
      <w:r w:rsidRPr="00812778">
        <w:rPr>
          <w:rFonts w:ascii="Arial" w:hAnsi="Arial" w:cs="Arial"/>
        </w:rPr>
        <w:t>What changes should be made to laws and legal frameworks relating to social security correspondence or payment nominees to improve safeguards against elder abuse?</w:t>
      </w:r>
    </w:p>
    <w:p w:rsidR="008004BF" w:rsidRPr="00812778" w:rsidRDefault="008004BF" w:rsidP="008004BF">
      <w:pPr>
        <w:rPr>
          <w:rFonts w:ascii="Arial" w:hAnsi="Arial" w:cs="Arial"/>
          <w:b/>
        </w:rPr>
      </w:pPr>
      <w:r w:rsidRPr="00812778">
        <w:rPr>
          <w:rFonts w:ascii="Arial" w:hAnsi="Arial" w:cs="Arial"/>
          <w:b/>
        </w:rPr>
        <w:t>Question 7</w:t>
      </w:r>
    </w:p>
    <w:p w:rsidR="008004BF" w:rsidRPr="00812778" w:rsidRDefault="008004BF" w:rsidP="008004BF">
      <w:pPr>
        <w:rPr>
          <w:rFonts w:ascii="Arial" w:hAnsi="Arial" w:cs="Arial"/>
        </w:rPr>
      </w:pPr>
      <w:r w:rsidRPr="00812778">
        <w:rPr>
          <w:rFonts w:ascii="Arial" w:hAnsi="Arial" w:cs="Arial"/>
        </w:rPr>
        <w:t>What changes should be made to the laws and legal frameworks relating to social security payments for carers to improve safeguards against elder abuse?</w:t>
      </w:r>
    </w:p>
    <w:p w:rsidR="008004BF" w:rsidRPr="00812778" w:rsidRDefault="008004BF" w:rsidP="00812778">
      <w:pPr>
        <w:spacing w:after="0"/>
        <w:rPr>
          <w:rFonts w:ascii="Arial" w:hAnsi="Arial" w:cs="Arial"/>
        </w:rPr>
      </w:pPr>
    </w:p>
    <w:p w:rsidR="008004BF" w:rsidRPr="00812778" w:rsidRDefault="008004BF" w:rsidP="008004BF">
      <w:pPr>
        <w:rPr>
          <w:rFonts w:ascii="Arial" w:hAnsi="Arial" w:cs="Arial"/>
          <w:b/>
        </w:rPr>
      </w:pPr>
      <w:r w:rsidRPr="00812778">
        <w:rPr>
          <w:rFonts w:ascii="Arial" w:hAnsi="Arial" w:cs="Arial"/>
          <w:b/>
        </w:rPr>
        <w:t>Question 8</w:t>
      </w:r>
    </w:p>
    <w:p w:rsidR="008004BF" w:rsidRDefault="008004BF" w:rsidP="008004BF">
      <w:pPr>
        <w:rPr>
          <w:rFonts w:ascii="Arial" w:hAnsi="Arial" w:cs="Arial"/>
        </w:rPr>
      </w:pPr>
      <w:r w:rsidRPr="00812778">
        <w:rPr>
          <w:rFonts w:ascii="Arial" w:hAnsi="Arial" w:cs="Arial"/>
        </w:rPr>
        <w:t>What role is there for income management in providing protections or safeguards against elder abuse?</w:t>
      </w:r>
    </w:p>
    <w:p w:rsidR="00812778" w:rsidRPr="00812778" w:rsidRDefault="00812778" w:rsidP="00812778">
      <w:pPr>
        <w:spacing w:after="0"/>
        <w:rPr>
          <w:rFonts w:ascii="Arial" w:hAnsi="Arial" w:cs="Arial"/>
        </w:rPr>
      </w:pPr>
    </w:p>
    <w:p w:rsidR="008004BF" w:rsidRPr="00812778" w:rsidRDefault="00172824" w:rsidP="008004BF">
      <w:pPr>
        <w:rPr>
          <w:rFonts w:ascii="Arial" w:hAnsi="Arial" w:cs="Arial"/>
          <w:b/>
        </w:rPr>
      </w:pPr>
      <w:r w:rsidRPr="00812778">
        <w:rPr>
          <w:rFonts w:ascii="Arial" w:hAnsi="Arial" w:cs="Arial"/>
          <w:b/>
        </w:rPr>
        <w:t>Question 9</w:t>
      </w:r>
    </w:p>
    <w:p w:rsidR="0069378D" w:rsidRDefault="00172824" w:rsidP="008004BF">
      <w:pPr>
        <w:rPr>
          <w:rFonts w:ascii="Arial" w:hAnsi="Arial" w:cs="Arial"/>
        </w:rPr>
      </w:pPr>
      <w:r w:rsidRPr="00812778">
        <w:rPr>
          <w:rFonts w:ascii="Arial" w:hAnsi="Arial" w:cs="Arial"/>
        </w:rPr>
        <w:t>What changes should be made to residence requirements or waiting periods for qualification for social security payments, or the assurance of support scheme, for people experiencing elder abuse?</w:t>
      </w:r>
    </w:p>
    <w:p w:rsidR="007E354B" w:rsidRDefault="007E354B" w:rsidP="008004BF">
      <w:pPr>
        <w:rPr>
          <w:rFonts w:ascii="Arial" w:hAnsi="Arial" w:cs="Arial"/>
        </w:rPr>
      </w:pPr>
    </w:p>
    <w:p w:rsidR="00812778" w:rsidRPr="00812778" w:rsidRDefault="00812778" w:rsidP="00812778">
      <w:pPr>
        <w:spacing w:after="0"/>
        <w:rPr>
          <w:rFonts w:ascii="Arial" w:hAnsi="Arial" w:cs="Arial"/>
        </w:rPr>
      </w:pPr>
    </w:p>
    <w:p w:rsidR="00172824" w:rsidRPr="00812778" w:rsidRDefault="00172824" w:rsidP="008004BF">
      <w:pPr>
        <w:rPr>
          <w:rFonts w:ascii="Arial" w:hAnsi="Arial" w:cs="Arial"/>
          <w:b/>
        </w:rPr>
      </w:pPr>
      <w:r w:rsidRPr="00812778">
        <w:rPr>
          <w:rFonts w:ascii="Arial" w:hAnsi="Arial" w:cs="Arial"/>
          <w:b/>
        </w:rPr>
        <w:t>Question 10</w:t>
      </w:r>
    </w:p>
    <w:p w:rsidR="00172824" w:rsidRDefault="00172824" w:rsidP="008004BF">
      <w:pPr>
        <w:rPr>
          <w:rFonts w:ascii="Arial" w:hAnsi="Arial" w:cs="Arial"/>
        </w:rPr>
      </w:pPr>
      <w:r w:rsidRPr="00812778">
        <w:rPr>
          <w:rFonts w:ascii="Arial" w:hAnsi="Arial" w:cs="Arial"/>
        </w:rPr>
        <w:lastRenderedPageBreak/>
        <w:t>What other risks arise in social security laws and legal frameworks with regard to elder abuse? What other opportunities exist for providing protections and safeguards against abuse?</w:t>
      </w:r>
    </w:p>
    <w:p w:rsidR="00812778" w:rsidRPr="00812778" w:rsidRDefault="00812778" w:rsidP="00812778">
      <w:pPr>
        <w:spacing w:after="0"/>
        <w:rPr>
          <w:rFonts w:ascii="Arial" w:hAnsi="Arial" w:cs="Arial"/>
        </w:rPr>
      </w:pPr>
    </w:p>
    <w:p w:rsidR="00172824" w:rsidRPr="00812778" w:rsidRDefault="00172824" w:rsidP="008004BF">
      <w:pPr>
        <w:rPr>
          <w:rFonts w:ascii="Arial" w:hAnsi="Arial" w:cs="Arial"/>
          <w:b/>
          <w:smallCaps/>
          <w:u w:val="single"/>
        </w:rPr>
      </w:pPr>
      <w:r w:rsidRPr="00812778">
        <w:rPr>
          <w:rFonts w:ascii="Arial" w:hAnsi="Arial" w:cs="Arial"/>
          <w:b/>
          <w:smallCaps/>
          <w:u w:val="single"/>
        </w:rPr>
        <w:t>Aged Care</w:t>
      </w:r>
    </w:p>
    <w:p w:rsidR="00172824" w:rsidRPr="00812778" w:rsidRDefault="00172824" w:rsidP="008004BF">
      <w:pPr>
        <w:rPr>
          <w:rFonts w:ascii="Arial" w:hAnsi="Arial" w:cs="Arial"/>
          <w:b/>
        </w:rPr>
      </w:pPr>
      <w:r w:rsidRPr="00812778">
        <w:rPr>
          <w:rFonts w:ascii="Arial" w:hAnsi="Arial" w:cs="Arial"/>
          <w:b/>
        </w:rPr>
        <w:t>Question 11</w:t>
      </w:r>
    </w:p>
    <w:p w:rsidR="00C4021F" w:rsidRDefault="00172824" w:rsidP="00812778">
      <w:pPr>
        <w:shd w:val="clear" w:color="auto" w:fill="FFFFFF"/>
        <w:spacing w:before="100" w:beforeAutospacing="1" w:after="100" w:afterAutospacing="1"/>
        <w:rPr>
          <w:rFonts w:ascii="Arial" w:hAnsi="Arial" w:cs="Arial"/>
        </w:rPr>
      </w:pPr>
      <w:r w:rsidRPr="00812778">
        <w:rPr>
          <w:rFonts w:ascii="Arial" w:hAnsi="Arial" w:cs="Arial"/>
        </w:rPr>
        <w:t>What evidence exists of elder abuse committed in aged care, including in residential, home and flexible care settings?</w:t>
      </w:r>
    </w:p>
    <w:p w:rsidR="00EF7E99" w:rsidRPr="00812778" w:rsidRDefault="00EF7E99" w:rsidP="00812778">
      <w:pPr>
        <w:shd w:val="clear" w:color="auto" w:fill="FFFFFF"/>
        <w:spacing w:before="100" w:beforeAutospacing="1" w:after="100" w:afterAutospacing="1"/>
        <w:rPr>
          <w:rFonts w:ascii="Arial" w:hAnsi="Arial" w:cs="Arial"/>
          <w:i/>
          <w:color w:val="000000"/>
          <w:lang w:val="en-US"/>
        </w:rPr>
      </w:pPr>
      <w:r w:rsidRPr="00812778">
        <w:rPr>
          <w:rFonts w:ascii="Arial" w:hAnsi="Arial" w:cs="Arial"/>
          <w:i/>
          <w:color w:val="000000"/>
          <w:lang w:val="en-US"/>
        </w:rPr>
        <w:t>It se</w:t>
      </w:r>
      <w:r w:rsidR="00AE0F51" w:rsidRPr="00812778">
        <w:rPr>
          <w:rFonts w:ascii="Arial" w:hAnsi="Arial" w:cs="Arial"/>
          <w:i/>
          <w:color w:val="000000"/>
          <w:lang w:val="en-US"/>
        </w:rPr>
        <w:t>ems</w:t>
      </w:r>
      <w:r w:rsidR="00351ADE" w:rsidRPr="00812778">
        <w:rPr>
          <w:rFonts w:ascii="Arial" w:hAnsi="Arial" w:cs="Arial"/>
          <w:i/>
          <w:color w:val="000000"/>
          <w:lang w:val="en-US"/>
        </w:rPr>
        <w:t xml:space="preserve"> </w:t>
      </w:r>
      <w:r w:rsidR="00CB36AB" w:rsidRPr="00812778">
        <w:rPr>
          <w:rFonts w:ascii="Arial" w:hAnsi="Arial" w:cs="Arial"/>
          <w:i/>
          <w:color w:val="000000"/>
          <w:lang w:val="en-US"/>
        </w:rPr>
        <w:t>the key point</w:t>
      </w:r>
      <w:r w:rsidRPr="00812778">
        <w:rPr>
          <w:rFonts w:ascii="Arial" w:hAnsi="Arial" w:cs="Arial"/>
          <w:i/>
          <w:color w:val="000000"/>
          <w:lang w:val="en-US"/>
        </w:rPr>
        <w:t xml:space="preserve"> is that by the gov</w:t>
      </w:r>
      <w:r w:rsidR="00606771">
        <w:rPr>
          <w:rFonts w:ascii="Arial" w:hAnsi="Arial" w:cs="Arial"/>
          <w:i/>
          <w:color w:val="000000"/>
          <w:lang w:val="en-US"/>
        </w:rPr>
        <w:t>ernment</w:t>
      </w:r>
      <w:r w:rsidR="00C4021F">
        <w:rPr>
          <w:rFonts w:ascii="Arial" w:hAnsi="Arial" w:cs="Arial"/>
          <w:i/>
          <w:color w:val="000000"/>
          <w:lang w:val="en-US"/>
        </w:rPr>
        <w:t>’</w:t>
      </w:r>
      <w:r w:rsidR="00606771">
        <w:rPr>
          <w:rFonts w:ascii="Arial" w:hAnsi="Arial" w:cs="Arial"/>
          <w:i/>
          <w:color w:val="000000"/>
          <w:lang w:val="en-US"/>
        </w:rPr>
        <w:t xml:space="preserve">s own funding </w:t>
      </w:r>
      <w:r w:rsidR="00606771" w:rsidRPr="00C46899">
        <w:rPr>
          <w:rFonts w:ascii="Arial" w:hAnsi="Arial" w:cs="Arial"/>
          <w:i/>
          <w:color w:val="000000"/>
          <w:lang w:val="en-US"/>
        </w:rPr>
        <w:t>regime a maximum of</w:t>
      </w:r>
      <w:r w:rsidRPr="00812778">
        <w:rPr>
          <w:rFonts w:ascii="Arial" w:hAnsi="Arial" w:cs="Arial"/>
          <w:i/>
          <w:color w:val="000000"/>
          <w:lang w:val="en-US"/>
        </w:rPr>
        <w:t xml:space="preserve"> 12.5% of people aged over 70 are assumed to be accessing formal aged care. </w:t>
      </w:r>
      <w:r w:rsidR="00C4021F">
        <w:rPr>
          <w:rFonts w:ascii="Arial" w:hAnsi="Arial" w:cs="Arial"/>
          <w:i/>
          <w:color w:val="000000"/>
          <w:lang w:val="en-US"/>
        </w:rPr>
        <w:t>A</w:t>
      </w:r>
      <w:r w:rsidRPr="00812778">
        <w:rPr>
          <w:rFonts w:ascii="Arial" w:hAnsi="Arial" w:cs="Arial"/>
          <w:i/>
          <w:color w:val="000000"/>
          <w:lang w:val="en-US"/>
        </w:rPr>
        <w:t xml:space="preserve"> vast number of older people are living independently in the community with varying degrees of support from family, friends and</w:t>
      </w:r>
      <w:r w:rsidR="00C4021F">
        <w:rPr>
          <w:rFonts w:ascii="Arial" w:hAnsi="Arial" w:cs="Arial"/>
          <w:i/>
          <w:color w:val="000000"/>
          <w:lang w:val="en-US"/>
        </w:rPr>
        <w:t>,</w:t>
      </w:r>
      <w:r w:rsidRPr="00812778">
        <w:rPr>
          <w:rFonts w:ascii="Arial" w:hAnsi="Arial" w:cs="Arial"/>
          <w:i/>
          <w:color w:val="000000"/>
          <w:lang w:val="en-US"/>
        </w:rPr>
        <w:t xml:space="preserve"> for some</w:t>
      </w:r>
      <w:r w:rsidRPr="00812778">
        <w:rPr>
          <w:rFonts w:ascii="Arial" w:hAnsi="Arial" w:cs="Arial"/>
          <w:i/>
          <w:color w:val="1F497D"/>
          <w:lang w:val="en-US"/>
        </w:rPr>
        <w:t>,</w:t>
      </w:r>
      <w:r w:rsidRPr="00812778">
        <w:rPr>
          <w:rFonts w:ascii="Arial" w:hAnsi="Arial" w:cs="Arial"/>
          <w:i/>
          <w:color w:val="000000"/>
          <w:lang w:val="en-US"/>
        </w:rPr>
        <w:t xml:space="preserve"> privately sourced services that are not r</w:t>
      </w:r>
      <w:r w:rsidR="00C4021F">
        <w:rPr>
          <w:rFonts w:ascii="Arial" w:hAnsi="Arial" w:cs="Arial"/>
          <w:i/>
          <w:color w:val="000000"/>
          <w:lang w:val="en-US"/>
        </w:rPr>
        <w:t>egulated as aged care services.</w:t>
      </w:r>
      <w:r w:rsidRPr="00812778">
        <w:rPr>
          <w:rFonts w:ascii="Arial" w:hAnsi="Arial" w:cs="Arial"/>
          <w:i/>
          <w:color w:val="000000"/>
          <w:lang w:val="en-US"/>
        </w:rPr>
        <w:t xml:space="preserve"> There is another cohort (approx 600,000 people) that are supported for low level care via the Commonwealth Home Support Program which is a grant funded arrangement between government and providers but is not covered under the </w:t>
      </w:r>
      <w:r w:rsidR="00D368F9">
        <w:rPr>
          <w:rFonts w:ascii="Arial" w:hAnsi="Arial" w:cs="Arial"/>
          <w:i/>
          <w:color w:val="000000"/>
          <w:lang w:val="en-US"/>
        </w:rPr>
        <w:t>A</w:t>
      </w:r>
      <w:r w:rsidRPr="00812778">
        <w:rPr>
          <w:rFonts w:ascii="Arial" w:hAnsi="Arial" w:cs="Arial"/>
          <w:i/>
          <w:color w:val="000000"/>
          <w:lang w:val="en-US"/>
        </w:rPr>
        <w:t xml:space="preserve">ged </w:t>
      </w:r>
      <w:r w:rsidR="00D368F9">
        <w:rPr>
          <w:rFonts w:ascii="Arial" w:hAnsi="Arial" w:cs="Arial"/>
          <w:i/>
          <w:color w:val="000000"/>
          <w:lang w:val="en-US"/>
        </w:rPr>
        <w:t>C</w:t>
      </w:r>
      <w:r w:rsidRPr="00812778">
        <w:rPr>
          <w:rFonts w:ascii="Arial" w:hAnsi="Arial" w:cs="Arial"/>
          <w:i/>
          <w:color w:val="000000"/>
          <w:lang w:val="en-US"/>
        </w:rPr>
        <w:t xml:space="preserve">are </w:t>
      </w:r>
      <w:r w:rsidR="00D368F9">
        <w:rPr>
          <w:rFonts w:ascii="Arial" w:hAnsi="Arial" w:cs="Arial"/>
          <w:i/>
          <w:color w:val="000000"/>
          <w:lang w:val="en-US"/>
        </w:rPr>
        <w:t>A</w:t>
      </w:r>
      <w:r w:rsidRPr="00812778">
        <w:rPr>
          <w:rFonts w:ascii="Arial" w:hAnsi="Arial" w:cs="Arial"/>
          <w:i/>
          <w:color w:val="000000"/>
          <w:lang w:val="en-US"/>
        </w:rPr>
        <w:t>ct.</w:t>
      </w:r>
    </w:p>
    <w:p w:rsidR="00EF7E99" w:rsidRPr="00812778" w:rsidRDefault="00175C90" w:rsidP="00812778">
      <w:pPr>
        <w:shd w:val="clear" w:color="auto" w:fill="FFFFFF"/>
        <w:spacing w:before="100" w:beforeAutospacing="1" w:after="100" w:afterAutospacing="1"/>
        <w:rPr>
          <w:rFonts w:ascii="Arial" w:hAnsi="Arial" w:cs="Arial"/>
          <w:i/>
          <w:color w:val="000000"/>
          <w:lang w:val="en-US"/>
        </w:rPr>
      </w:pPr>
      <w:r w:rsidRPr="00C46899">
        <w:rPr>
          <w:rFonts w:ascii="Arial" w:hAnsi="Arial" w:cs="Arial"/>
          <w:i/>
          <w:color w:val="000000"/>
          <w:lang w:val="en-US"/>
        </w:rPr>
        <w:t>T</w:t>
      </w:r>
      <w:r w:rsidR="00EF7E99" w:rsidRPr="00C46899">
        <w:rPr>
          <w:rFonts w:ascii="Arial" w:hAnsi="Arial" w:cs="Arial"/>
          <w:i/>
          <w:color w:val="000000"/>
          <w:lang w:val="en-US"/>
        </w:rPr>
        <w:t>he evidence</w:t>
      </w:r>
      <w:r w:rsidR="00C4021F">
        <w:rPr>
          <w:rFonts w:ascii="Arial" w:hAnsi="Arial" w:cs="Arial"/>
          <w:i/>
          <w:color w:val="000000"/>
          <w:lang w:val="en-US"/>
        </w:rPr>
        <w:t>, (</w:t>
      </w:r>
      <w:r w:rsidRPr="00C46899">
        <w:rPr>
          <w:rFonts w:ascii="Arial" w:hAnsi="Arial" w:cs="Arial"/>
          <w:i/>
          <w:color w:val="000000"/>
          <w:lang w:val="en-US"/>
        </w:rPr>
        <w:t>NSW Elder Abuse Helpline and Resource Unit, 2015)</w:t>
      </w:r>
      <w:r w:rsidR="00EF7E99" w:rsidRPr="00C46899">
        <w:rPr>
          <w:rFonts w:ascii="Arial" w:hAnsi="Arial" w:cs="Arial"/>
          <w:i/>
          <w:color w:val="000000"/>
          <w:lang w:val="en-US"/>
        </w:rPr>
        <w:t xml:space="preserve"> is that the vast majority of elder abuse is perpetrated by </w:t>
      </w:r>
      <w:r w:rsidR="00C4021F">
        <w:rPr>
          <w:rFonts w:ascii="Arial" w:hAnsi="Arial" w:cs="Arial"/>
          <w:i/>
          <w:color w:val="000000"/>
          <w:lang w:val="en-US"/>
        </w:rPr>
        <w:t>family members:</w:t>
      </w:r>
      <w:r w:rsidR="0070264F" w:rsidRPr="00C46899">
        <w:rPr>
          <w:rFonts w:ascii="Arial" w:hAnsi="Arial" w:cs="Arial"/>
          <w:i/>
          <w:color w:val="000000"/>
          <w:lang w:val="en-US"/>
        </w:rPr>
        <w:t xml:space="preserve"> 71% of reports. This study found 47% of perpetrators were adult children, in 12% of cases the victim</w:t>
      </w:r>
      <w:r w:rsidR="00C4021F">
        <w:rPr>
          <w:rFonts w:ascii="Arial" w:hAnsi="Arial" w:cs="Arial"/>
          <w:i/>
          <w:color w:val="000000"/>
          <w:lang w:val="en-US"/>
        </w:rPr>
        <w:t>’</w:t>
      </w:r>
      <w:r w:rsidR="0070264F" w:rsidRPr="00C46899">
        <w:rPr>
          <w:rFonts w:ascii="Arial" w:hAnsi="Arial" w:cs="Arial"/>
          <w:i/>
          <w:color w:val="000000"/>
          <w:lang w:val="en-US"/>
        </w:rPr>
        <w:t>s spouse perpetrated the abuse</w:t>
      </w:r>
      <w:r w:rsidR="00FC4EF6">
        <w:rPr>
          <w:rFonts w:ascii="Arial" w:hAnsi="Arial" w:cs="Arial"/>
          <w:i/>
          <w:color w:val="000000"/>
          <w:lang w:val="en-US"/>
        </w:rPr>
        <w:t>.</w:t>
      </w:r>
      <w:r w:rsidR="00EF7E99" w:rsidRPr="00812778">
        <w:rPr>
          <w:rFonts w:ascii="Arial" w:hAnsi="Arial" w:cs="Arial"/>
          <w:i/>
          <w:color w:val="000000"/>
          <w:lang w:val="en-US"/>
        </w:rPr>
        <w:t xml:space="preserve"> An element not to be overlooked is that quite a lot of this abuse has not arisen for the person in old age but is a continuation of family violence that has occurred in relationships throughout the person’s life.</w:t>
      </w:r>
    </w:p>
    <w:p w:rsidR="0069378D" w:rsidRDefault="00606771" w:rsidP="00606771">
      <w:pPr>
        <w:pStyle w:val="ListParagraph"/>
        <w:numPr>
          <w:ilvl w:val="0"/>
          <w:numId w:val="3"/>
        </w:numPr>
        <w:shd w:val="clear" w:color="auto" w:fill="FFFFFF"/>
        <w:spacing w:before="100" w:beforeAutospacing="1" w:after="100" w:afterAutospacing="1"/>
        <w:rPr>
          <w:rFonts w:ascii="Arial" w:hAnsi="Arial" w:cs="Arial"/>
          <w:i/>
          <w:color w:val="000000"/>
          <w:lang w:val="en-US"/>
        </w:rPr>
      </w:pPr>
      <w:r>
        <w:rPr>
          <w:rFonts w:ascii="Arial" w:hAnsi="Arial" w:cs="Arial"/>
          <w:i/>
          <w:color w:val="000000"/>
          <w:lang w:val="en-US"/>
        </w:rPr>
        <w:t>Aged Care Providers</w:t>
      </w:r>
    </w:p>
    <w:p w:rsidR="00EF7E99" w:rsidRDefault="00EF7E99" w:rsidP="00606771">
      <w:pPr>
        <w:shd w:val="clear" w:color="auto" w:fill="FFFFFF"/>
        <w:spacing w:before="100" w:beforeAutospacing="1" w:after="100" w:afterAutospacing="1"/>
        <w:ind w:left="360"/>
        <w:rPr>
          <w:rFonts w:ascii="Arial" w:hAnsi="Arial" w:cs="Arial"/>
          <w:i/>
          <w:color w:val="000000"/>
          <w:lang w:val="en-US"/>
        </w:rPr>
      </w:pPr>
      <w:r w:rsidRPr="00C46899">
        <w:rPr>
          <w:rFonts w:ascii="Arial" w:hAnsi="Arial" w:cs="Arial"/>
          <w:i/>
          <w:color w:val="000000"/>
          <w:lang w:val="en-US"/>
        </w:rPr>
        <w:t>Aged care providers</w:t>
      </w:r>
      <w:r w:rsidRPr="00606771">
        <w:rPr>
          <w:rFonts w:ascii="Arial" w:hAnsi="Arial" w:cs="Arial"/>
          <w:i/>
          <w:color w:val="000000"/>
          <w:lang w:val="en-US"/>
        </w:rPr>
        <w:t xml:space="preserve"> often find it difficult to address matters of abuse perpetrated by family/friends as the only means of redress is – for a competent older adult </w:t>
      </w:r>
      <w:r w:rsidR="00C4021F">
        <w:rPr>
          <w:rFonts w:ascii="Arial" w:hAnsi="Arial" w:cs="Arial"/>
          <w:i/>
          <w:color w:val="000000"/>
          <w:lang w:val="en-US"/>
        </w:rPr>
        <w:t xml:space="preserve">– </w:t>
      </w:r>
      <w:r w:rsidRPr="00606771">
        <w:rPr>
          <w:rFonts w:ascii="Arial" w:hAnsi="Arial" w:cs="Arial"/>
          <w:i/>
          <w:color w:val="000000"/>
          <w:lang w:val="en-US"/>
        </w:rPr>
        <w:t>encouragement for them to report</w:t>
      </w:r>
      <w:r w:rsidR="00C46899">
        <w:rPr>
          <w:rFonts w:ascii="Arial" w:hAnsi="Arial" w:cs="Arial"/>
          <w:i/>
          <w:color w:val="000000"/>
          <w:lang w:val="en-US"/>
        </w:rPr>
        <w:t xml:space="preserve"> to the police or seek advocacy. F</w:t>
      </w:r>
      <w:r w:rsidRPr="00606771">
        <w:rPr>
          <w:rFonts w:ascii="Arial" w:hAnsi="Arial" w:cs="Arial"/>
          <w:i/>
          <w:color w:val="000000"/>
          <w:lang w:val="en-US"/>
        </w:rPr>
        <w:t xml:space="preserve">or </w:t>
      </w:r>
      <w:r w:rsidR="00C4021F">
        <w:rPr>
          <w:rFonts w:ascii="Arial" w:hAnsi="Arial" w:cs="Arial"/>
          <w:i/>
          <w:color w:val="000000"/>
          <w:lang w:val="en-US"/>
        </w:rPr>
        <w:t>non-</w:t>
      </w:r>
      <w:r w:rsidRPr="00606771">
        <w:rPr>
          <w:rFonts w:ascii="Arial" w:hAnsi="Arial" w:cs="Arial"/>
          <w:i/>
          <w:color w:val="000000"/>
          <w:lang w:val="en-US"/>
        </w:rPr>
        <w:t>competent decision makers (e</w:t>
      </w:r>
      <w:r w:rsidR="00C4021F">
        <w:rPr>
          <w:rFonts w:ascii="Arial" w:hAnsi="Arial" w:cs="Arial"/>
          <w:i/>
          <w:color w:val="000000"/>
          <w:lang w:val="en-US"/>
        </w:rPr>
        <w:t>.</w:t>
      </w:r>
      <w:r w:rsidRPr="00606771">
        <w:rPr>
          <w:rFonts w:ascii="Arial" w:hAnsi="Arial" w:cs="Arial"/>
          <w:i/>
          <w:color w:val="000000"/>
          <w:lang w:val="en-US"/>
        </w:rPr>
        <w:t>g</w:t>
      </w:r>
      <w:r w:rsidR="00C4021F">
        <w:rPr>
          <w:rFonts w:ascii="Arial" w:hAnsi="Arial" w:cs="Arial"/>
          <w:i/>
          <w:color w:val="000000"/>
          <w:lang w:val="en-US"/>
        </w:rPr>
        <w:t>.</w:t>
      </w:r>
      <w:r w:rsidRPr="00606771">
        <w:rPr>
          <w:rFonts w:ascii="Arial" w:hAnsi="Arial" w:cs="Arial"/>
          <w:i/>
          <w:color w:val="000000"/>
          <w:lang w:val="en-US"/>
        </w:rPr>
        <w:t xml:space="preserve"> people with</w:t>
      </w:r>
      <w:r w:rsidR="00C4021F">
        <w:rPr>
          <w:rFonts w:ascii="Arial" w:hAnsi="Arial" w:cs="Arial"/>
          <w:i/>
          <w:color w:val="000000"/>
          <w:lang w:val="en-US"/>
        </w:rPr>
        <w:t xml:space="preserve"> dementia and other conditions)</w:t>
      </w:r>
      <w:r w:rsidRPr="00606771">
        <w:rPr>
          <w:rFonts w:ascii="Arial" w:hAnsi="Arial" w:cs="Arial"/>
          <w:i/>
          <w:color w:val="000000"/>
          <w:lang w:val="en-US"/>
        </w:rPr>
        <w:t xml:space="preserve"> - if there is an appointed guardian then that person has the responsibility to address (if the guardian is not acting in the best interests of the person then providers can with the support of GP make a report to the relevant statutory authority to review the circumstances). Providers face a real challenge for the older person who has not made any </w:t>
      </w:r>
      <w:r w:rsidR="00D368F9" w:rsidRPr="00606771">
        <w:rPr>
          <w:rFonts w:ascii="Arial" w:hAnsi="Arial" w:cs="Arial"/>
          <w:i/>
          <w:color w:val="000000"/>
          <w:lang w:val="en-US"/>
        </w:rPr>
        <w:t>A</w:t>
      </w:r>
      <w:r w:rsidRPr="00606771">
        <w:rPr>
          <w:rFonts w:ascii="Arial" w:hAnsi="Arial" w:cs="Arial"/>
          <w:i/>
          <w:color w:val="000000"/>
          <w:lang w:val="en-US"/>
        </w:rPr>
        <w:t xml:space="preserve">dvance </w:t>
      </w:r>
      <w:r w:rsidR="00D368F9" w:rsidRPr="00606771">
        <w:rPr>
          <w:rFonts w:ascii="Arial" w:hAnsi="Arial" w:cs="Arial"/>
          <w:i/>
          <w:color w:val="000000"/>
          <w:lang w:val="en-US"/>
        </w:rPr>
        <w:t>D</w:t>
      </w:r>
      <w:r w:rsidRPr="00606771">
        <w:rPr>
          <w:rFonts w:ascii="Arial" w:hAnsi="Arial" w:cs="Arial"/>
          <w:i/>
          <w:color w:val="000000"/>
          <w:lang w:val="en-US"/>
        </w:rPr>
        <w:t>irectives about the appointment of guardians prior to their loss of competency and where it is not evident there is a suitable substitute decision maker to work with. Any process requires a medical statement and some GPs are reluctant to become involved in the statutory processes required particularly if there is evidence of family conflict and the GP is treating a wider group of family members (this often occurs within small CALD communities or in country communities).</w:t>
      </w:r>
    </w:p>
    <w:p w:rsidR="0069378D" w:rsidRDefault="00E93801" w:rsidP="00606771">
      <w:pPr>
        <w:shd w:val="clear" w:color="auto" w:fill="FFFFFF"/>
        <w:spacing w:before="100" w:beforeAutospacing="1" w:after="100" w:afterAutospacing="1"/>
        <w:ind w:left="360"/>
        <w:rPr>
          <w:rFonts w:ascii="Arial" w:hAnsi="Arial" w:cs="Arial"/>
          <w:i/>
          <w:color w:val="000000"/>
          <w:lang w:val="en-US"/>
        </w:rPr>
      </w:pPr>
      <w:r w:rsidRPr="00C46899">
        <w:rPr>
          <w:rFonts w:ascii="Arial" w:hAnsi="Arial" w:cs="Arial"/>
          <w:i/>
          <w:color w:val="000000"/>
          <w:lang w:val="en-US"/>
        </w:rPr>
        <w:t xml:space="preserve">It is </w:t>
      </w:r>
      <w:r w:rsidR="00C46899" w:rsidRPr="00C46899">
        <w:rPr>
          <w:rFonts w:ascii="Arial" w:hAnsi="Arial" w:cs="Arial"/>
          <w:i/>
          <w:color w:val="000000"/>
          <w:lang w:val="en-US"/>
        </w:rPr>
        <w:t>additiona</w:t>
      </w:r>
      <w:r w:rsidRPr="00C46899">
        <w:rPr>
          <w:rFonts w:ascii="Arial" w:hAnsi="Arial" w:cs="Arial"/>
          <w:i/>
          <w:color w:val="000000"/>
          <w:lang w:val="en-US"/>
        </w:rPr>
        <w:t xml:space="preserve">lly challenging for home-care providers who </w:t>
      </w:r>
      <w:r w:rsidR="00C46899" w:rsidRPr="00C46899">
        <w:rPr>
          <w:rFonts w:ascii="Arial" w:hAnsi="Arial" w:cs="Arial"/>
          <w:i/>
          <w:color w:val="000000"/>
          <w:lang w:val="en-US"/>
        </w:rPr>
        <w:t>suspect</w:t>
      </w:r>
      <w:r w:rsidRPr="00C46899">
        <w:rPr>
          <w:rFonts w:ascii="Arial" w:hAnsi="Arial" w:cs="Arial"/>
          <w:i/>
          <w:color w:val="000000"/>
          <w:lang w:val="en-US"/>
        </w:rPr>
        <w:t xml:space="preserve"> matters of concern, but do not have 24/7 oversight of the situation.</w:t>
      </w:r>
    </w:p>
    <w:p w:rsidR="007E354B" w:rsidRDefault="007E354B" w:rsidP="00606771">
      <w:pPr>
        <w:shd w:val="clear" w:color="auto" w:fill="FFFFFF"/>
        <w:spacing w:before="100" w:beforeAutospacing="1" w:after="100" w:afterAutospacing="1"/>
        <w:ind w:left="360"/>
        <w:rPr>
          <w:rFonts w:ascii="Arial" w:hAnsi="Arial" w:cs="Arial"/>
          <w:i/>
          <w:color w:val="000000"/>
          <w:lang w:val="en-US"/>
        </w:rPr>
      </w:pPr>
    </w:p>
    <w:p w:rsidR="007E354B" w:rsidRDefault="007E354B" w:rsidP="00606771">
      <w:pPr>
        <w:shd w:val="clear" w:color="auto" w:fill="FFFFFF"/>
        <w:spacing w:before="100" w:beforeAutospacing="1" w:after="100" w:afterAutospacing="1"/>
        <w:ind w:left="360"/>
        <w:rPr>
          <w:rFonts w:ascii="Arial" w:hAnsi="Arial" w:cs="Arial"/>
          <w:i/>
          <w:color w:val="000000"/>
          <w:lang w:val="en-US"/>
        </w:rPr>
      </w:pPr>
    </w:p>
    <w:p w:rsidR="007E354B" w:rsidRDefault="007E354B" w:rsidP="00606771">
      <w:pPr>
        <w:shd w:val="clear" w:color="auto" w:fill="FFFFFF"/>
        <w:spacing w:before="100" w:beforeAutospacing="1" w:after="100" w:afterAutospacing="1"/>
        <w:ind w:left="360"/>
        <w:rPr>
          <w:rFonts w:ascii="Arial" w:hAnsi="Arial" w:cs="Arial"/>
          <w:i/>
          <w:color w:val="000000"/>
          <w:lang w:val="en-US"/>
        </w:rPr>
      </w:pPr>
    </w:p>
    <w:p w:rsidR="00606771" w:rsidRDefault="00606771" w:rsidP="00EF7E99">
      <w:pPr>
        <w:pStyle w:val="ListParagraph"/>
        <w:numPr>
          <w:ilvl w:val="0"/>
          <w:numId w:val="3"/>
        </w:numPr>
        <w:shd w:val="clear" w:color="auto" w:fill="FFFFFF"/>
        <w:spacing w:before="100" w:beforeAutospacing="1" w:after="100" w:afterAutospacing="1"/>
        <w:rPr>
          <w:rFonts w:ascii="Arial" w:hAnsi="Arial" w:cs="Arial"/>
          <w:i/>
          <w:color w:val="000000"/>
          <w:lang w:val="en-US"/>
        </w:rPr>
      </w:pPr>
      <w:r w:rsidRPr="00606771">
        <w:rPr>
          <w:rFonts w:ascii="Arial" w:hAnsi="Arial" w:cs="Arial"/>
          <w:i/>
          <w:color w:val="000000"/>
          <w:lang w:val="en-US"/>
        </w:rPr>
        <w:lastRenderedPageBreak/>
        <w:t>Broader Community</w:t>
      </w:r>
    </w:p>
    <w:p w:rsidR="0069378D" w:rsidRDefault="001278DD" w:rsidP="00E93801">
      <w:pPr>
        <w:shd w:val="clear" w:color="auto" w:fill="FFFFFF"/>
        <w:spacing w:before="100" w:beforeAutospacing="1" w:after="100" w:afterAutospacing="1"/>
        <w:ind w:left="360"/>
        <w:rPr>
          <w:rFonts w:ascii="Arial" w:hAnsi="Arial" w:cs="Arial"/>
          <w:i/>
          <w:color w:val="000000"/>
          <w:lang w:val="en-US"/>
        </w:rPr>
      </w:pPr>
      <w:r w:rsidRPr="00E93801">
        <w:rPr>
          <w:rFonts w:ascii="Arial" w:hAnsi="Arial" w:cs="Arial"/>
          <w:i/>
          <w:color w:val="000000"/>
          <w:lang w:val="en-US"/>
        </w:rPr>
        <w:t>There is limited understanding in the broader community that abuse is defined as anything other than assault. In the community setting, family members that lock doors to prevent the older person from accessing the outside environment, may not be aware that there are other opportunities to ensure safety without deprivation of liberty.</w:t>
      </w:r>
      <w:r w:rsidR="00F72E26" w:rsidRPr="00E93801">
        <w:rPr>
          <w:rFonts w:ascii="Arial" w:hAnsi="Arial" w:cs="Arial"/>
          <w:i/>
          <w:color w:val="000000"/>
          <w:lang w:val="en-US"/>
        </w:rPr>
        <w:t xml:space="preserve"> </w:t>
      </w:r>
      <w:r w:rsidR="0062677D" w:rsidRPr="00E93801">
        <w:rPr>
          <w:rFonts w:ascii="Arial" w:hAnsi="Arial" w:cs="Arial"/>
          <w:i/>
          <w:color w:val="000000"/>
          <w:lang w:val="en-US"/>
        </w:rPr>
        <w:t>Equally</w:t>
      </w:r>
      <w:r w:rsidR="00312B04" w:rsidRPr="00E93801">
        <w:rPr>
          <w:rFonts w:ascii="Arial" w:hAnsi="Arial" w:cs="Arial"/>
          <w:i/>
          <w:color w:val="000000"/>
          <w:lang w:val="en-US"/>
        </w:rPr>
        <w:t>, use of chemical restraint by family members is sometimes due to</w:t>
      </w:r>
      <w:r w:rsidR="0062677D" w:rsidRPr="00E93801">
        <w:rPr>
          <w:rFonts w:ascii="Arial" w:hAnsi="Arial" w:cs="Arial"/>
          <w:i/>
          <w:color w:val="000000"/>
          <w:lang w:val="en-US"/>
        </w:rPr>
        <w:t xml:space="preserve"> limited access to, and poor understanding of the benefits of inp</w:t>
      </w:r>
      <w:r w:rsidR="00312B04" w:rsidRPr="00E93801">
        <w:rPr>
          <w:rFonts w:ascii="Arial" w:hAnsi="Arial" w:cs="Arial"/>
          <w:i/>
          <w:color w:val="000000"/>
          <w:lang w:val="en-US"/>
        </w:rPr>
        <w:t>u</w:t>
      </w:r>
      <w:r w:rsidR="00AE6C8D">
        <w:rPr>
          <w:rFonts w:ascii="Arial" w:hAnsi="Arial" w:cs="Arial"/>
          <w:i/>
          <w:color w:val="000000"/>
          <w:lang w:val="en-US"/>
        </w:rPr>
        <w:t xml:space="preserve">t from </w:t>
      </w:r>
      <w:proofErr w:type="spellStart"/>
      <w:r w:rsidR="00AE6C8D">
        <w:rPr>
          <w:rFonts w:ascii="Arial" w:hAnsi="Arial" w:cs="Arial"/>
          <w:i/>
          <w:color w:val="000000"/>
          <w:lang w:val="en-US"/>
        </w:rPr>
        <w:t>specialis</w:t>
      </w:r>
      <w:r w:rsidR="0062677D" w:rsidRPr="00E93801">
        <w:rPr>
          <w:rFonts w:ascii="Arial" w:hAnsi="Arial" w:cs="Arial"/>
          <w:i/>
          <w:color w:val="000000"/>
          <w:lang w:val="en-US"/>
        </w:rPr>
        <w:t>ed</w:t>
      </w:r>
      <w:proofErr w:type="spellEnd"/>
      <w:r w:rsidR="00312B04" w:rsidRPr="00E93801">
        <w:rPr>
          <w:rFonts w:ascii="Arial" w:hAnsi="Arial" w:cs="Arial"/>
          <w:i/>
          <w:color w:val="000000"/>
          <w:lang w:val="en-US"/>
        </w:rPr>
        <w:t xml:space="preserve"> mental health services. A broader </w:t>
      </w:r>
      <w:r w:rsidR="00D368F9" w:rsidRPr="00E93801">
        <w:rPr>
          <w:rFonts w:ascii="Arial" w:hAnsi="Arial" w:cs="Arial"/>
          <w:i/>
          <w:color w:val="000000"/>
          <w:lang w:val="en-US"/>
        </w:rPr>
        <w:t>c</w:t>
      </w:r>
      <w:r w:rsidR="00312B04" w:rsidRPr="00E93801">
        <w:rPr>
          <w:rFonts w:ascii="Arial" w:hAnsi="Arial" w:cs="Arial"/>
          <w:i/>
          <w:color w:val="000000"/>
          <w:lang w:val="en-US"/>
        </w:rPr>
        <w:t>ommunity understanding of abuse, in all of its presentations is important in addressing these issues.</w:t>
      </w:r>
    </w:p>
    <w:p w:rsidR="00812778" w:rsidRPr="00812778" w:rsidRDefault="00812778" w:rsidP="00812778">
      <w:pPr>
        <w:shd w:val="clear" w:color="auto" w:fill="FFFFFF"/>
        <w:spacing w:before="100" w:beforeAutospacing="1" w:after="0"/>
        <w:rPr>
          <w:rFonts w:ascii="Arial" w:hAnsi="Arial" w:cs="Arial"/>
          <w:i/>
          <w:color w:val="000000"/>
          <w:lang w:val="en-US"/>
        </w:rPr>
      </w:pPr>
    </w:p>
    <w:p w:rsidR="00172824" w:rsidRPr="00812778" w:rsidRDefault="00172824" w:rsidP="008004BF">
      <w:pPr>
        <w:rPr>
          <w:rFonts w:ascii="Arial" w:hAnsi="Arial" w:cs="Arial"/>
          <w:b/>
        </w:rPr>
      </w:pPr>
      <w:r w:rsidRPr="00812778">
        <w:rPr>
          <w:rFonts w:ascii="Arial" w:hAnsi="Arial" w:cs="Arial"/>
          <w:b/>
        </w:rPr>
        <w:t>Question 12</w:t>
      </w:r>
    </w:p>
    <w:p w:rsidR="00C4021F" w:rsidRDefault="00172824" w:rsidP="008004BF">
      <w:pPr>
        <w:rPr>
          <w:rFonts w:ascii="Arial" w:hAnsi="Arial" w:cs="Arial"/>
        </w:rPr>
      </w:pPr>
      <w:r w:rsidRPr="00812778">
        <w:rPr>
          <w:rFonts w:ascii="Arial" w:hAnsi="Arial" w:cs="Arial"/>
        </w:rPr>
        <w:t>What further role should aged care assessment programs play in identifying and responding to people at risk of elder abuse?</w:t>
      </w:r>
    </w:p>
    <w:p w:rsidR="00172824" w:rsidRPr="00812778" w:rsidRDefault="00F97298" w:rsidP="008004BF">
      <w:pPr>
        <w:rPr>
          <w:rFonts w:ascii="Arial" w:hAnsi="Arial" w:cs="Arial"/>
          <w:i/>
        </w:rPr>
      </w:pPr>
      <w:r w:rsidRPr="00AF1A51">
        <w:rPr>
          <w:rFonts w:ascii="Arial" w:hAnsi="Arial" w:cs="Arial"/>
          <w:i/>
          <w:color w:val="000000"/>
          <w:lang w:val="en-US"/>
        </w:rPr>
        <w:t>Aged Care Assessment Program’s</w:t>
      </w:r>
      <w:r w:rsidR="00703341" w:rsidRPr="00812778">
        <w:rPr>
          <w:rFonts w:ascii="Arial" w:hAnsi="Arial" w:cs="Arial"/>
          <w:i/>
          <w:color w:val="000000"/>
          <w:lang w:val="en-US"/>
        </w:rPr>
        <w:t xml:space="preserve"> role is to assess for eligibility for aged care under the </w:t>
      </w:r>
      <w:r w:rsidR="00511464" w:rsidRPr="00812778">
        <w:rPr>
          <w:rFonts w:ascii="Arial" w:hAnsi="Arial" w:cs="Arial"/>
          <w:i/>
          <w:color w:val="000000"/>
          <w:lang w:val="en-US"/>
        </w:rPr>
        <w:t>Aged Care Act</w:t>
      </w:r>
      <w:r w:rsidR="00703341" w:rsidRPr="00812778">
        <w:rPr>
          <w:rFonts w:ascii="Arial" w:hAnsi="Arial" w:cs="Arial"/>
          <w:i/>
          <w:color w:val="000000"/>
          <w:lang w:val="en-US"/>
        </w:rPr>
        <w:t>. They have no statutory authority to challenge legal guardianship orders. Some further training as to the appropriate information they could give a competent older person about their rights to report to the police might be relevant</w:t>
      </w:r>
    </w:p>
    <w:p w:rsidR="00AE0F51" w:rsidRPr="00812778" w:rsidRDefault="00AE0F51" w:rsidP="00812778">
      <w:pPr>
        <w:spacing w:after="0"/>
        <w:rPr>
          <w:rFonts w:ascii="Arial" w:hAnsi="Arial" w:cs="Arial"/>
          <w:b/>
        </w:rPr>
      </w:pPr>
    </w:p>
    <w:p w:rsidR="00172824" w:rsidRPr="00812778" w:rsidRDefault="00172824" w:rsidP="008004BF">
      <w:pPr>
        <w:rPr>
          <w:rFonts w:ascii="Arial" w:hAnsi="Arial" w:cs="Arial"/>
          <w:b/>
        </w:rPr>
      </w:pPr>
      <w:r w:rsidRPr="00812778">
        <w:rPr>
          <w:rFonts w:ascii="Arial" w:hAnsi="Arial" w:cs="Arial"/>
          <w:b/>
        </w:rPr>
        <w:t>Question 13</w:t>
      </w:r>
    </w:p>
    <w:p w:rsidR="0069378D" w:rsidRDefault="00172824" w:rsidP="00DF47FD">
      <w:pPr>
        <w:shd w:val="clear" w:color="auto" w:fill="FFFFFF"/>
        <w:spacing w:before="100" w:beforeAutospacing="1" w:after="100" w:afterAutospacing="1"/>
        <w:rPr>
          <w:rFonts w:ascii="Arial" w:hAnsi="Arial" w:cs="Arial"/>
        </w:rPr>
      </w:pPr>
      <w:r w:rsidRPr="00812778">
        <w:rPr>
          <w:rFonts w:ascii="Arial" w:hAnsi="Arial" w:cs="Arial"/>
        </w:rPr>
        <w:t>What changes should be made to aged care laws and legal frameworks to improve safeguards against elder abuse arising from decisions made on behalf of a care recipient?</w:t>
      </w:r>
    </w:p>
    <w:p w:rsidR="00DF47FD" w:rsidRPr="00812778" w:rsidRDefault="00DF47FD" w:rsidP="00DF47FD">
      <w:pPr>
        <w:shd w:val="clear" w:color="auto" w:fill="FFFFFF"/>
        <w:spacing w:before="100" w:beforeAutospacing="1" w:after="100" w:afterAutospacing="1"/>
        <w:rPr>
          <w:rFonts w:ascii="Arial" w:hAnsi="Arial" w:cs="Arial"/>
          <w:i/>
          <w:color w:val="000000"/>
          <w:lang w:val="en-US"/>
        </w:rPr>
      </w:pPr>
      <w:r w:rsidRPr="00812778">
        <w:rPr>
          <w:rFonts w:ascii="Arial" w:hAnsi="Arial" w:cs="Arial"/>
          <w:i/>
          <w:color w:val="000000"/>
          <w:lang w:val="en-US"/>
        </w:rPr>
        <w:t>The decision making capacity and individual rights of a competent older adult to make their own choices is already protected under law. Familial conflict is also often a source of difficulty that impacts on the individual person in their decision making and interactions with aged care providers.</w:t>
      </w:r>
    </w:p>
    <w:p w:rsidR="0069378D" w:rsidRDefault="00F97298" w:rsidP="00DF47FD">
      <w:pPr>
        <w:shd w:val="clear" w:color="auto" w:fill="FFFFFF"/>
        <w:spacing w:before="100" w:beforeAutospacing="1" w:after="100" w:afterAutospacing="1"/>
        <w:rPr>
          <w:rFonts w:ascii="Arial" w:hAnsi="Arial" w:cs="Arial"/>
          <w:color w:val="000000"/>
          <w:lang w:val="en-US"/>
        </w:rPr>
      </w:pPr>
      <w:r>
        <w:rPr>
          <w:rFonts w:ascii="Arial" w:hAnsi="Arial" w:cs="Arial"/>
          <w:i/>
          <w:color w:val="000000"/>
          <w:lang w:val="en-US"/>
        </w:rPr>
        <w:t xml:space="preserve">There are already </w:t>
      </w:r>
      <w:r w:rsidR="00AF1A51">
        <w:rPr>
          <w:rFonts w:ascii="Arial" w:hAnsi="Arial" w:cs="Arial"/>
          <w:i/>
          <w:color w:val="000000"/>
          <w:lang w:val="en-US"/>
        </w:rPr>
        <w:t>many regulatory frameworks that create safeguards</w:t>
      </w:r>
      <w:r w:rsidR="00AE6C8D">
        <w:rPr>
          <w:rFonts w:ascii="Arial" w:hAnsi="Arial" w:cs="Arial"/>
          <w:i/>
          <w:color w:val="000000"/>
          <w:lang w:val="en-US"/>
        </w:rPr>
        <w:t xml:space="preserve"> in regard</w:t>
      </w:r>
      <w:r w:rsidR="00DF47FD" w:rsidRPr="00812778">
        <w:rPr>
          <w:rFonts w:ascii="Arial" w:hAnsi="Arial" w:cs="Arial"/>
          <w:i/>
          <w:color w:val="000000"/>
          <w:lang w:val="en-US"/>
        </w:rPr>
        <w:t xml:space="preserve"> to key personnel, police checks, accreditation review of systems, community visitors scheme, health</w:t>
      </w:r>
      <w:r w:rsidR="00AE6C8D">
        <w:rPr>
          <w:rFonts w:ascii="Arial" w:hAnsi="Arial" w:cs="Arial"/>
          <w:i/>
          <w:color w:val="000000"/>
          <w:lang w:val="en-US"/>
        </w:rPr>
        <w:t xml:space="preserve"> professional registration etc.</w:t>
      </w:r>
      <w:r w:rsidR="00DF47FD" w:rsidRPr="00812778">
        <w:rPr>
          <w:rFonts w:ascii="Arial" w:hAnsi="Arial" w:cs="Arial"/>
          <w:i/>
          <w:color w:val="000000"/>
          <w:lang w:val="en-US"/>
        </w:rPr>
        <w:t xml:space="preserve"> The substantial matter is the role of family as decision makers for the non competent person who has no</w:t>
      </w:r>
      <w:r w:rsidR="00511464">
        <w:rPr>
          <w:rFonts w:ascii="Arial" w:hAnsi="Arial" w:cs="Arial"/>
          <w:i/>
          <w:color w:val="000000"/>
          <w:lang w:val="en-US"/>
        </w:rPr>
        <w:t>t</w:t>
      </w:r>
      <w:r w:rsidR="00DF47FD" w:rsidRPr="00812778">
        <w:rPr>
          <w:rFonts w:ascii="Arial" w:hAnsi="Arial" w:cs="Arial"/>
          <w:i/>
          <w:color w:val="000000"/>
          <w:lang w:val="en-US"/>
        </w:rPr>
        <w:t xml:space="preserve"> formally appointed guardian or when the appointed guardian is seen not to be acting in the best in</w:t>
      </w:r>
      <w:r w:rsidR="00AE6C8D">
        <w:rPr>
          <w:rFonts w:ascii="Arial" w:hAnsi="Arial" w:cs="Arial"/>
          <w:i/>
          <w:color w:val="000000"/>
          <w:lang w:val="en-US"/>
        </w:rPr>
        <w:t xml:space="preserve">terests of the person. </w:t>
      </w:r>
      <w:r w:rsidR="00AF1A51">
        <w:rPr>
          <w:rFonts w:ascii="Arial" w:hAnsi="Arial" w:cs="Arial"/>
          <w:i/>
          <w:color w:val="000000"/>
          <w:lang w:val="en-US"/>
        </w:rPr>
        <w:t xml:space="preserve">It is the view of </w:t>
      </w:r>
      <w:proofErr w:type="spellStart"/>
      <w:r w:rsidR="00AF1A51">
        <w:rPr>
          <w:rFonts w:ascii="Arial" w:hAnsi="Arial" w:cs="Arial"/>
          <w:i/>
          <w:color w:val="000000"/>
          <w:lang w:val="en-US"/>
        </w:rPr>
        <w:t>Resthaven</w:t>
      </w:r>
      <w:proofErr w:type="spellEnd"/>
      <w:r w:rsidR="00AE6C8D">
        <w:rPr>
          <w:rFonts w:ascii="Arial" w:hAnsi="Arial" w:cs="Arial"/>
          <w:i/>
          <w:color w:val="000000"/>
          <w:lang w:val="en-US"/>
        </w:rPr>
        <w:t xml:space="preserve"> that </w:t>
      </w:r>
      <w:r w:rsidR="00DF47FD" w:rsidRPr="00AF1A51">
        <w:rPr>
          <w:rFonts w:ascii="Arial" w:hAnsi="Arial" w:cs="Arial"/>
          <w:i/>
          <w:color w:val="000000"/>
          <w:lang w:val="en-US"/>
        </w:rPr>
        <w:t xml:space="preserve">the aspect to be strengthened is not </w:t>
      </w:r>
      <w:r w:rsidR="00FB44EF" w:rsidRPr="00AF1A51">
        <w:rPr>
          <w:rFonts w:ascii="Arial" w:hAnsi="Arial" w:cs="Arial"/>
          <w:i/>
          <w:color w:val="000000"/>
          <w:lang w:val="en-US"/>
        </w:rPr>
        <w:t xml:space="preserve">specifically </w:t>
      </w:r>
      <w:r w:rsidR="00AF1A51" w:rsidRPr="00AF1A51">
        <w:rPr>
          <w:rFonts w:ascii="Arial" w:hAnsi="Arial" w:cs="Arial"/>
          <w:i/>
          <w:color w:val="000000"/>
          <w:lang w:val="en-US"/>
        </w:rPr>
        <w:t>that directed</w:t>
      </w:r>
      <w:r w:rsidR="00AE6C8D">
        <w:rPr>
          <w:rFonts w:ascii="Arial" w:hAnsi="Arial" w:cs="Arial"/>
          <w:i/>
          <w:color w:val="000000"/>
          <w:lang w:val="en-US"/>
        </w:rPr>
        <w:t xml:space="preserve"> to Approved Providers but</w:t>
      </w:r>
      <w:r w:rsidR="00FB44EF" w:rsidRPr="00AF1A51">
        <w:rPr>
          <w:rFonts w:ascii="Arial" w:hAnsi="Arial" w:cs="Arial"/>
          <w:i/>
          <w:color w:val="000000"/>
          <w:lang w:val="en-US"/>
        </w:rPr>
        <w:t xml:space="preserve"> </w:t>
      </w:r>
      <w:r w:rsidR="00DF47FD" w:rsidRPr="00AF1A51">
        <w:rPr>
          <w:rFonts w:ascii="Arial" w:hAnsi="Arial" w:cs="Arial"/>
          <w:i/>
          <w:color w:val="000000"/>
          <w:lang w:val="en-US"/>
        </w:rPr>
        <w:t>is in the accountability of legally appointed guardians and the follow up of the relevant state authorities to evaluate</w:t>
      </w:r>
      <w:r w:rsidR="00DF47FD" w:rsidRPr="00812778">
        <w:rPr>
          <w:rFonts w:ascii="Arial" w:hAnsi="Arial" w:cs="Arial"/>
          <w:i/>
          <w:color w:val="000000"/>
          <w:lang w:val="en-US"/>
        </w:rPr>
        <w:t xml:space="preserve"> the effectiveness of the formally appointed guardian. At the moment the default is that the appointed guardian is acting appropriately</w:t>
      </w:r>
      <w:r w:rsidR="00DF47FD" w:rsidRPr="00812778">
        <w:rPr>
          <w:rFonts w:ascii="Arial" w:hAnsi="Arial" w:cs="Arial"/>
          <w:color w:val="000000"/>
          <w:lang w:val="en-US"/>
        </w:rPr>
        <w:t>.</w:t>
      </w:r>
    </w:p>
    <w:p w:rsidR="0069378D" w:rsidRDefault="004E60D8" w:rsidP="00045D4E">
      <w:pPr>
        <w:shd w:val="clear" w:color="auto" w:fill="FFFFFF"/>
        <w:spacing w:before="100" w:beforeAutospacing="1" w:after="100" w:afterAutospacing="1"/>
        <w:rPr>
          <w:rFonts w:ascii="Arial" w:hAnsi="Arial" w:cs="Arial"/>
          <w:b/>
        </w:rPr>
      </w:pPr>
      <w:r w:rsidRPr="00AF1A51">
        <w:rPr>
          <w:rFonts w:ascii="Arial" w:hAnsi="Arial" w:cs="Arial"/>
          <w:i/>
          <w:color w:val="000000"/>
          <w:lang w:val="en-US"/>
        </w:rPr>
        <w:t>On o</w:t>
      </w:r>
      <w:r w:rsidR="00FB44EF" w:rsidRPr="00AF1A51">
        <w:rPr>
          <w:rFonts w:ascii="Arial" w:hAnsi="Arial" w:cs="Arial"/>
          <w:i/>
          <w:color w:val="000000"/>
          <w:lang w:val="en-US"/>
        </w:rPr>
        <w:t xml:space="preserve">ne hand, </w:t>
      </w:r>
      <w:r w:rsidR="00AF1A51" w:rsidRPr="00AF1A51">
        <w:rPr>
          <w:rFonts w:ascii="Arial" w:hAnsi="Arial" w:cs="Arial"/>
          <w:i/>
          <w:color w:val="000000"/>
          <w:lang w:val="en-US"/>
        </w:rPr>
        <w:t xml:space="preserve">in </w:t>
      </w:r>
      <w:r w:rsidR="00FB44EF" w:rsidRPr="00AF1A51">
        <w:rPr>
          <w:rFonts w:ascii="Arial" w:hAnsi="Arial" w:cs="Arial"/>
          <w:i/>
          <w:color w:val="000000"/>
          <w:lang w:val="en-US"/>
        </w:rPr>
        <w:t>the majorit</w:t>
      </w:r>
      <w:r w:rsidR="00797B3C" w:rsidRPr="00AF1A51">
        <w:rPr>
          <w:rFonts w:ascii="Arial" w:hAnsi="Arial" w:cs="Arial"/>
          <w:i/>
          <w:color w:val="000000"/>
          <w:lang w:val="en-US"/>
        </w:rPr>
        <w:t xml:space="preserve">y of </w:t>
      </w:r>
      <w:r w:rsidR="00FB44EF" w:rsidRPr="00AF1A51">
        <w:rPr>
          <w:rFonts w:ascii="Arial" w:hAnsi="Arial" w:cs="Arial"/>
          <w:i/>
          <w:color w:val="000000"/>
          <w:lang w:val="en-US"/>
        </w:rPr>
        <w:t>situations</w:t>
      </w:r>
      <w:r w:rsidR="00AF1A51" w:rsidRPr="00AF1A51">
        <w:rPr>
          <w:rFonts w:ascii="Arial" w:hAnsi="Arial" w:cs="Arial"/>
          <w:i/>
          <w:color w:val="000000"/>
          <w:lang w:val="en-US"/>
        </w:rPr>
        <w:t>,</w:t>
      </w:r>
      <w:r w:rsidR="00FB44EF" w:rsidRPr="00AF1A51">
        <w:rPr>
          <w:rFonts w:ascii="Arial" w:hAnsi="Arial" w:cs="Arial"/>
          <w:i/>
          <w:color w:val="000000"/>
          <w:lang w:val="en-US"/>
        </w:rPr>
        <w:t xml:space="preserve"> </w:t>
      </w:r>
      <w:r w:rsidR="00AF1A51" w:rsidRPr="00AF1A51">
        <w:rPr>
          <w:rFonts w:ascii="Arial" w:hAnsi="Arial" w:cs="Arial"/>
          <w:i/>
          <w:color w:val="000000"/>
          <w:lang w:val="en-US"/>
        </w:rPr>
        <w:t>f</w:t>
      </w:r>
      <w:r w:rsidR="00797B3C" w:rsidRPr="00AF1A51">
        <w:rPr>
          <w:rFonts w:ascii="Arial" w:hAnsi="Arial" w:cs="Arial"/>
          <w:i/>
          <w:color w:val="000000"/>
          <w:lang w:val="en-US"/>
        </w:rPr>
        <w:t xml:space="preserve">ormal and </w:t>
      </w:r>
      <w:r w:rsidRPr="00AF1A51">
        <w:rPr>
          <w:rFonts w:ascii="Arial" w:hAnsi="Arial" w:cs="Arial"/>
          <w:i/>
          <w:color w:val="000000"/>
          <w:lang w:val="en-US"/>
        </w:rPr>
        <w:t>informal arrangements work very well</w:t>
      </w:r>
      <w:r w:rsidRPr="00812778">
        <w:rPr>
          <w:rFonts w:ascii="Arial" w:hAnsi="Arial" w:cs="Arial"/>
          <w:i/>
          <w:color w:val="000000"/>
          <w:lang w:val="en-US"/>
        </w:rPr>
        <w:t xml:space="preserve"> in ensuring the older person’s wishes are upheld. The formal appointment of a guardian, does not, of itself ensure the best interests of the person are represented. The current </w:t>
      </w:r>
      <w:r w:rsidR="00312B04" w:rsidRPr="00812778">
        <w:rPr>
          <w:rFonts w:ascii="Arial" w:hAnsi="Arial" w:cs="Arial"/>
          <w:i/>
          <w:color w:val="000000"/>
          <w:lang w:val="en-US"/>
        </w:rPr>
        <w:t>process,</w:t>
      </w:r>
      <w:r w:rsidRPr="00812778">
        <w:rPr>
          <w:rFonts w:ascii="Arial" w:hAnsi="Arial" w:cs="Arial"/>
          <w:i/>
          <w:color w:val="000000"/>
          <w:lang w:val="en-US"/>
        </w:rPr>
        <w:t xml:space="preserve"> by which appointment of guardianship is accepted, does not include any education as to the breadth and scope of the role of the appointee</w:t>
      </w:r>
      <w:r w:rsidRPr="00812778">
        <w:rPr>
          <w:rFonts w:ascii="Arial" w:hAnsi="Arial" w:cs="Arial"/>
          <w:color w:val="000000"/>
          <w:lang w:val="en-US"/>
        </w:rPr>
        <w:t>.</w:t>
      </w:r>
      <w:r w:rsidR="0049530A" w:rsidRPr="00812778">
        <w:rPr>
          <w:rFonts w:ascii="Arial" w:hAnsi="Arial" w:cs="Arial"/>
        </w:rPr>
        <w:t xml:space="preserve"> </w:t>
      </w:r>
      <w:r w:rsidR="00221EE9" w:rsidRPr="00812778">
        <w:rPr>
          <w:rFonts w:ascii="Arial" w:hAnsi="Arial" w:cs="Arial"/>
          <w:i/>
        </w:rPr>
        <w:t xml:space="preserve">Where providers see evidence of </w:t>
      </w:r>
      <w:r w:rsidR="00AF1A51">
        <w:rPr>
          <w:rFonts w:ascii="Arial" w:hAnsi="Arial" w:cs="Arial"/>
          <w:i/>
        </w:rPr>
        <w:t xml:space="preserve">adverse </w:t>
      </w:r>
      <w:r w:rsidR="00221EE9" w:rsidRPr="00812778">
        <w:rPr>
          <w:rFonts w:ascii="Arial" w:hAnsi="Arial" w:cs="Arial"/>
          <w:i/>
        </w:rPr>
        <w:t>actions taken by the guardian, or by others with influence over the older person, processes already exist for reporting of assault. In the broader context of abuse processes are less well defined.</w:t>
      </w:r>
    </w:p>
    <w:p w:rsidR="00045D4E" w:rsidRPr="00812778" w:rsidRDefault="00045D4E" w:rsidP="00045D4E">
      <w:pPr>
        <w:shd w:val="clear" w:color="auto" w:fill="FFFFFF"/>
        <w:spacing w:before="100" w:beforeAutospacing="1" w:after="0"/>
        <w:rPr>
          <w:rFonts w:ascii="Arial" w:hAnsi="Arial" w:cs="Arial"/>
          <w:b/>
        </w:rPr>
      </w:pPr>
    </w:p>
    <w:p w:rsidR="00172824" w:rsidRPr="00812778" w:rsidRDefault="00172824" w:rsidP="008004BF">
      <w:pPr>
        <w:rPr>
          <w:rFonts w:ascii="Arial" w:hAnsi="Arial" w:cs="Arial"/>
          <w:b/>
        </w:rPr>
      </w:pPr>
      <w:r w:rsidRPr="00812778">
        <w:rPr>
          <w:rFonts w:ascii="Arial" w:hAnsi="Arial" w:cs="Arial"/>
          <w:b/>
        </w:rPr>
        <w:lastRenderedPageBreak/>
        <w:t>Question 14</w:t>
      </w:r>
    </w:p>
    <w:p w:rsidR="0069378D" w:rsidRDefault="00172824" w:rsidP="00045D4E">
      <w:pPr>
        <w:shd w:val="clear" w:color="auto" w:fill="FFFFFF"/>
        <w:spacing w:before="100" w:beforeAutospacing="1" w:after="100" w:afterAutospacing="1"/>
        <w:rPr>
          <w:rFonts w:ascii="Arial" w:hAnsi="Arial" w:cs="Arial"/>
        </w:rPr>
      </w:pPr>
      <w:r w:rsidRPr="00812778">
        <w:rPr>
          <w:rFonts w:ascii="Arial" w:hAnsi="Arial" w:cs="Arial"/>
        </w:rPr>
        <w:t>What concerns arise in relation to the risk of elder abuse with consumer directed care models? How should safeguards against</w:t>
      </w:r>
      <w:r w:rsidR="00FA7569" w:rsidRPr="00812778">
        <w:rPr>
          <w:rFonts w:ascii="Arial" w:hAnsi="Arial" w:cs="Arial"/>
        </w:rPr>
        <w:t xml:space="preserve"> elder abuse be improved?</w:t>
      </w:r>
    </w:p>
    <w:p w:rsidR="0069378D" w:rsidRDefault="00797B3C" w:rsidP="00045D4E">
      <w:pPr>
        <w:shd w:val="clear" w:color="auto" w:fill="FFFFFF"/>
        <w:spacing w:before="100" w:beforeAutospacing="1" w:after="100" w:afterAutospacing="1"/>
        <w:rPr>
          <w:rFonts w:ascii="Arial" w:hAnsi="Arial" w:cs="Arial"/>
          <w:i/>
        </w:rPr>
      </w:pPr>
      <w:r w:rsidRPr="00AF1A51">
        <w:rPr>
          <w:rFonts w:ascii="Arial" w:hAnsi="Arial" w:cs="Arial"/>
          <w:i/>
        </w:rPr>
        <w:t xml:space="preserve">The introduction of </w:t>
      </w:r>
      <w:r w:rsidR="00A82DBD">
        <w:rPr>
          <w:rFonts w:ascii="Arial" w:hAnsi="Arial" w:cs="Arial"/>
          <w:i/>
        </w:rPr>
        <w:t>Consumer Directed Care (CDC)</w:t>
      </w:r>
      <w:r w:rsidRPr="00AF1A51">
        <w:rPr>
          <w:rFonts w:ascii="Arial" w:hAnsi="Arial" w:cs="Arial"/>
          <w:i/>
        </w:rPr>
        <w:t xml:space="preserve"> gives greater control of how funds are used, to the individual, and therefore potentially to a person appointed to act on behalf of the older person. An area of grey exists</w:t>
      </w:r>
      <w:r w:rsidR="00086971" w:rsidRPr="00AF1A51">
        <w:rPr>
          <w:rFonts w:ascii="Arial" w:hAnsi="Arial" w:cs="Arial"/>
          <w:i/>
        </w:rPr>
        <w:t xml:space="preserve"> w</w:t>
      </w:r>
      <w:r w:rsidRPr="00AF1A51">
        <w:rPr>
          <w:rFonts w:ascii="Arial" w:hAnsi="Arial" w:cs="Arial"/>
          <w:i/>
        </w:rPr>
        <w:t>here a third party</w:t>
      </w:r>
      <w:r w:rsidR="00E63AB3" w:rsidRPr="00AF1A51">
        <w:rPr>
          <w:rFonts w:ascii="Arial" w:hAnsi="Arial" w:cs="Arial"/>
          <w:i/>
        </w:rPr>
        <w:t xml:space="preserve"> </w:t>
      </w:r>
      <w:proofErr w:type="gramStart"/>
      <w:r w:rsidR="00E63AB3" w:rsidRPr="00AF1A51">
        <w:rPr>
          <w:rFonts w:ascii="Arial" w:hAnsi="Arial" w:cs="Arial"/>
          <w:i/>
        </w:rPr>
        <w:t>(</w:t>
      </w:r>
      <w:r w:rsidR="00E37449" w:rsidRPr="00AF1A51">
        <w:rPr>
          <w:rFonts w:ascii="Arial" w:hAnsi="Arial" w:cs="Arial"/>
          <w:i/>
        </w:rPr>
        <w:t>not the care recipient, nor</w:t>
      </w:r>
      <w:proofErr w:type="gramEnd"/>
      <w:r w:rsidR="00E37449" w:rsidRPr="00AF1A51">
        <w:rPr>
          <w:rFonts w:ascii="Arial" w:hAnsi="Arial" w:cs="Arial"/>
          <w:i/>
        </w:rPr>
        <w:t xml:space="preserve"> the provider</w:t>
      </w:r>
      <w:r w:rsidRPr="00AF1A51">
        <w:rPr>
          <w:rFonts w:ascii="Arial" w:hAnsi="Arial" w:cs="Arial"/>
          <w:i/>
        </w:rPr>
        <w:t xml:space="preserve">) </w:t>
      </w:r>
      <w:r w:rsidR="00086971" w:rsidRPr="00AF1A51">
        <w:rPr>
          <w:rFonts w:ascii="Arial" w:hAnsi="Arial" w:cs="Arial"/>
          <w:i/>
        </w:rPr>
        <w:t>designs and receives a benefit. This can be complicated when the care recipient lives with the third party</w:t>
      </w:r>
      <w:r w:rsidR="00086971">
        <w:rPr>
          <w:rFonts w:ascii="Arial" w:hAnsi="Arial" w:cs="Arial"/>
          <w:i/>
        </w:rPr>
        <w:t>.</w:t>
      </w:r>
    </w:p>
    <w:p w:rsidR="0069378D" w:rsidRDefault="00C01E99" w:rsidP="00045D4E">
      <w:pPr>
        <w:shd w:val="clear" w:color="auto" w:fill="FFFFFF"/>
        <w:spacing w:before="100" w:beforeAutospacing="1" w:after="100" w:afterAutospacing="1"/>
        <w:rPr>
          <w:rFonts w:ascii="Arial" w:hAnsi="Arial" w:cs="Arial"/>
          <w:i/>
        </w:rPr>
      </w:pPr>
      <w:r w:rsidRPr="00AF1A51">
        <w:rPr>
          <w:rFonts w:ascii="Arial" w:hAnsi="Arial" w:cs="Arial"/>
          <w:i/>
        </w:rPr>
        <w:t>It m</w:t>
      </w:r>
      <w:r w:rsidR="00DF47FD" w:rsidRPr="00AF1A51">
        <w:rPr>
          <w:rFonts w:ascii="Arial" w:hAnsi="Arial" w:cs="Arial"/>
          <w:i/>
        </w:rPr>
        <w:t>ay</w:t>
      </w:r>
      <w:r w:rsidRPr="00AF1A51">
        <w:rPr>
          <w:rFonts w:ascii="Arial" w:hAnsi="Arial" w:cs="Arial"/>
          <w:i/>
        </w:rPr>
        <w:t xml:space="preserve"> </w:t>
      </w:r>
      <w:r w:rsidR="00DF47FD" w:rsidRPr="00AF1A51">
        <w:rPr>
          <w:rFonts w:ascii="Arial" w:hAnsi="Arial" w:cs="Arial"/>
          <w:i/>
        </w:rPr>
        <w:t>be the issues arising in the current funding environment are not so much due to the C</w:t>
      </w:r>
      <w:r w:rsidR="00086971" w:rsidRPr="00AF1A51">
        <w:rPr>
          <w:rFonts w:ascii="Arial" w:hAnsi="Arial" w:cs="Arial"/>
          <w:i/>
        </w:rPr>
        <w:t xml:space="preserve">DC Model, but the Income </w:t>
      </w:r>
      <w:r w:rsidR="00AE6C8D" w:rsidRPr="00AF1A51">
        <w:rPr>
          <w:rFonts w:ascii="Arial" w:hAnsi="Arial" w:cs="Arial"/>
          <w:i/>
        </w:rPr>
        <w:t xml:space="preserve">Tested Fee </w:t>
      </w:r>
      <w:r w:rsidR="00DF47FD" w:rsidRPr="00AF1A51">
        <w:rPr>
          <w:rFonts w:ascii="Arial" w:hAnsi="Arial" w:cs="Arial"/>
          <w:i/>
        </w:rPr>
        <w:t xml:space="preserve">component of the funding model. </w:t>
      </w:r>
      <w:r w:rsidR="00AE6C8D">
        <w:rPr>
          <w:rFonts w:ascii="Arial" w:hAnsi="Arial" w:cs="Arial"/>
          <w:i/>
        </w:rPr>
        <w:t>Older p</w:t>
      </w:r>
      <w:r w:rsidR="00D368F9" w:rsidRPr="00AF1A51">
        <w:rPr>
          <w:rFonts w:ascii="Arial" w:hAnsi="Arial" w:cs="Arial"/>
          <w:i/>
        </w:rPr>
        <w:t>eople (</w:t>
      </w:r>
      <w:r w:rsidR="00DF47FD" w:rsidRPr="00AF1A51">
        <w:rPr>
          <w:rFonts w:ascii="Arial" w:hAnsi="Arial" w:cs="Arial"/>
          <w:i/>
        </w:rPr>
        <w:t>Care Recipients</w:t>
      </w:r>
      <w:r w:rsidR="00D368F9" w:rsidRPr="00AF1A51">
        <w:rPr>
          <w:rFonts w:ascii="Arial" w:hAnsi="Arial" w:cs="Arial"/>
          <w:i/>
        </w:rPr>
        <w:t>)</w:t>
      </w:r>
      <w:r w:rsidR="00DF47FD" w:rsidRPr="00AF1A51">
        <w:rPr>
          <w:rFonts w:ascii="Arial" w:hAnsi="Arial" w:cs="Arial"/>
          <w:i/>
        </w:rPr>
        <w:t xml:space="preserve"> </w:t>
      </w:r>
      <w:r w:rsidR="00E93801" w:rsidRPr="00AF1A51">
        <w:rPr>
          <w:rFonts w:ascii="Arial" w:hAnsi="Arial" w:cs="Arial"/>
          <w:i/>
        </w:rPr>
        <w:t xml:space="preserve">sometimes </w:t>
      </w:r>
      <w:r w:rsidR="00DF47FD" w:rsidRPr="00AF1A51">
        <w:rPr>
          <w:rFonts w:ascii="Arial" w:hAnsi="Arial" w:cs="Arial"/>
          <w:i/>
        </w:rPr>
        <w:t xml:space="preserve">see the </w:t>
      </w:r>
      <w:r w:rsidR="00D368F9" w:rsidRPr="00AF1A51">
        <w:rPr>
          <w:rFonts w:ascii="Arial" w:hAnsi="Arial" w:cs="Arial"/>
          <w:i/>
        </w:rPr>
        <w:t xml:space="preserve">means tested </w:t>
      </w:r>
      <w:r w:rsidR="00A82DBD">
        <w:rPr>
          <w:rFonts w:ascii="Arial" w:hAnsi="Arial" w:cs="Arial"/>
          <w:i/>
        </w:rPr>
        <w:t>c</w:t>
      </w:r>
      <w:r w:rsidR="00DF47FD" w:rsidRPr="00AF1A51">
        <w:rPr>
          <w:rFonts w:ascii="Arial" w:hAnsi="Arial" w:cs="Arial"/>
          <w:i/>
        </w:rPr>
        <w:t xml:space="preserve">lient contribution as a disincentive to engaging with the appropriate level of care to meet their care needs. Furthermore, </w:t>
      </w:r>
      <w:r w:rsidR="00D368F9" w:rsidRPr="00AF1A51">
        <w:rPr>
          <w:rFonts w:ascii="Arial" w:hAnsi="Arial" w:cs="Arial"/>
          <w:i/>
        </w:rPr>
        <w:t>providers</w:t>
      </w:r>
      <w:r w:rsidR="00DF47FD" w:rsidRPr="00AF1A51">
        <w:rPr>
          <w:rFonts w:ascii="Arial" w:hAnsi="Arial" w:cs="Arial"/>
          <w:i/>
        </w:rPr>
        <w:t xml:space="preserve"> see evidence of family members acting in the role of surrogate decision makers, </w:t>
      </w:r>
      <w:r w:rsidR="00E93801" w:rsidRPr="00AF1A51">
        <w:rPr>
          <w:rFonts w:ascii="Arial" w:hAnsi="Arial" w:cs="Arial"/>
          <w:i/>
        </w:rPr>
        <w:t xml:space="preserve">for older people with limited decision-making capacity, </w:t>
      </w:r>
      <w:r w:rsidR="00DF47FD" w:rsidRPr="00AF1A51">
        <w:rPr>
          <w:rFonts w:ascii="Arial" w:hAnsi="Arial" w:cs="Arial"/>
          <w:i/>
        </w:rPr>
        <w:t xml:space="preserve">who decide not to engage support at the appropriate level, based not on ability to afford this support, but a desire to maintain their </w:t>
      </w:r>
      <w:r w:rsidR="00C6502B" w:rsidRPr="00AF1A51">
        <w:rPr>
          <w:rFonts w:ascii="Arial" w:hAnsi="Arial" w:cs="Arial"/>
          <w:i/>
        </w:rPr>
        <w:t>inheritance.</w:t>
      </w:r>
    </w:p>
    <w:p w:rsidR="0069378D" w:rsidRDefault="005A2D82" w:rsidP="00045D4E">
      <w:pPr>
        <w:shd w:val="clear" w:color="auto" w:fill="FFFFFF"/>
        <w:spacing w:before="100" w:beforeAutospacing="1" w:after="100" w:afterAutospacing="1"/>
        <w:rPr>
          <w:rFonts w:ascii="Arial" w:hAnsi="Arial" w:cs="Arial"/>
          <w:i/>
        </w:rPr>
      </w:pPr>
      <w:r w:rsidRPr="00AF1A51">
        <w:rPr>
          <w:rFonts w:ascii="Arial" w:hAnsi="Arial" w:cs="Arial"/>
          <w:i/>
        </w:rPr>
        <w:t xml:space="preserve">There have been </w:t>
      </w:r>
      <w:r w:rsidR="00FA1004" w:rsidRPr="00AF1A51">
        <w:rPr>
          <w:rFonts w:ascii="Arial" w:hAnsi="Arial" w:cs="Arial"/>
          <w:i/>
        </w:rPr>
        <w:t>discussions concerning the CDC f</w:t>
      </w:r>
      <w:r w:rsidR="00D9734C">
        <w:rPr>
          <w:rFonts w:ascii="Arial" w:hAnsi="Arial" w:cs="Arial"/>
          <w:i/>
        </w:rPr>
        <w:t>und holding role of the p</w:t>
      </w:r>
      <w:r w:rsidRPr="00AF1A51">
        <w:rPr>
          <w:rFonts w:ascii="Arial" w:hAnsi="Arial" w:cs="Arial"/>
          <w:i/>
        </w:rPr>
        <w:t>rovider, le</w:t>
      </w:r>
      <w:r w:rsidR="00AF1A51" w:rsidRPr="00AF1A51">
        <w:rPr>
          <w:rFonts w:ascii="Arial" w:hAnsi="Arial" w:cs="Arial"/>
          <w:i/>
        </w:rPr>
        <w:t>ading to a conflict of interest, that arises from unspent funds,</w:t>
      </w:r>
      <w:r w:rsidRPr="00AF1A51">
        <w:rPr>
          <w:rFonts w:ascii="Arial" w:hAnsi="Arial" w:cs="Arial"/>
          <w:i/>
        </w:rPr>
        <w:t xml:space="preserve"> however this aspect will be addressed by changes to the </w:t>
      </w:r>
      <w:r w:rsidR="00D9734C" w:rsidRPr="00AF1A51">
        <w:rPr>
          <w:rFonts w:ascii="Arial" w:hAnsi="Arial" w:cs="Arial"/>
          <w:i/>
        </w:rPr>
        <w:t xml:space="preserve">regulatory framework </w:t>
      </w:r>
      <w:r w:rsidRPr="00AF1A51">
        <w:rPr>
          <w:rFonts w:ascii="Arial" w:hAnsi="Arial" w:cs="Arial"/>
          <w:i/>
        </w:rPr>
        <w:t xml:space="preserve">which take effect as of February </w:t>
      </w:r>
      <w:r w:rsidRPr="00D13E51">
        <w:rPr>
          <w:rFonts w:ascii="Arial" w:hAnsi="Arial" w:cs="Arial"/>
          <w:i/>
        </w:rPr>
        <w:t>2017.</w:t>
      </w:r>
    </w:p>
    <w:p w:rsidR="00E93801" w:rsidRDefault="00086971" w:rsidP="00045D4E">
      <w:pPr>
        <w:shd w:val="clear" w:color="auto" w:fill="FFFFFF"/>
        <w:spacing w:before="100" w:beforeAutospacing="1" w:after="100" w:afterAutospacing="1"/>
        <w:rPr>
          <w:rFonts w:ascii="Arial" w:hAnsi="Arial" w:cs="Arial"/>
          <w:i/>
        </w:rPr>
      </w:pPr>
      <w:r w:rsidRPr="00D13E51">
        <w:rPr>
          <w:rFonts w:ascii="Arial" w:hAnsi="Arial" w:cs="Arial"/>
          <w:i/>
        </w:rPr>
        <w:t xml:space="preserve">Although not linked to CDC, </w:t>
      </w:r>
      <w:r w:rsidR="00E63AB3" w:rsidRPr="00D13E51">
        <w:rPr>
          <w:rFonts w:ascii="Arial" w:hAnsi="Arial" w:cs="Arial"/>
          <w:i/>
        </w:rPr>
        <w:t xml:space="preserve">a related risk exists at the time the </w:t>
      </w:r>
      <w:r w:rsidR="00AF1A51" w:rsidRPr="00D13E51">
        <w:rPr>
          <w:rFonts w:ascii="Arial" w:hAnsi="Arial" w:cs="Arial"/>
          <w:i/>
        </w:rPr>
        <w:t xml:space="preserve">care </w:t>
      </w:r>
      <w:r w:rsidR="00D13E51" w:rsidRPr="00D13E51">
        <w:rPr>
          <w:rFonts w:ascii="Arial" w:hAnsi="Arial" w:cs="Arial"/>
          <w:i/>
        </w:rPr>
        <w:t>recipient</w:t>
      </w:r>
      <w:r w:rsidR="00E63AB3" w:rsidRPr="00D13E51">
        <w:rPr>
          <w:rFonts w:ascii="Arial" w:hAnsi="Arial" w:cs="Arial"/>
          <w:i/>
        </w:rPr>
        <w:t xml:space="preserve"> requires admission to residential care. If the appointed guardian or representative is also t</w:t>
      </w:r>
      <w:r w:rsidR="00AE6C8D">
        <w:rPr>
          <w:rFonts w:ascii="Arial" w:hAnsi="Arial" w:cs="Arial"/>
          <w:i/>
        </w:rPr>
        <w:t>he beneficiary of the person’s w</w:t>
      </w:r>
      <w:r w:rsidR="00E63AB3" w:rsidRPr="00D13E51">
        <w:rPr>
          <w:rFonts w:ascii="Arial" w:hAnsi="Arial" w:cs="Arial"/>
          <w:i/>
        </w:rPr>
        <w:t>ill, and chooses to preserve their inheritance rather than sell assets to secure residential care</w:t>
      </w:r>
      <w:r w:rsidR="0022632B">
        <w:rPr>
          <w:rFonts w:ascii="Arial" w:hAnsi="Arial" w:cs="Arial"/>
          <w:i/>
        </w:rPr>
        <w:t>.</w:t>
      </w:r>
    </w:p>
    <w:p w:rsidR="0069378D" w:rsidRDefault="0069378D" w:rsidP="00045D4E">
      <w:pPr>
        <w:shd w:val="clear" w:color="auto" w:fill="FFFFFF"/>
        <w:spacing w:before="100" w:beforeAutospacing="1" w:after="100" w:afterAutospacing="1"/>
        <w:rPr>
          <w:rFonts w:ascii="Arial" w:hAnsi="Arial" w:cs="Arial"/>
          <w:i/>
        </w:rPr>
      </w:pPr>
    </w:p>
    <w:p w:rsidR="00FA7569" w:rsidRPr="00812778" w:rsidRDefault="00FA7569" w:rsidP="00AE0F51">
      <w:pPr>
        <w:shd w:val="clear" w:color="auto" w:fill="FFFFFF"/>
        <w:spacing w:before="100" w:beforeAutospacing="1" w:after="100" w:afterAutospacing="1"/>
        <w:rPr>
          <w:rFonts w:ascii="Arial" w:hAnsi="Arial" w:cs="Arial"/>
          <w:i/>
        </w:rPr>
      </w:pPr>
      <w:r w:rsidRPr="00812778">
        <w:rPr>
          <w:rFonts w:ascii="Arial" w:hAnsi="Arial" w:cs="Arial"/>
          <w:b/>
        </w:rPr>
        <w:t>Question 15</w:t>
      </w:r>
    </w:p>
    <w:p w:rsidR="00C4021F" w:rsidRDefault="00FA7569" w:rsidP="00045D4E">
      <w:pPr>
        <w:shd w:val="clear" w:color="auto" w:fill="FFFFFF"/>
        <w:spacing w:before="100" w:beforeAutospacing="1" w:after="100" w:afterAutospacing="1"/>
        <w:rPr>
          <w:rFonts w:ascii="Arial" w:hAnsi="Arial" w:cs="Arial"/>
        </w:rPr>
      </w:pPr>
      <w:r w:rsidRPr="00812778">
        <w:rPr>
          <w:rFonts w:ascii="Arial" w:hAnsi="Arial" w:cs="Arial"/>
        </w:rPr>
        <w:t>What changes to the requirements concerning quality of care in aged care should be made to improve safeguards against elder abuse?</w:t>
      </w:r>
    </w:p>
    <w:p w:rsidR="00045D4E" w:rsidRDefault="00EF5966" w:rsidP="00045D4E">
      <w:pPr>
        <w:shd w:val="clear" w:color="auto" w:fill="FFFFFF"/>
        <w:spacing w:before="100" w:beforeAutospacing="1" w:after="100" w:afterAutospacing="1"/>
        <w:rPr>
          <w:rFonts w:ascii="Arial" w:hAnsi="Arial" w:cs="Arial"/>
          <w:i/>
          <w:color w:val="000000"/>
          <w:lang w:val="en-US"/>
        </w:rPr>
      </w:pPr>
      <w:r w:rsidRPr="00812778">
        <w:rPr>
          <w:rFonts w:ascii="Arial" w:hAnsi="Arial" w:cs="Arial"/>
          <w:i/>
          <w:color w:val="000000"/>
          <w:lang w:val="en-US"/>
        </w:rPr>
        <w:t xml:space="preserve">Approved </w:t>
      </w:r>
      <w:r w:rsidR="0022632B" w:rsidRPr="00812778">
        <w:rPr>
          <w:rFonts w:ascii="Arial" w:hAnsi="Arial" w:cs="Arial"/>
          <w:i/>
          <w:color w:val="000000"/>
          <w:lang w:val="en-US"/>
        </w:rPr>
        <w:t xml:space="preserve">Provider </w:t>
      </w:r>
      <w:r w:rsidRPr="00812778">
        <w:rPr>
          <w:rFonts w:ascii="Arial" w:hAnsi="Arial" w:cs="Arial"/>
          <w:i/>
          <w:color w:val="000000"/>
          <w:lang w:val="en-US"/>
        </w:rPr>
        <w:t xml:space="preserve">status, police checks, regular assessment against quality standards by the Australian Aged Care Quality Agency </w:t>
      </w:r>
      <w:r w:rsidR="0022632B">
        <w:rPr>
          <w:rFonts w:ascii="Arial" w:hAnsi="Arial" w:cs="Arial"/>
          <w:i/>
          <w:color w:val="000000"/>
          <w:lang w:val="en-US"/>
        </w:rPr>
        <w:t xml:space="preserve">(AACQA) </w:t>
      </w:r>
      <w:r w:rsidRPr="00812778">
        <w:rPr>
          <w:rFonts w:ascii="Arial" w:hAnsi="Arial" w:cs="Arial"/>
          <w:i/>
          <w:color w:val="000000"/>
          <w:lang w:val="en-US"/>
        </w:rPr>
        <w:t>and mandatory reporting already exist</w:t>
      </w:r>
      <w:r w:rsidR="00F72E26" w:rsidRPr="00812778">
        <w:rPr>
          <w:rFonts w:ascii="Arial" w:hAnsi="Arial" w:cs="Arial"/>
          <w:i/>
          <w:color w:val="000000"/>
          <w:lang w:val="en-US"/>
        </w:rPr>
        <w:t>,</w:t>
      </w:r>
      <w:r w:rsidRPr="00812778">
        <w:rPr>
          <w:rFonts w:ascii="Arial" w:hAnsi="Arial" w:cs="Arial"/>
          <w:i/>
          <w:color w:val="000000"/>
          <w:lang w:val="en-US"/>
        </w:rPr>
        <w:t xml:space="preserve"> </w:t>
      </w:r>
      <w:r w:rsidR="00F72E26" w:rsidRPr="00812778">
        <w:rPr>
          <w:rFonts w:ascii="Arial" w:hAnsi="Arial" w:cs="Arial"/>
          <w:i/>
          <w:color w:val="000000"/>
          <w:lang w:val="en-US"/>
        </w:rPr>
        <w:t>and costs</w:t>
      </w:r>
      <w:r w:rsidRPr="00812778">
        <w:rPr>
          <w:rFonts w:ascii="Arial" w:hAnsi="Arial" w:cs="Arial"/>
          <w:i/>
          <w:color w:val="000000"/>
          <w:lang w:val="en-US"/>
        </w:rPr>
        <w:t xml:space="preserve"> for the ongoing maintenance of these systems are borne by the aged care provider.</w:t>
      </w:r>
    </w:p>
    <w:p w:rsidR="0069378D" w:rsidRDefault="0049530A" w:rsidP="00045D4E">
      <w:pPr>
        <w:shd w:val="clear" w:color="auto" w:fill="FFFFFF"/>
        <w:spacing w:before="100" w:beforeAutospacing="1" w:after="100" w:afterAutospacing="1"/>
        <w:rPr>
          <w:rFonts w:ascii="Arial" w:hAnsi="Arial" w:cs="Arial"/>
          <w:i/>
          <w:color w:val="000000"/>
          <w:lang w:val="en-US"/>
        </w:rPr>
      </w:pPr>
      <w:r w:rsidRPr="00812778">
        <w:rPr>
          <w:rFonts w:ascii="Arial" w:hAnsi="Arial" w:cs="Arial"/>
          <w:i/>
          <w:color w:val="000000"/>
          <w:lang w:val="en-US"/>
        </w:rPr>
        <w:t>The standards are already rigorous with regard to provider systems and evidence of these is assessed by independent reviewers who also talk extensively with care recipients in the course of the reviews.</w:t>
      </w:r>
    </w:p>
    <w:p w:rsidR="00D368F9" w:rsidRDefault="00D368F9" w:rsidP="008004BF">
      <w:pPr>
        <w:rPr>
          <w:rFonts w:ascii="Arial" w:hAnsi="Arial" w:cs="Arial"/>
          <w:b/>
        </w:rPr>
      </w:pPr>
    </w:p>
    <w:p w:rsidR="007E354B" w:rsidRDefault="007E354B" w:rsidP="008004BF">
      <w:pPr>
        <w:rPr>
          <w:rFonts w:ascii="Arial" w:hAnsi="Arial" w:cs="Arial"/>
          <w:b/>
        </w:rPr>
      </w:pPr>
    </w:p>
    <w:p w:rsidR="007E354B" w:rsidRDefault="007E354B" w:rsidP="008004BF">
      <w:pPr>
        <w:rPr>
          <w:rFonts w:ascii="Arial" w:hAnsi="Arial" w:cs="Arial"/>
          <w:b/>
        </w:rPr>
      </w:pPr>
    </w:p>
    <w:p w:rsidR="007E354B" w:rsidRDefault="007E354B" w:rsidP="008004BF">
      <w:pPr>
        <w:rPr>
          <w:rFonts w:ascii="Arial" w:hAnsi="Arial" w:cs="Arial"/>
          <w:b/>
        </w:rPr>
      </w:pPr>
    </w:p>
    <w:p w:rsidR="007E354B" w:rsidRDefault="007E354B" w:rsidP="008004BF">
      <w:pPr>
        <w:rPr>
          <w:rFonts w:ascii="Arial" w:hAnsi="Arial" w:cs="Arial"/>
          <w:b/>
        </w:rPr>
      </w:pPr>
    </w:p>
    <w:p w:rsidR="00FA7569" w:rsidRPr="00812778" w:rsidRDefault="007E354B" w:rsidP="008004BF">
      <w:pPr>
        <w:rPr>
          <w:rFonts w:ascii="Arial" w:hAnsi="Arial" w:cs="Arial"/>
          <w:b/>
        </w:rPr>
      </w:pPr>
      <w:r>
        <w:rPr>
          <w:rFonts w:ascii="Arial" w:hAnsi="Arial" w:cs="Arial"/>
          <w:b/>
        </w:rPr>
        <w:lastRenderedPageBreak/>
        <w:t>Qu</w:t>
      </w:r>
      <w:r w:rsidR="00FA7569" w:rsidRPr="00812778">
        <w:rPr>
          <w:rFonts w:ascii="Arial" w:hAnsi="Arial" w:cs="Arial"/>
          <w:b/>
        </w:rPr>
        <w:t>estion 16</w:t>
      </w:r>
    </w:p>
    <w:p w:rsidR="00C4021F" w:rsidRDefault="00FA7569" w:rsidP="0049530A">
      <w:pPr>
        <w:shd w:val="clear" w:color="auto" w:fill="FFFFFF"/>
        <w:spacing w:before="100" w:beforeAutospacing="1" w:after="100" w:afterAutospacing="1"/>
        <w:rPr>
          <w:rFonts w:ascii="Arial" w:hAnsi="Arial" w:cs="Arial"/>
          <w:i/>
        </w:rPr>
      </w:pPr>
      <w:r w:rsidRPr="00812778">
        <w:rPr>
          <w:rFonts w:ascii="Arial" w:hAnsi="Arial" w:cs="Arial"/>
        </w:rPr>
        <w:t>In what ways should the use of restrictive practices in aged care be regulated to improve safeguards against elder abuse</w:t>
      </w:r>
      <w:r w:rsidRPr="00812778">
        <w:rPr>
          <w:rFonts w:ascii="Arial" w:hAnsi="Arial" w:cs="Arial"/>
          <w:i/>
        </w:rPr>
        <w:t>?</w:t>
      </w:r>
    </w:p>
    <w:p w:rsidR="00152C44" w:rsidRDefault="0049530A" w:rsidP="00152C44">
      <w:pPr>
        <w:shd w:val="clear" w:color="auto" w:fill="FFFFFF"/>
        <w:spacing w:before="100" w:beforeAutospacing="1" w:after="100" w:afterAutospacing="1"/>
        <w:rPr>
          <w:rFonts w:ascii="Arial" w:hAnsi="Arial" w:cs="Arial"/>
          <w:i/>
          <w:color w:val="000000"/>
          <w:lang w:val="en-US"/>
        </w:rPr>
      </w:pPr>
      <w:r w:rsidRPr="00152C44">
        <w:rPr>
          <w:rFonts w:ascii="Arial" w:hAnsi="Arial" w:cs="Arial"/>
          <w:i/>
          <w:color w:val="000000"/>
          <w:lang w:val="en-US"/>
        </w:rPr>
        <w:t>If this is a reference to management of physical and chemical restraint then there are already substantial gui</w:t>
      </w:r>
      <w:r w:rsidR="00152C44" w:rsidRPr="00152C44">
        <w:rPr>
          <w:rFonts w:ascii="Arial" w:hAnsi="Arial" w:cs="Arial"/>
          <w:i/>
          <w:color w:val="000000"/>
          <w:lang w:val="en-US"/>
        </w:rPr>
        <w:t>delines and checks and balances</w:t>
      </w:r>
      <w:r w:rsidR="00152C44">
        <w:rPr>
          <w:rFonts w:ascii="Arial" w:hAnsi="Arial" w:cs="Arial"/>
          <w:i/>
          <w:color w:val="000000"/>
          <w:lang w:val="en-US"/>
        </w:rPr>
        <w:t xml:space="preserve"> in residential </w:t>
      </w:r>
      <w:r w:rsidR="00152C44" w:rsidRPr="00D13E51">
        <w:rPr>
          <w:rFonts w:ascii="Arial" w:hAnsi="Arial" w:cs="Arial"/>
          <w:i/>
          <w:color w:val="000000"/>
          <w:lang w:val="en-US"/>
        </w:rPr>
        <w:t xml:space="preserve">and home care. </w:t>
      </w:r>
      <w:r w:rsidR="005A2D82" w:rsidRPr="00D13E51">
        <w:rPr>
          <w:rFonts w:ascii="Arial" w:hAnsi="Arial" w:cs="Arial"/>
          <w:i/>
          <w:color w:val="000000"/>
          <w:lang w:val="en-US"/>
        </w:rPr>
        <w:t>Resources have been develope</w:t>
      </w:r>
      <w:r w:rsidR="00AE6C8D">
        <w:rPr>
          <w:rFonts w:ascii="Arial" w:hAnsi="Arial" w:cs="Arial"/>
          <w:i/>
          <w:color w:val="000000"/>
          <w:lang w:val="en-US"/>
        </w:rPr>
        <w:t xml:space="preserve">d to assist providers to </w:t>
      </w:r>
      <w:proofErr w:type="spellStart"/>
      <w:r w:rsidR="00AE6C8D">
        <w:rPr>
          <w:rFonts w:ascii="Arial" w:hAnsi="Arial" w:cs="Arial"/>
          <w:i/>
          <w:color w:val="000000"/>
          <w:lang w:val="en-US"/>
        </w:rPr>
        <w:t>minimis</w:t>
      </w:r>
      <w:r w:rsidR="005A2D82" w:rsidRPr="00D13E51">
        <w:rPr>
          <w:rFonts w:ascii="Arial" w:hAnsi="Arial" w:cs="Arial"/>
          <w:i/>
          <w:color w:val="000000"/>
          <w:lang w:val="en-US"/>
        </w:rPr>
        <w:t>e</w:t>
      </w:r>
      <w:proofErr w:type="spellEnd"/>
      <w:r w:rsidR="005A2D82" w:rsidRPr="00D13E51">
        <w:rPr>
          <w:rFonts w:ascii="Arial" w:hAnsi="Arial" w:cs="Arial"/>
          <w:i/>
          <w:color w:val="000000"/>
          <w:lang w:val="en-US"/>
        </w:rPr>
        <w:t xml:space="preserve"> restrictive practices, in</w:t>
      </w:r>
      <w:r w:rsidR="00AE6C8D">
        <w:rPr>
          <w:rFonts w:ascii="Arial" w:hAnsi="Arial" w:cs="Arial"/>
          <w:i/>
          <w:color w:val="000000"/>
          <w:lang w:val="en-US"/>
        </w:rPr>
        <w:t xml:space="preserve"> the form of a Decision-making T</w:t>
      </w:r>
      <w:r w:rsidR="005A2D82" w:rsidRPr="00D13E51">
        <w:rPr>
          <w:rFonts w:ascii="Arial" w:hAnsi="Arial" w:cs="Arial"/>
          <w:i/>
          <w:color w:val="000000"/>
          <w:lang w:val="en-US"/>
        </w:rPr>
        <w:t xml:space="preserve">ool; </w:t>
      </w:r>
      <w:proofErr w:type="gramStart"/>
      <w:r w:rsidR="005A2D82" w:rsidRPr="00D13E51">
        <w:rPr>
          <w:rFonts w:ascii="Arial" w:hAnsi="Arial" w:cs="Arial"/>
          <w:i/>
          <w:color w:val="000000"/>
          <w:lang w:val="en-US"/>
        </w:rPr>
        <w:t>Supporting</w:t>
      </w:r>
      <w:proofErr w:type="gramEnd"/>
      <w:r w:rsidR="005A2D82" w:rsidRPr="00D13E51">
        <w:rPr>
          <w:rFonts w:ascii="Arial" w:hAnsi="Arial" w:cs="Arial"/>
          <w:i/>
          <w:color w:val="000000"/>
          <w:lang w:val="en-US"/>
        </w:rPr>
        <w:t xml:space="preserve"> a restraint-free environment in Community and Residential care (Departm</w:t>
      </w:r>
      <w:r w:rsidR="00E37449">
        <w:rPr>
          <w:rFonts w:ascii="Arial" w:hAnsi="Arial" w:cs="Arial"/>
          <w:i/>
          <w:color w:val="000000"/>
          <w:lang w:val="en-US"/>
        </w:rPr>
        <w:t>ent of Health and Ageing 2012) p</w:t>
      </w:r>
      <w:r w:rsidR="005A2D82" w:rsidRPr="00D13E51">
        <w:rPr>
          <w:rFonts w:ascii="Arial" w:hAnsi="Arial" w:cs="Arial"/>
          <w:i/>
          <w:color w:val="000000"/>
          <w:lang w:val="en-US"/>
        </w:rPr>
        <w:t xml:space="preserve">roviders undertake staff education to ensure best practice principles are applied to understanding changed </w:t>
      </w:r>
      <w:proofErr w:type="spellStart"/>
      <w:r w:rsidR="005A2D82" w:rsidRPr="00D13E51">
        <w:rPr>
          <w:rFonts w:ascii="Arial" w:hAnsi="Arial" w:cs="Arial"/>
          <w:i/>
          <w:color w:val="000000"/>
          <w:lang w:val="en-US"/>
        </w:rPr>
        <w:t>behaviours</w:t>
      </w:r>
      <w:proofErr w:type="spellEnd"/>
      <w:r w:rsidR="005A2D82" w:rsidRPr="00D13E51">
        <w:rPr>
          <w:rFonts w:ascii="Arial" w:hAnsi="Arial" w:cs="Arial"/>
          <w:i/>
          <w:color w:val="000000"/>
          <w:lang w:val="en-US"/>
        </w:rPr>
        <w:t xml:space="preserve">, and engaging </w:t>
      </w:r>
      <w:r w:rsidR="00AE6C8D">
        <w:rPr>
          <w:rFonts w:ascii="Arial" w:hAnsi="Arial" w:cs="Arial"/>
          <w:i/>
          <w:color w:val="000000"/>
          <w:lang w:val="en-US"/>
        </w:rPr>
        <w:t xml:space="preserve">least restrictive practices. </w:t>
      </w:r>
      <w:r w:rsidR="00FA1004" w:rsidRPr="00D13E51">
        <w:rPr>
          <w:rFonts w:ascii="Arial" w:hAnsi="Arial" w:cs="Arial"/>
          <w:i/>
          <w:color w:val="000000"/>
          <w:lang w:val="en-US"/>
        </w:rPr>
        <w:t>The need for education for staff and volunteers working in Aged Care is constant and on-going. The Australian Aged Care Quality Agency</w:t>
      </w:r>
      <w:r w:rsidR="00A93EE2">
        <w:rPr>
          <w:rFonts w:ascii="Arial" w:hAnsi="Arial" w:cs="Arial"/>
          <w:i/>
          <w:color w:val="000000"/>
          <w:lang w:val="en-US"/>
        </w:rPr>
        <w:t xml:space="preserve"> (AACQA)</w:t>
      </w:r>
      <w:r w:rsidR="00FA1004" w:rsidRPr="00D13E51">
        <w:rPr>
          <w:rFonts w:ascii="Arial" w:hAnsi="Arial" w:cs="Arial"/>
          <w:i/>
          <w:color w:val="000000"/>
          <w:lang w:val="en-US"/>
        </w:rPr>
        <w:t>, undertake</w:t>
      </w:r>
      <w:r w:rsidR="006C6F05">
        <w:rPr>
          <w:rFonts w:ascii="Arial" w:hAnsi="Arial" w:cs="Arial"/>
          <w:i/>
          <w:color w:val="000000"/>
          <w:lang w:val="en-US"/>
        </w:rPr>
        <w:t>s</w:t>
      </w:r>
      <w:r w:rsidR="00FA1004" w:rsidRPr="00D13E51">
        <w:rPr>
          <w:rFonts w:ascii="Arial" w:hAnsi="Arial" w:cs="Arial"/>
          <w:i/>
          <w:color w:val="000000"/>
          <w:lang w:val="en-US"/>
        </w:rPr>
        <w:t xml:space="preserve"> regular review processes, through Accreditation Standards 2</w:t>
      </w:r>
      <w:proofErr w:type="gramStart"/>
      <w:r w:rsidR="00FA1004" w:rsidRPr="00D13E51">
        <w:rPr>
          <w:rFonts w:ascii="Arial" w:hAnsi="Arial" w:cs="Arial"/>
          <w:i/>
          <w:color w:val="000000"/>
          <w:lang w:val="en-US"/>
        </w:rPr>
        <w:t>,3</w:t>
      </w:r>
      <w:proofErr w:type="gramEnd"/>
      <w:r w:rsidR="00FA1004" w:rsidRPr="00D13E51">
        <w:rPr>
          <w:rFonts w:ascii="Arial" w:hAnsi="Arial" w:cs="Arial"/>
          <w:i/>
          <w:color w:val="000000"/>
          <w:lang w:val="en-US"/>
        </w:rPr>
        <w:t xml:space="preserve"> and 4</w:t>
      </w:r>
      <w:r w:rsidR="005D63A1" w:rsidRPr="00D13E51">
        <w:rPr>
          <w:rFonts w:ascii="Arial" w:hAnsi="Arial" w:cs="Arial"/>
          <w:i/>
          <w:color w:val="000000"/>
          <w:lang w:val="en-US"/>
        </w:rPr>
        <w:t xml:space="preserve">. The ability to require improvement and sanction </w:t>
      </w:r>
      <w:r w:rsidR="00E37449">
        <w:rPr>
          <w:rFonts w:ascii="Arial" w:hAnsi="Arial" w:cs="Arial"/>
          <w:i/>
          <w:color w:val="000000"/>
          <w:lang w:val="en-US"/>
        </w:rPr>
        <w:t>provider</w:t>
      </w:r>
      <w:r w:rsidR="005D63A1" w:rsidRPr="00D13E51">
        <w:rPr>
          <w:rFonts w:ascii="Arial" w:hAnsi="Arial" w:cs="Arial"/>
          <w:i/>
          <w:color w:val="000000"/>
          <w:lang w:val="en-US"/>
        </w:rPr>
        <w:t>s who fail to demonstrate good practice in this domain already exists.</w:t>
      </w:r>
    </w:p>
    <w:p w:rsidR="00152C44" w:rsidRDefault="00152C44" w:rsidP="00152C44">
      <w:pPr>
        <w:shd w:val="clear" w:color="auto" w:fill="FFFFFF"/>
        <w:spacing w:before="100" w:beforeAutospacing="1" w:after="100" w:afterAutospacing="1"/>
        <w:rPr>
          <w:rFonts w:ascii="Arial" w:hAnsi="Arial" w:cs="Arial"/>
          <w:i/>
          <w:color w:val="000000"/>
          <w:lang w:val="en-US"/>
        </w:rPr>
      </w:pPr>
      <w:r w:rsidRPr="00812778">
        <w:rPr>
          <w:rFonts w:ascii="Arial" w:hAnsi="Arial" w:cs="Arial"/>
          <w:i/>
          <w:color w:val="000000"/>
          <w:lang w:val="en-US"/>
        </w:rPr>
        <w:t xml:space="preserve">In the community setting, family members </w:t>
      </w:r>
      <w:r w:rsidR="007E354B">
        <w:rPr>
          <w:rFonts w:ascii="Arial" w:hAnsi="Arial" w:cs="Arial"/>
          <w:i/>
          <w:color w:val="000000"/>
          <w:lang w:val="en-US"/>
        </w:rPr>
        <w:t>who</w:t>
      </w:r>
      <w:r w:rsidRPr="00812778">
        <w:rPr>
          <w:rFonts w:ascii="Arial" w:hAnsi="Arial" w:cs="Arial"/>
          <w:i/>
          <w:color w:val="000000"/>
          <w:lang w:val="en-US"/>
        </w:rPr>
        <w:t xml:space="preserve"> lock doors to prevent the older person from accessing the outside environment,</w:t>
      </w:r>
      <w:r>
        <w:rPr>
          <w:rFonts w:ascii="Arial" w:hAnsi="Arial" w:cs="Arial"/>
          <w:i/>
          <w:color w:val="000000"/>
          <w:lang w:val="en-US"/>
        </w:rPr>
        <w:t xml:space="preserve"> or</w:t>
      </w:r>
      <w:r w:rsidRPr="00812778">
        <w:rPr>
          <w:rFonts w:ascii="Arial" w:hAnsi="Arial" w:cs="Arial"/>
          <w:i/>
          <w:color w:val="000000"/>
          <w:lang w:val="en-US"/>
        </w:rPr>
        <w:t xml:space="preserve"> use of chemical restraint by family members is sometimes due to limited access to, and poor understanding of the </w:t>
      </w:r>
      <w:r w:rsidR="00AE6C8D">
        <w:rPr>
          <w:rFonts w:ascii="Arial" w:hAnsi="Arial" w:cs="Arial"/>
          <w:i/>
          <w:color w:val="000000"/>
          <w:lang w:val="en-US"/>
        </w:rPr>
        <w:t xml:space="preserve">benefits of input from </w:t>
      </w:r>
      <w:proofErr w:type="spellStart"/>
      <w:r w:rsidR="00AE6C8D">
        <w:rPr>
          <w:rFonts w:ascii="Arial" w:hAnsi="Arial" w:cs="Arial"/>
          <w:i/>
          <w:color w:val="000000"/>
          <w:lang w:val="en-US"/>
        </w:rPr>
        <w:t>specialis</w:t>
      </w:r>
      <w:r w:rsidRPr="00812778">
        <w:rPr>
          <w:rFonts w:ascii="Arial" w:hAnsi="Arial" w:cs="Arial"/>
          <w:i/>
          <w:color w:val="000000"/>
          <w:lang w:val="en-US"/>
        </w:rPr>
        <w:t>ed</w:t>
      </w:r>
      <w:proofErr w:type="spellEnd"/>
      <w:r w:rsidRPr="00812778">
        <w:rPr>
          <w:rFonts w:ascii="Arial" w:hAnsi="Arial" w:cs="Arial"/>
          <w:i/>
          <w:color w:val="000000"/>
          <w:lang w:val="en-US"/>
        </w:rPr>
        <w:t xml:space="preserve"> mental health services. A broader </w:t>
      </w:r>
      <w:r>
        <w:rPr>
          <w:rFonts w:ascii="Arial" w:hAnsi="Arial" w:cs="Arial"/>
          <w:i/>
          <w:color w:val="000000"/>
          <w:lang w:val="en-US"/>
        </w:rPr>
        <w:t>c</w:t>
      </w:r>
      <w:r w:rsidRPr="00812778">
        <w:rPr>
          <w:rFonts w:ascii="Arial" w:hAnsi="Arial" w:cs="Arial"/>
          <w:i/>
          <w:color w:val="000000"/>
          <w:lang w:val="en-US"/>
        </w:rPr>
        <w:t>ommunity understanding of abuse, in all of its presentations is importa</w:t>
      </w:r>
      <w:r w:rsidR="00AE6C8D">
        <w:rPr>
          <w:rFonts w:ascii="Arial" w:hAnsi="Arial" w:cs="Arial"/>
          <w:i/>
          <w:color w:val="000000"/>
          <w:lang w:val="en-US"/>
        </w:rPr>
        <w:t xml:space="preserve">nt in addressing these issues. </w:t>
      </w:r>
      <w:r w:rsidR="00FA1004">
        <w:rPr>
          <w:rFonts w:ascii="Arial" w:hAnsi="Arial" w:cs="Arial"/>
          <w:i/>
          <w:color w:val="000000"/>
          <w:lang w:val="en-US"/>
        </w:rPr>
        <w:t xml:space="preserve">In South Australia, Office for the Ageing, (OFTA) and Aged Right Advocacy Service, (ARAS) </w:t>
      </w:r>
      <w:r w:rsidR="005D63A1">
        <w:rPr>
          <w:rFonts w:ascii="Arial" w:hAnsi="Arial" w:cs="Arial"/>
          <w:i/>
          <w:color w:val="000000"/>
          <w:lang w:val="en-US"/>
        </w:rPr>
        <w:t xml:space="preserve">are committed to </w:t>
      </w:r>
      <w:r w:rsidR="00FA1004">
        <w:rPr>
          <w:rFonts w:ascii="Arial" w:hAnsi="Arial" w:cs="Arial"/>
          <w:i/>
          <w:color w:val="000000"/>
          <w:lang w:val="en-US"/>
        </w:rPr>
        <w:t>provide community education.</w:t>
      </w:r>
    </w:p>
    <w:p w:rsidR="005D63A1" w:rsidRDefault="005D63A1" w:rsidP="008004BF">
      <w:pPr>
        <w:rPr>
          <w:rFonts w:ascii="Arial" w:hAnsi="Arial" w:cs="Arial"/>
          <w:b/>
        </w:rPr>
      </w:pPr>
    </w:p>
    <w:p w:rsidR="00FA7569" w:rsidRPr="00812778" w:rsidRDefault="00FA7569" w:rsidP="008004BF">
      <w:pPr>
        <w:rPr>
          <w:rFonts w:ascii="Arial" w:hAnsi="Arial" w:cs="Arial"/>
          <w:b/>
        </w:rPr>
      </w:pPr>
      <w:r w:rsidRPr="00812778">
        <w:rPr>
          <w:rFonts w:ascii="Arial" w:hAnsi="Arial" w:cs="Arial"/>
          <w:b/>
        </w:rPr>
        <w:t>Question 17</w:t>
      </w:r>
    </w:p>
    <w:p w:rsidR="0069378D" w:rsidRDefault="00FA7569" w:rsidP="0049530A">
      <w:pPr>
        <w:shd w:val="clear" w:color="auto" w:fill="FFFFFF"/>
        <w:spacing w:before="100" w:beforeAutospacing="1" w:after="100" w:afterAutospacing="1"/>
        <w:rPr>
          <w:rFonts w:ascii="Arial" w:hAnsi="Arial" w:cs="Arial"/>
        </w:rPr>
      </w:pPr>
      <w:r w:rsidRPr="00812778">
        <w:rPr>
          <w:rFonts w:ascii="Arial" w:hAnsi="Arial" w:cs="Arial"/>
        </w:rPr>
        <w:t>What changes to the requirements for reporting assaults in aged care settings should be made to improve responses to elder abuse?</w:t>
      </w:r>
    </w:p>
    <w:p w:rsidR="0069378D" w:rsidRDefault="005D63A1" w:rsidP="0049530A">
      <w:pPr>
        <w:shd w:val="clear" w:color="auto" w:fill="FFFFFF"/>
        <w:spacing w:before="100" w:beforeAutospacing="1" w:after="100" w:afterAutospacing="1"/>
        <w:rPr>
          <w:rFonts w:ascii="Arial" w:hAnsi="Arial" w:cs="Arial"/>
          <w:i/>
          <w:color w:val="000000"/>
          <w:lang w:val="en-US"/>
        </w:rPr>
      </w:pPr>
      <w:r w:rsidRPr="00D13E51">
        <w:rPr>
          <w:rFonts w:ascii="Arial" w:hAnsi="Arial" w:cs="Arial"/>
          <w:i/>
          <w:color w:val="000000"/>
          <w:lang w:val="en-US"/>
        </w:rPr>
        <w:t>In Aged care</w:t>
      </w:r>
      <w:r w:rsidR="007E354B" w:rsidRPr="00D13E51">
        <w:rPr>
          <w:rFonts w:ascii="Arial" w:hAnsi="Arial" w:cs="Arial"/>
          <w:i/>
          <w:color w:val="000000"/>
          <w:lang w:val="en-US"/>
        </w:rPr>
        <w:t>,</w:t>
      </w:r>
      <w:r w:rsidRPr="00D13E51">
        <w:rPr>
          <w:rFonts w:ascii="Arial" w:hAnsi="Arial" w:cs="Arial"/>
          <w:i/>
          <w:color w:val="000000"/>
          <w:lang w:val="en-US"/>
        </w:rPr>
        <w:t xml:space="preserve"> the</w:t>
      </w:r>
      <w:r w:rsidR="0049530A" w:rsidRPr="00D13E51">
        <w:rPr>
          <w:rFonts w:ascii="Arial" w:hAnsi="Arial" w:cs="Arial"/>
          <w:i/>
          <w:color w:val="000000"/>
          <w:lang w:val="en-US"/>
        </w:rPr>
        <w:t xml:space="preserve"> requirement already exists to report to the Police and the Dep</w:t>
      </w:r>
      <w:r w:rsidR="006C6F05">
        <w:rPr>
          <w:rFonts w:ascii="Arial" w:hAnsi="Arial" w:cs="Arial"/>
          <w:i/>
          <w:color w:val="000000"/>
          <w:lang w:val="en-US"/>
        </w:rPr>
        <w:t>artmen</w:t>
      </w:r>
      <w:r w:rsidR="0049530A" w:rsidRPr="00D13E51">
        <w:rPr>
          <w:rFonts w:ascii="Arial" w:hAnsi="Arial" w:cs="Arial"/>
          <w:i/>
          <w:color w:val="000000"/>
          <w:lang w:val="en-US"/>
        </w:rPr>
        <w:t>t</w:t>
      </w:r>
      <w:r w:rsidR="00D368F9" w:rsidRPr="00D13E51">
        <w:rPr>
          <w:rFonts w:ascii="Arial" w:hAnsi="Arial" w:cs="Arial"/>
          <w:i/>
          <w:color w:val="000000"/>
          <w:lang w:val="en-US"/>
        </w:rPr>
        <w:t xml:space="preserve"> of Health</w:t>
      </w:r>
      <w:r w:rsidR="0049530A" w:rsidRPr="00D13E51">
        <w:rPr>
          <w:rFonts w:ascii="Arial" w:hAnsi="Arial" w:cs="Arial"/>
          <w:i/>
          <w:color w:val="000000"/>
          <w:lang w:val="en-US"/>
        </w:rPr>
        <w:t>.</w:t>
      </w:r>
      <w:r w:rsidRPr="00D13E51">
        <w:rPr>
          <w:rFonts w:ascii="Arial" w:hAnsi="Arial" w:cs="Arial"/>
          <w:i/>
          <w:color w:val="000000"/>
          <w:lang w:val="en-US"/>
        </w:rPr>
        <w:t xml:space="preserve"> </w:t>
      </w:r>
      <w:r w:rsidR="004F4900" w:rsidRPr="00D13E51">
        <w:rPr>
          <w:rFonts w:ascii="Arial" w:hAnsi="Arial" w:cs="Arial"/>
          <w:i/>
          <w:color w:val="000000"/>
          <w:lang w:val="en-US"/>
        </w:rPr>
        <w:t>In</w:t>
      </w:r>
      <w:r w:rsidRPr="00D13E51">
        <w:rPr>
          <w:rFonts w:ascii="Arial" w:hAnsi="Arial" w:cs="Arial"/>
          <w:i/>
          <w:color w:val="000000"/>
          <w:lang w:val="en-US"/>
        </w:rPr>
        <w:t xml:space="preserve"> Residential Aged Care during </w:t>
      </w:r>
      <w:r w:rsidR="004F4900" w:rsidRPr="00D13E51">
        <w:rPr>
          <w:rFonts w:ascii="Arial" w:hAnsi="Arial" w:cs="Arial"/>
          <w:i/>
          <w:color w:val="000000"/>
          <w:lang w:val="en-US"/>
        </w:rPr>
        <w:t xml:space="preserve">2014-15, </w:t>
      </w:r>
      <w:r w:rsidRPr="00D13E51">
        <w:rPr>
          <w:rFonts w:ascii="Arial" w:hAnsi="Arial" w:cs="Arial"/>
          <w:i/>
          <w:color w:val="000000"/>
          <w:lang w:val="en-US"/>
        </w:rPr>
        <w:t>“</w:t>
      </w:r>
      <w:r w:rsidR="004F4900" w:rsidRPr="00D13E51">
        <w:rPr>
          <w:rFonts w:ascii="Arial" w:hAnsi="Arial" w:cs="Arial"/>
          <w:i/>
          <w:color w:val="000000"/>
          <w:lang w:val="en-US"/>
        </w:rPr>
        <w:t>the Department received 2,625 notifications of reportable assaults. Of those, 2,199 were recorded</w:t>
      </w:r>
      <w:r w:rsidR="004F4900" w:rsidRPr="00812778">
        <w:rPr>
          <w:rFonts w:ascii="Arial" w:hAnsi="Arial" w:cs="Arial"/>
          <w:i/>
          <w:color w:val="000000"/>
          <w:lang w:val="en-US"/>
        </w:rPr>
        <w:t xml:space="preserve"> as alleged or suspected use of force, 379 as alleged or suspected unlawful sexual contact, and 47 as both. With 231,555 people receiving permanent residential care in 2014-15, the incidence of reports of suspected or alleged assaults was 1.1 </w:t>
      </w:r>
      <w:r w:rsidR="005501F2">
        <w:rPr>
          <w:rFonts w:ascii="Arial" w:hAnsi="Arial" w:cs="Arial"/>
          <w:i/>
          <w:color w:val="000000"/>
          <w:lang w:val="en-US"/>
        </w:rPr>
        <w:t>percent” (</w:t>
      </w:r>
      <w:r w:rsidR="004F4900" w:rsidRPr="00D13E51">
        <w:rPr>
          <w:rFonts w:ascii="Arial" w:hAnsi="Arial" w:cs="Arial"/>
          <w:i/>
          <w:color w:val="000000"/>
          <w:lang w:val="en-US"/>
        </w:rPr>
        <w:t>2014-15 Report on the Operation of the Aged Care Act 1997</w:t>
      </w:r>
      <w:r w:rsidR="005501F2">
        <w:rPr>
          <w:rFonts w:ascii="Arial" w:hAnsi="Arial" w:cs="Arial"/>
          <w:i/>
          <w:color w:val="000000"/>
          <w:lang w:val="en-US"/>
        </w:rPr>
        <w:t>)</w:t>
      </w:r>
      <w:r w:rsidRPr="00D13E51">
        <w:rPr>
          <w:rFonts w:ascii="Arial" w:hAnsi="Arial" w:cs="Arial"/>
          <w:i/>
          <w:color w:val="000000"/>
          <w:lang w:val="en-US"/>
        </w:rPr>
        <w:t>.</w:t>
      </w:r>
    </w:p>
    <w:p w:rsidR="005D63A1" w:rsidRPr="00812778" w:rsidRDefault="005D63A1" w:rsidP="0049530A">
      <w:pPr>
        <w:shd w:val="clear" w:color="auto" w:fill="FFFFFF"/>
        <w:spacing w:before="100" w:beforeAutospacing="1" w:after="100" w:afterAutospacing="1"/>
        <w:rPr>
          <w:rFonts w:ascii="Arial" w:hAnsi="Arial" w:cs="Arial"/>
          <w:i/>
          <w:color w:val="000000"/>
          <w:lang w:val="en-US"/>
        </w:rPr>
      </w:pPr>
      <w:r w:rsidRPr="00D13E51">
        <w:rPr>
          <w:rFonts w:ascii="Arial" w:hAnsi="Arial" w:cs="Arial"/>
          <w:i/>
          <w:color w:val="000000"/>
          <w:lang w:val="en-US"/>
        </w:rPr>
        <w:t>The incidence of abuse in the broader population of older people is not well documented</w:t>
      </w:r>
      <w:r>
        <w:rPr>
          <w:rFonts w:ascii="Arial" w:hAnsi="Arial" w:cs="Arial"/>
          <w:i/>
          <w:color w:val="000000"/>
          <w:lang w:val="en-US"/>
        </w:rPr>
        <w:t>.</w:t>
      </w:r>
    </w:p>
    <w:p w:rsidR="0069378D" w:rsidRDefault="005D63A1" w:rsidP="0049530A">
      <w:pPr>
        <w:shd w:val="clear" w:color="auto" w:fill="FFFFFF"/>
        <w:spacing w:before="100" w:beforeAutospacing="1" w:after="100" w:afterAutospacing="1"/>
        <w:rPr>
          <w:rFonts w:ascii="Arial" w:hAnsi="Arial" w:cs="Arial"/>
          <w:i/>
          <w:color w:val="000000"/>
          <w:lang w:val="en-US"/>
        </w:rPr>
      </w:pPr>
      <w:r w:rsidRPr="00D13E51">
        <w:rPr>
          <w:rFonts w:ascii="Arial" w:hAnsi="Arial" w:cs="Arial"/>
          <w:i/>
          <w:color w:val="000000"/>
          <w:lang w:val="en-US"/>
        </w:rPr>
        <w:t>While reporting is mandated, t</w:t>
      </w:r>
      <w:r w:rsidR="004F4900" w:rsidRPr="00D13E51">
        <w:rPr>
          <w:rFonts w:ascii="Arial" w:hAnsi="Arial" w:cs="Arial"/>
          <w:i/>
          <w:color w:val="000000"/>
          <w:lang w:val="en-US"/>
        </w:rPr>
        <w:t>he</w:t>
      </w:r>
      <w:r w:rsidR="004F4900" w:rsidRPr="00812778">
        <w:rPr>
          <w:rFonts w:ascii="Arial" w:hAnsi="Arial" w:cs="Arial"/>
          <w:i/>
          <w:color w:val="000000"/>
          <w:lang w:val="en-US"/>
        </w:rPr>
        <w:t xml:space="preserve"> process of making a report, in itself does not trigger any actions. It is up to </w:t>
      </w:r>
      <w:r w:rsidR="00E37449">
        <w:rPr>
          <w:rFonts w:ascii="Arial" w:hAnsi="Arial" w:cs="Arial"/>
          <w:i/>
          <w:color w:val="000000"/>
          <w:lang w:val="en-US"/>
        </w:rPr>
        <w:t>provider</w:t>
      </w:r>
      <w:r w:rsidR="004F4900" w:rsidRPr="00812778">
        <w:rPr>
          <w:rFonts w:ascii="Arial" w:hAnsi="Arial" w:cs="Arial"/>
          <w:i/>
          <w:color w:val="000000"/>
          <w:lang w:val="en-US"/>
        </w:rPr>
        <w:t xml:space="preserve">s to implement </w:t>
      </w:r>
      <w:r w:rsidR="00247B2F" w:rsidRPr="00812778">
        <w:rPr>
          <w:rFonts w:ascii="Arial" w:hAnsi="Arial" w:cs="Arial"/>
          <w:i/>
          <w:color w:val="000000"/>
          <w:lang w:val="en-US"/>
        </w:rPr>
        <w:t xml:space="preserve">processes to address risks and negotiate solutions. Responsible providers already invest time and resources to ensure positive outcome are achieved for older people. A significant number of reports are </w:t>
      </w:r>
      <w:r w:rsidR="00D13E51">
        <w:rPr>
          <w:rFonts w:ascii="Arial" w:hAnsi="Arial" w:cs="Arial"/>
          <w:i/>
          <w:color w:val="000000"/>
          <w:lang w:val="en-US"/>
        </w:rPr>
        <w:t>not confirmed through investigation.</w:t>
      </w:r>
      <w:r w:rsidR="00AE6C8D">
        <w:rPr>
          <w:rFonts w:ascii="Arial" w:hAnsi="Arial" w:cs="Arial"/>
          <w:i/>
          <w:color w:val="000000"/>
          <w:lang w:val="en-US"/>
        </w:rPr>
        <w:t xml:space="preserve"> </w:t>
      </w:r>
      <w:r w:rsidRPr="00D13E51">
        <w:rPr>
          <w:rFonts w:ascii="Arial" w:hAnsi="Arial" w:cs="Arial"/>
          <w:i/>
          <w:color w:val="000000"/>
          <w:lang w:val="en-US"/>
        </w:rPr>
        <w:t>Once reported to the Police, the response can var</w:t>
      </w:r>
      <w:r w:rsidR="00D13E51" w:rsidRPr="00D13E51">
        <w:rPr>
          <w:rFonts w:ascii="Arial" w:hAnsi="Arial" w:cs="Arial"/>
          <w:i/>
          <w:color w:val="000000"/>
          <w:lang w:val="en-US"/>
        </w:rPr>
        <w:t>y from immediate attendance to non-engagement, based on the nature of the alleged matter.</w:t>
      </w:r>
      <w:r w:rsidR="00D13E51">
        <w:rPr>
          <w:rFonts w:ascii="Arial" w:hAnsi="Arial" w:cs="Arial"/>
          <w:i/>
          <w:color w:val="000000"/>
          <w:lang w:val="en-US"/>
        </w:rPr>
        <w:t xml:space="preserve"> Th</w:t>
      </w:r>
      <w:r w:rsidRPr="00D13E51">
        <w:rPr>
          <w:rFonts w:ascii="Arial" w:hAnsi="Arial" w:cs="Arial"/>
          <w:i/>
          <w:color w:val="000000"/>
          <w:lang w:val="en-US"/>
        </w:rPr>
        <w:t>is is especially the case if the allegations of abuse relate to a victim or perpetrator with diminished capacity.</w:t>
      </w:r>
    </w:p>
    <w:p w:rsidR="00FA7569" w:rsidRPr="00812778" w:rsidRDefault="00FA7569" w:rsidP="008004BF">
      <w:pPr>
        <w:rPr>
          <w:rFonts w:ascii="Arial" w:hAnsi="Arial" w:cs="Arial"/>
        </w:rPr>
      </w:pPr>
    </w:p>
    <w:p w:rsidR="007E354B" w:rsidRDefault="007E354B" w:rsidP="008004BF">
      <w:pPr>
        <w:rPr>
          <w:rFonts w:ascii="Arial" w:hAnsi="Arial" w:cs="Arial"/>
          <w:b/>
        </w:rPr>
      </w:pPr>
    </w:p>
    <w:p w:rsidR="0069378D" w:rsidRDefault="00FA7569" w:rsidP="008004BF">
      <w:pPr>
        <w:rPr>
          <w:rFonts w:ascii="Arial" w:hAnsi="Arial" w:cs="Arial"/>
          <w:b/>
        </w:rPr>
      </w:pPr>
      <w:r w:rsidRPr="00812778">
        <w:rPr>
          <w:rFonts w:ascii="Arial" w:hAnsi="Arial" w:cs="Arial"/>
          <w:b/>
        </w:rPr>
        <w:lastRenderedPageBreak/>
        <w:t>Question 18</w:t>
      </w:r>
    </w:p>
    <w:p w:rsidR="00045D4E" w:rsidRDefault="00FA7569" w:rsidP="008004BF">
      <w:pPr>
        <w:rPr>
          <w:rFonts w:ascii="Arial" w:hAnsi="Arial" w:cs="Arial"/>
          <w:i/>
        </w:rPr>
      </w:pPr>
      <w:r w:rsidRPr="00812778">
        <w:rPr>
          <w:rFonts w:ascii="Arial" w:hAnsi="Arial" w:cs="Arial"/>
        </w:rPr>
        <w:t>What changes to aged care complaints mechanisms should be made to improve responses to elder abuse</w:t>
      </w:r>
      <w:r w:rsidRPr="00812778">
        <w:rPr>
          <w:rFonts w:ascii="Arial" w:hAnsi="Arial" w:cs="Arial"/>
          <w:i/>
        </w:rPr>
        <w:t>?</w:t>
      </w:r>
    </w:p>
    <w:p w:rsidR="0069378D" w:rsidRDefault="00D13E51" w:rsidP="008004BF">
      <w:pPr>
        <w:rPr>
          <w:rFonts w:ascii="Arial" w:hAnsi="Arial" w:cs="Arial"/>
          <w:i/>
        </w:rPr>
      </w:pPr>
      <w:r w:rsidRPr="00D13E51">
        <w:rPr>
          <w:rFonts w:ascii="Arial" w:hAnsi="Arial" w:cs="Arial"/>
          <w:i/>
        </w:rPr>
        <w:t xml:space="preserve">It is </w:t>
      </w:r>
      <w:proofErr w:type="spellStart"/>
      <w:r w:rsidRPr="00D13E51">
        <w:rPr>
          <w:rFonts w:ascii="Arial" w:hAnsi="Arial" w:cs="Arial"/>
          <w:i/>
        </w:rPr>
        <w:t>Resthaven’s</w:t>
      </w:r>
      <w:proofErr w:type="spellEnd"/>
      <w:r w:rsidRPr="00D13E51">
        <w:rPr>
          <w:rFonts w:ascii="Arial" w:hAnsi="Arial" w:cs="Arial"/>
          <w:i/>
        </w:rPr>
        <w:t xml:space="preserve"> view that</w:t>
      </w:r>
      <w:r w:rsidR="00D5016E" w:rsidRPr="00D13E51">
        <w:rPr>
          <w:rFonts w:ascii="Arial" w:hAnsi="Arial" w:cs="Arial"/>
          <w:i/>
        </w:rPr>
        <w:t xml:space="preserve"> the aged ca</w:t>
      </w:r>
      <w:r w:rsidR="009E3C01" w:rsidRPr="00D13E51">
        <w:rPr>
          <w:rFonts w:ascii="Arial" w:hAnsi="Arial" w:cs="Arial"/>
          <w:i/>
        </w:rPr>
        <w:t>re complaints system has been subject to various reviews an</w:t>
      </w:r>
      <w:r w:rsidR="00AE6C8D">
        <w:rPr>
          <w:rFonts w:ascii="Arial" w:hAnsi="Arial" w:cs="Arial"/>
          <w:i/>
        </w:rPr>
        <w:t xml:space="preserve">d improvements over the years. </w:t>
      </w:r>
      <w:r w:rsidR="009E3C01" w:rsidRPr="00D13E51">
        <w:rPr>
          <w:rFonts w:ascii="Arial" w:hAnsi="Arial" w:cs="Arial"/>
          <w:i/>
        </w:rPr>
        <w:t xml:space="preserve">It remains important that reports be made initially to the management </w:t>
      </w:r>
      <w:r>
        <w:rPr>
          <w:rFonts w:ascii="Arial" w:hAnsi="Arial" w:cs="Arial"/>
          <w:i/>
        </w:rPr>
        <w:t xml:space="preserve">of the service (and to the corporate office, if the matter is not resolved adequately at site level) </w:t>
      </w:r>
      <w:r w:rsidR="009E3C01" w:rsidRPr="00D13E51">
        <w:rPr>
          <w:rFonts w:ascii="Arial" w:hAnsi="Arial" w:cs="Arial"/>
          <w:i/>
        </w:rPr>
        <w:t>to ensure investigation, review and a timely response.</w:t>
      </w:r>
      <w:r w:rsidR="00AE6C8D">
        <w:rPr>
          <w:rFonts w:ascii="Arial" w:hAnsi="Arial" w:cs="Arial"/>
          <w:i/>
        </w:rPr>
        <w:t xml:space="preserve"> </w:t>
      </w:r>
      <w:r w:rsidR="009366C5" w:rsidRPr="00812778">
        <w:rPr>
          <w:rFonts w:ascii="Arial" w:hAnsi="Arial" w:cs="Arial"/>
          <w:i/>
        </w:rPr>
        <w:t xml:space="preserve">It should be noted that </w:t>
      </w:r>
      <w:r w:rsidR="00AE6C8D">
        <w:rPr>
          <w:rFonts w:ascii="Arial" w:hAnsi="Arial" w:cs="Arial"/>
          <w:i/>
        </w:rPr>
        <w:t xml:space="preserve">most providers, including </w:t>
      </w:r>
      <w:proofErr w:type="spellStart"/>
      <w:r w:rsidR="00AE6C8D">
        <w:rPr>
          <w:rFonts w:ascii="Arial" w:hAnsi="Arial" w:cs="Arial"/>
          <w:i/>
        </w:rPr>
        <w:t>Resthaven</w:t>
      </w:r>
      <w:proofErr w:type="spellEnd"/>
      <w:r w:rsidR="00AE6C8D">
        <w:rPr>
          <w:rFonts w:ascii="Arial" w:hAnsi="Arial" w:cs="Arial"/>
          <w:i/>
        </w:rPr>
        <w:t xml:space="preserve">, </w:t>
      </w:r>
      <w:r w:rsidR="009366C5" w:rsidRPr="00812778">
        <w:rPr>
          <w:rFonts w:ascii="Arial" w:hAnsi="Arial" w:cs="Arial"/>
          <w:i/>
        </w:rPr>
        <w:t xml:space="preserve">have well developed internal complaints mechanisms, which ensure positive outcomes for older people and maximise opportunities for improvement. Internal mechanisms for complaint handling are reviewed by the </w:t>
      </w:r>
      <w:r w:rsidR="00AE6C8D">
        <w:rPr>
          <w:rFonts w:ascii="Arial" w:hAnsi="Arial" w:cs="Arial"/>
          <w:i/>
        </w:rPr>
        <w:t xml:space="preserve">Australian Aged Care </w:t>
      </w:r>
      <w:r w:rsidR="009366C5" w:rsidRPr="00812778">
        <w:rPr>
          <w:rFonts w:ascii="Arial" w:hAnsi="Arial" w:cs="Arial"/>
          <w:i/>
        </w:rPr>
        <w:t>Quality Agency</w:t>
      </w:r>
      <w:r w:rsidR="003B2030">
        <w:rPr>
          <w:rFonts w:ascii="Arial" w:hAnsi="Arial" w:cs="Arial"/>
          <w:i/>
        </w:rPr>
        <w:t xml:space="preserve"> (AACQA)</w:t>
      </w:r>
      <w:r w:rsidR="009366C5" w:rsidRPr="00812778">
        <w:rPr>
          <w:rFonts w:ascii="Arial" w:hAnsi="Arial" w:cs="Arial"/>
          <w:i/>
        </w:rPr>
        <w:t xml:space="preserve">, along with specific outcomes. </w:t>
      </w:r>
      <w:r w:rsidR="008C159C" w:rsidRPr="00812778">
        <w:rPr>
          <w:rFonts w:ascii="Arial" w:hAnsi="Arial" w:cs="Arial"/>
          <w:i/>
        </w:rPr>
        <w:t xml:space="preserve">If the </w:t>
      </w:r>
      <w:r w:rsidR="003B2030">
        <w:rPr>
          <w:rFonts w:ascii="Arial" w:hAnsi="Arial" w:cs="Arial"/>
          <w:i/>
        </w:rPr>
        <w:t>AACQA</w:t>
      </w:r>
      <w:r w:rsidR="008C159C" w:rsidRPr="00812778">
        <w:rPr>
          <w:rFonts w:ascii="Arial" w:hAnsi="Arial" w:cs="Arial"/>
          <w:i/>
        </w:rPr>
        <w:t xml:space="preserve"> </w:t>
      </w:r>
      <w:r w:rsidR="003B2030">
        <w:rPr>
          <w:rFonts w:ascii="Arial" w:hAnsi="Arial" w:cs="Arial"/>
          <w:i/>
        </w:rPr>
        <w:t>has concerns in relation to a p</w:t>
      </w:r>
      <w:r w:rsidR="008C159C" w:rsidRPr="00812778">
        <w:rPr>
          <w:rFonts w:ascii="Arial" w:hAnsi="Arial" w:cs="Arial"/>
          <w:i/>
        </w:rPr>
        <w:t>rovider</w:t>
      </w:r>
      <w:r w:rsidR="003B2030">
        <w:rPr>
          <w:rFonts w:ascii="Arial" w:hAnsi="Arial" w:cs="Arial"/>
          <w:i/>
        </w:rPr>
        <w:t>’</w:t>
      </w:r>
      <w:r w:rsidR="008C159C" w:rsidRPr="00812778">
        <w:rPr>
          <w:rFonts w:ascii="Arial" w:hAnsi="Arial" w:cs="Arial"/>
          <w:i/>
        </w:rPr>
        <w:t>s systems for complaints handling, or specific outcomes, then a mechanism already exists to ensure improved performance in this area.</w:t>
      </w:r>
    </w:p>
    <w:p w:rsidR="00D5016E" w:rsidRDefault="009366C5" w:rsidP="008004BF">
      <w:pPr>
        <w:rPr>
          <w:rFonts w:ascii="Arial" w:hAnsi="Arial" w:cs="Arial"/>
          <w:i/>
        </w:rPr>
      </w:pPr>
      <w:r w:rsidRPr="00812778">
        <w:rPr>
          <w:rFonts w:ascii="Arial" w:hAnsi="Arial" w:cs="Arial"/>
          <w:i/>
        </w:rPr>
        <w:t xml:space="preserve">The Aged </w:t>
      </w:r>
      <w:r w:rsidR="00C01E99" w:rsidRPr="00812778">
        <w:rPr>
          <w:rFonts w:ascii="Arial" w:hAnsi="Arial" w:cs="Arial"/>
          <w:i/>
        </w:rPr>
        <w:t>C</w:t>
      </w:r>
      <w:r w:rsidRPr="00812778">
        <w:rPr>
          <w:rFonts w:ascii="Arial" w:hAnsi="Arial" w:cs="Arial"/>
          <w:i/>
        </w:rPr>
        <w:t xml:space="preserve">are </w:t>
      </w:r>
      <w:r w:rsidR="00C01E99" w:rsidRPr="00812778">
        <w:rPr>
          <w:rFonts w:ascii="Arial" w:hAnsi="Arial" w:cs="Arial"/>
          <w:i/>
        </w:rPr>
        <w:t>C</w:t>
      </w:r>
      <w:r w:rsidRPr="00812778">
        <w:rPr>
          <w:rFonts w:ascii="Arial" w:hAnsi="Arial" w:cs="Arial"/>
          <w:i/>
        </w:rPr>
        <w:t>omplaints Commissioner</w:t>
      </w:r>
      <w:r w:rsidR="00F72E26" w:rsidRPr="00812778">
        <w:rPr>
          <w:rFonts w:ascii="Arial" w:hAnsi="Arial" w:cs="Arial"/>
          <w:i/>
        </w:rPr>
        <w:t xml:space="preserve"> mechanisms that currently exist do not enable the provider an avenue to </w:t>
      </w:r>
      <w:r w:rsidRPr="00812778">
        <w:rPr>
          <w:rFonts w:ascii="Arial" w:hAnsi="Arial" w:cs="Arial"/>
          <w:i/>
        </w:rPr>
        <w:t>address vexatious complaints</w:t>
      </w:r>
      <w:r w:rsidR="0097593C" w:rsidRPr="00812778">
        <w:rPr>
          <w:rFonts w:ascii="Arial" w:hAnsi="Arial" w:cs="Arial"/>
          <w:i/>
        </w:rPr>
        <w:t>.</w:t>
      </w:r>
    </w:p>
    <w:p w:rsidR="007E354B" w:rsidRDefault="007E354B" w:rsidP="008004BF">
      <w:pPr>
        <w:rPr>
          <w:rFonts w:ascii="Arial" w:hAnsi="Arial" w:cs="Arial"/>
          <w:b/>
        </w:rPr>
      </w:pPr>
    </w:p>
    <w:p w:rsidR="00FA7569" w:rsidRPr="00812778" w:rsidRDefault="00FA7569" w:rsidP="008004BF">
      <w:pPr>
        <w:rPr>
          <w:rFonts w:ascii="Arial" w:hAnsi="Arial" w:cs="Arial"/>
          <w:b/>
        </w:rPr>
      </w:pPr>
      <w:r w:rsidRPr="00812778">
        <w:rPr>
          <w:rFonts w:ascii="Arial" w:hAnsi="Arial" w:cs="Arial"/>
          <w:b/>
        </w:rPr>
        <w:t>Question 19</w:t>
      </w:r>
    </w:p>
    <w:p w:rsidR="00045D4E" w:rsidRDefault="00FA7569" w:rsidP="008C159C">
      <w:pPr>
        <w:spacing w:before="120"/>
        <w:rPr>
          <w:rFonts w:ascii="Arial" w:hAnsi="Arial" w:cs="Arial"/>
        </w:rPr>
      </w:pPr>
      <w:r w:rsidRPr="00812778">
        <w:rPr>
          <w:rFonts w:ascii="Arial" w:hAnsi="Arial" w:cs="Arial"/>
        </w:rPr>
        <w:t xml:space="preserve">What changes to </w:t>
      </w:r>
      <w:r w:rsidR="00C6502B" w:rsidRPr="00812778">
        <w:rPr>
          <w:rFonts w:ascii="Arial" w:hAnsi="Arial" w:cs="Arial"/>
        </w:rPr>
        <w:t>the aged care sanctions</w:t>
      </w:r>
      <w:r w:rsidRPr="00812778">
        <w:rPr>
          <w:rFonts w:ascii="Arial" w:hAnsi="Arial" w:cs="Arial"/>
        </w:rPr>
        <w:t xml:space="preserve"> regime should be made to improve responses to elder abuse?</w:t>
      </w:r>
    </w:p>
    <w:p w:rsidR="0069378D" w:rsidRDefault="008C159C" w:rsidP="008C159C">
      <w:pPr>
        <w:spacing w:before="120"/>
        <w:rPr>
          <w:rFonts w:ascii="Arial" w:hAnsi="Arial" w:cs="Arial"/>
          <w:i/>
        </w:rPr>
      </w:pPr>
      <w:r w:rsidRPr="00812778">
        <w:rPr>
          <w:rFonts w:ascii="Arial" w:hAnsi="Arial" w:cs="Arial"/>
          <w:i/>
        </w:rPr>
        <w:t xml:space="preserve">Sanctions and penalties should only be implemented in the event </w:t>
      </w:r>
      <w:r w:rsidR="00FB2933">
        <w:rPr>
          <w:rFonts w:ascii="Arial" w:hAnsi="Arial" w:cs="Arial"/>
          <w:i/>
        </w:rPr>
        <w:t xml:space="preserve">that </w:t>
      </w:r>
      <w:r w:rsidRPr="00812778">
        <w:rPr>
          <w:rFonts w:ascii="Arial" w:hAnsi="Arial" w:cs="Arial"/>
          <w:i/>
        </w:rPr>
        <w:t>aged care prov</w:t>
      </w:r>
      <w:r w:rsidR="003B2030">
        <w:rPr>
          <w:rFonts w:ascii="Arial" w:hAnsi="Arial" w:cs="Arial"/>
          <w:i/>
        </w:rPr>
        <w:t>iders are found to have system</w:t>
      </w:r>
      <w:r w:rsidRPr="00812778">
        <w:rPr>
          <w:rFonts w:ascii="Arial" w:hAnsi="Arial" w:cs="Arial"/>
          <w:i/>
        </w:rPr>
        <w:t xml:space="preserve">ic issues and breaches of compliances. An important consideration is the ongoing care of care recipients while sanctions are in place. It should be noted that the magnitude of the risk should result in a graded approach to the application of sanctions. </w:t>
      </w:r>
      <w:r w:rsidR="009E3C01" w:rsidRPr="00D13E51">
        <w:rPr>
          <w:rFonts w:ascii="Arial" w:hAnsi="Arial" w:cs="Arial"/>
          <w:i/>
        </w:rPr>
        <w:t>Such a graduated response should be available to the authorities.</w:t>
      </w:r>
    </w:p>
    <w:p w:rsidR="00FA7569" w:rsidRPr="00812778" w:rsidRDefault="00FA7569" w:rsidP="008004BF">
      <w:pPr>
        <w:rPr>
          <w:rFonts w:ascii="Arial" w:hAnsi="Arial" w:cs="Arial"/>
          <w:b/>
        </w:rPr>
      </w:pPr>
      <w:r w:rsidRPr="00812778">
        <w:rPr>
          <w:rFonts w:ascii="Arial" w:hAnsi="Arial" w:cs="Arial"/>
          <w:b/>
        </w:rPr>
        <w:t>Question 20</w:t>
      </w:r>
    </w:p>
    <w:p w:rsidR="00045D4E" w:rsidRDefault="00FA7569" w:rsidP="008004BF">
      <w:pPr>
        <w:rPr>
          <w:rFonts w:ascii="Arial" w:hAnsi="Arial" w:cs="Arial"/>
        </w:rPr>
      </w:pPr>
      <w:r w:rsidRPr="00812778">
        <w:rPr>
          <w:rFonts w:ascii="Arial" w:hAnsi="Arial" w:cs="Arial"/>
        </w:rPr>
        <w:t>What changes to the role of aged care advocacy services and the community visitors scheme should be made to improve the identification of and responses to elder abuse?</w:t>
      </w:r>
    </w:p>
    <w:p w:rsidR="0069378D" w:rsidRDefault="007D59DD" w:rsidP="008004BF">
      <w:pPr>
        <w:rPr>
          <w:rFonts w:ascii="Arial" w:hAnsi="Arial" w:cs="Arial"/>
          <w:i/>
        </w:rPr>
      </w:pPr>
      <w:r w:rsidRPr="00812778">
        <w:rPr>
          <w:rFonts w:ascii="Arial" w:hAnsi="Arial" w:cs="Arial"/>
          <w:i/>
        </w:rPr>
        <w:t xml:space="preserve">Identification of concerns occurs before contact is made with formal advocacy services. Advocacy </w:t>
      </w:r>
      <w:r w:rsidR="00D91AA5" w:rsidRPr="00812778">
        <w:rPr>
          <w:rFonts w:ascii="Arial" w:hAnsi="Arial" w:cs="Arial"/>
          <w:i/>
        </w:rPr>
        <w:t>services</w:t>
      </w:r>
      <w:r w:rsidRPr="00812778">
        <w:rPr>
          <w:rFonts w:ascii="Arial" w:hAnsi="Arial" w:cs="Arial"/>
          <w:i/>
        </w:rPr>
        <w:t xml:space="preserve"> perform a valuable role in assisting older people to negotiate </w:t>
      </w:r>
      <w:r w:rsidR="00D91AA5" w:rsidRPr="00812778">
        <w:rPr>
          <w:rFonts w:ascii="Arial" w:hAnsi="Arial" w:cs="Arial"/>
          <w:i/>
        </w:rPr>
        <w:t xml:space="preserve">a </w:t>
      </w:r>
      <w:r w:rsidRPr="00812778">
        <w:rPr>
          <w:rFonts w:ascii="Arial" w:hAnsi="Arial" w:cs="Arial"/>
          <w:i/>
        </w:rPr>
        <w:t>positive ou</w:t>
      </w:r>
      <w:r w:rsidR="00D91AA5" w:rsidRPr="00812778">
        <w:rPr>
          <w:rFonts w:ascii="Arial" w:hAnsi="Arial" w:cs="Arial"/>
          <w:i/>
        </w:rPr>
        <w:t xml:space="preserve">tcome, often </w:t>
      </w:r>
      <w:r w:rsidR="00506036">
        <w:rPr>
          <w:rFonts w:ascii="Arial" w:hAnsi="Arial" w:cs="Arial"/>
          <w:i/>
        </w:rPr>
        <w:t>through</w:t>
      </w:r>
      <w:r w:rsidR="00D91AA5" w:rsidRPr="00812778">
        <w:rPr>
          <w:rFonts w:ascii="Arial" w:hAnsi="Arial" w:cs="Arial"/>
          <w:i/>
        </w:rPr>
        <w:t xml:space="preserve"> </w:t>
      </w:r>
      <w:r w:rsidR="002C6A53" w:rsidRPr="00812778">
        <w:rPr>
          <w:rFonts w:ascii="Arial" w:hAnsi="Arial" w:cs="Arial"/>
          <w:i/>
        </w:rPr>
        <w:t xml:space="preserve">mediation, and education. </w:t>
      </w:r>
      <w:r w:rsidR="00C01E99" w:rsidRPr="00812778">
        <w:rPr>
          <w:rFonts w:ascii="Arial" w:hAnsi="Arial" w:cs="Arial"/>
          <w:i/>
        </w:rPr>
        <w:t xml:space="preserve">The </w:t>
      </w:r>
      <w:r w:rsidR="002C6A53" w:rsidRPr="00812778">
        <w:rPr>
          <w:rFonts w:ascii="Arial" w:hAnsi="Arial" w:cs="Arial"/>
          <w:i/>
        </w:rPr>
        <w:t>A</w:t>
      </w:r>
      <w:r w:rsidR="00C01E99" w:rsidRPr="00812778">
        <w:rPr>
          <w:rFonts w:ascii="Arial" w:hAnsi="Arial" w:cs="Arial"/>
          <w:i/>
        </w:rPr>
        <w:t xml:space="preserve">ged </w:t>
      </w:r>
      <w:r w:rsidR="002C6A53" w:rsidRPr="00812778">
        <w:rPr>
          <w:rFonts w:ascii="Arial" w:hAnsi="Arial" w:cs="Arial"/>
          <w:i/>
        </w:rPr>
        <w:t>R</w:t>
      </w:r>
      <w:r w:rsidR="00C01E99" w:rsidRPr="00812778">
        <w:rPr>
          <w:rFonts w:ascii="Arial" w:hAnsi="Arial" w:cs="Arial"/>
          <w:i/>
        </w:rPr>
        <w:t xml:space="preserve">ights Advocacy </w:t>
      </w:r>
      <w:r w:rsidR="002C6A53" w:rsidRPr="00812778">
        <w:rPr>
          <w:rFonts w:ascii="Arial" w:hAnsi="Arial" w:cs="Arial"/>
          <w:i/>
        </w:rPr>
        <w:t>S</w:t>
      </w:r>
      <w:r w:rsidR="00C01E99" w:rsidRPr="00812778">
        <w:rPr>
          <w:rFonts w:ascii="Arial" w:hAnsi="Arial" w:cs="Arial"/>
          <w:i/>
        </w:rPr>
        <w:t xml:space="preserve">ervice </w:t>
      </w:r>
      <w:r w:rsidR="00FB2933">
        <w:rPr>
          <w:rFonts w:ascii="Arial" w:hAnsi="Arial" w:cs="Arial"/>
          <w:i/>
        </w:rPr>
        <w:t xml:space="preserve">(ARAS) </w:t>
      </w:r>
      <w:r w:rsidR="002C6A53" w:rsidRPr="00812778">
        <w:rPr>
          <w:rFonts w:ascii="Arial" w:hAnsi="Arial" w:cs="Arial"/>
          <w:i/>
        </w:rPr>
        <w:t>in South Australia ha</w:t>
      </w:r>
      <w:r w:rsidR="00D368F9">
        <w:rPr>
          <w:rFonts w:ascii="Arial" w:hAnsi="Arial" w:cs="Arial"/>
          <w:i/>
        </w:rPr>
        <w:t>s</w:t>
      </w:r>
      <w:r w:rsidR="002C6A53" w:rsidRPr="00812778">
        <w:rPr>
          <w:rFonts w:ascii="Arial" w:hAnsi="Arial" w:cs="Arial"/>
          <w:i/>
        </w:rPr>
        <w:t xml:space="preserve"> developed a Train the Trainer model for abuse prevention, and a useful model </w:t>
      </w:r>
      <w:r w:rsidR="005F6DFB" w:rsidRPr="00812778">
        <w:rPr>
          <w:rFonts w:ascii="Arial" w:hAnsi="Arial" w:cs="Arial"/>
          <w:i/>
        </w:rPr>
        <w:t>for community services staff; “</w:t>
      </w:r>
      <w:r w:rsidR="002C6A53" w:rsidRPr="00812778">
        <w:rPr>
          <w:rFonts w:ascii="Arial" w:hAnsi="Arial" w:cs="Arial"/>
          <w:i/>
        </w:rPr>
        <w:t>The protocol for responding to abuse of older people at home in the community”</w:t>
      </w:r>
      <w:r w:rsidR="005F6DFB" w:rsidRPr="00812778">
        <w:rPr>
          <w:rFonts w:ascii="Arial" w:hAnsi="Arial" w:cs="Arial"/>
          <w:i/>
        </w:rPr>
        <w:t xml:space="preserve">. Given the largest numbers of older people live independently at home, or with informal assistance from family, friends, or privately sourced services, knowledge of these resources in the broader community is an important step in improving access. </w:t>
      </w:r>
      <w:r w:rsidR="0097593C" w:rsidRPr="00812778">
        <w:rPr>
          <w:rFonts w:ascii="Arial" w:hAnsi="Arial" w:cs="Arial"/>
          <w:i/>
        </w:rPr>
        <w:t xml:space="preserve">Consideration should be given to ensuring </w:t>
      </w:r>
      <w:r w:rsidR="00506036">
        <w:rPr>
          <w:rFonts w:ascii="Arial" w:hAnsi="Arial" w:cs="Arial"/>
          <w:i/>
        </w:rPr>
        <w:t xml:space="preserve">that </w:t>
      </w:r>
      <w:r w:rsidR="0097593C" w:rsidRPr="00812778">
        <w:rPr>
          <w:rFonts w:ascii="Arial" w:hAnsi="Arial" w:cs="Arial"/>
          <w:i/>
        </w:rPr>
        <w:t xml:space="preserve">the broader community understands the full scope of what </w:t>
      </w:r>
      <w:r w:rsidR="00272CF0">
        <w:rPr>
          <w:rFonts w:ascii="Arial" w:hAnsi="Arial" w:cs="Arial"/>
          <w:i/>
        </w:rPr>
        <w:t>is understood</w:t>
      </w:r>
      <w:r w:rsidR="0097593C" w:rsidRPr="00812778">
        <w:rPr>
          <w:rFonts w:ascii="Arial" w:hAnsi="Arial" w:cs="Arial"/>
          <w:i/>
        </w:rPr>
        <w:t xml:space="preserve"> to be abuse. Opportunities for educating people working in banking, emergency services, healthcare, churches, </w:t>
      </w:r>
      <w:proofErr w:type="gramStart"/>
      <w:r w:rsidR="0097593C" w:rsidRPr="00812778">
        <w:rPr>
          <w:rFonts w:ascii="Arial" w:hAnsi="Arial" w:cs="Arial"/>
          <w:i/>
        </w:rPr>
        <w:t>councils</w:t>
      </w:r>
      <w:proofErr w:type="gramEnd"/>
      <w:r w:rsidR="0097593C" w:rsidRPr="00812778">
        <w:rPr>
          <w:rFonts w:ascii="Arial" w:hAnsi="Arial" w:cs="Arial"/>
          <w:i/>
        </w:rPr>
        <w:t>, to recognise and report abuse would contribute to better outcomes for individuals living in the community setting.</w:t>
      </w:r>
    </w:p>
    <w:p w:rsidR="00D5016E" w:rsidRPr="00812778" w:rsidRDefault="00D5016E" w:rsidP="008004BF">
      <w:pPr>
        <w:rPr>
          <w:rFonts w:ascii="Arial" w:hAnsi="Arial" w:cs="Arial"/>
          <w:i/>
        </w:rPr>
      </w:pPr>
      <w:r w:rsidRPr="00D13E51">
        <w:rPr>
          <w:rFonts w:ascii="Arial" w:hAnsi="Arial" w:cs="Arial"/>
          <w:i/>
        </w:rPr>
        <w:lastRenderedPageBreak/>
        <w:t xml:space="preserve">There has been reluctance by advocacy services to be the initiator that seeks review of Guardians before the Guardianship Board. </w:t>
      </w:r>
      <w:proofErr w:type="spellStart"/>
      <w:r w:rsidR="00272CF0">
        <w:rPr>
          <w:rFonts w:ascii="Arial" w:hAnsi="Arial" w:cs="Arial"/>
          <w:i/>
        </w:rPr>
        <w:t>Resthaven</w:t>
      </w:r>
      <w:proofErr w:type="spellEnd"/>
      <w:r w:rsidR="00272CF0">
        <w:rPr>
          <w:rFonts w:ascii="Arial" w:hAnsi="Arial" w:cs="Arial"/>
          <w:i/>
        </w:rPr>
        <w:t xml:space="preserve"> </w:t>
      </w:r>
      <w:r w:rsidRPr="00D13E51">
        <w:rPr>
          <w:rFonts w:ascii="Arial" w:hAnsi="Arial" w:cs="Arial"/>
          <w:i/>
        </w:rPr>
        <w:t>think</w:t>
      </w:r>
      <w:r w:rsidR="00272CF0">
        <w:rPr>
          <w:rFonts w:ascii="Arial" w:hAnsi="Arial" w:cs="Arial"/>
          <w:i/>
        </w:rPr>
        <w:t>s</w:t>
      </w:r>
      <w:r w:rsidRPr="00D13E51">
        <w:rPr>
          <w:rFonts w:ascii="Arial" w:hAnsi="Arial" w:cs="Arial"/>
          <w:i/>
        </w:rPr>
        <w:t xml:space="preserve"> this aspect of the services is important and should be clearly defined as within scope.</w:t>
      </w:r>
    </w:p>
    <w:p w:rsidR="0069378D" w:rsidRDefault="005F6DFB" w:rsidP="008004BF">
      <w:pPr>
        <w:rPr>
          <w:rFonts w:ascii="Arial" w:hAnsi="Arial" w:cs="Arial"/>
          <w:i/>
        </w:rPr>
      </w:pPr>
      <w:r w:rsidRPr="00812778">
        <w:rPr>
          <w:rFonts w:ascii="Arial" w:hAnsi="Arial" w:cs="Arial"/>
          <w:i/>
        </w:rPr>
        <w:t>Clients in rural areas have very limited opportunities for face-to-face support from aged care advocacy services.</w:t>
      </w:r>
    </w:p>
    <w:p w:rsidR="00FA7569" w:rsidRPr="00812778" w:rsidRDefault="00FA7569" w:rsidP="008004BF">
      <w:pPr>
        <w:rPr>
          <w:rFonts w:ascii="Arial" w:hAnsi="Arial" w:cs="Arial"/>
          <w:b/>
        </w:rPr>
      </w:pPr>
      <w:r w:rsidRPr="00812778">
        <w:rPr>
          <w:rFonts w:ascii="Arial" w:hAnsi="Arial" w:cs="Arial"/>
          <w:b/>
        </w:rPr>
        <w:t>Question</w:t>
      </w:r>
      <w:r w:rsidR="00BA00CA" w:rsidRPr="00812778">
        <w:rPr>
          <w:rFonts w:ascii="Arial" w:hAnsi="Arial" w:cs="Arial"/>
          <w:b/>
        </w:rPr>
        <w:t xml:space="preserve"> </w:t>
      </w:r>
      <w:r w:rsidRPr="00812778">
        <w:rPr>
          <w:rFonts w:ascii="Arial" w:hAnsi="Arial" w:cs="Arial"/>
          <w:b/>
        </w:rPr>
        <w:t>21</w:t>
      </w:r>
    </w:p>
    <w:p w:rsidR="0069378D" w:rsidRDefault="00FA7569" w:rsidP="008004BF">
      <w:pPr>
        <w:rPr>
          <w:rFonts w:ascii="Arial" w:hAnsi="Arial" w:cs="Arial"/>
          <w:i/>
        </w:rPr>
      </w:pPr>
      <w:r w:rsidRPr="00812778">
        <w:rPr>
          <w:rFonts w:ascii="Arial" w:hAnsi="Arial" w:cs="Arial"/>
        </w:rPr>
        <w:t>What other</w:t>
      </w:r>
      <w:r w:rsidR="00E343DA" w:rsidRPr="00812778">
        <w:rPr>
          <w:rFonts w:ascii="Arial" w:hAnsi="Arial" w:cs="Arial"/>
        </w:rPr>
        <w:t xml:space="preserve"> </w:t>
      </w:r>
      <w:r w:rsidR="00BA00CA" w:rsidRPr="00812778">
        <w:rPr>
          <w:rFonts w:ascii="Arial" w:hAnsi="Arial" w:cs="Arial"/>
        </w:rPr>
        <w:t>changes should be made to aged care laws and legal frameworks to identify, provide safeguards against and respond to elder abuse</w:t>
      </w:r>
      <w:r w:rsidR="00BA00CA" w:rsidRPr="00812778">
        <w:rPr>
          <w:rFonts w:ascii="Arial" w:hAnsi="Arial" w:cs="Arial"/>
          <w:i/>
        </w:rPr>
        <w:t>?</w:t>
      </w:r>
    </w:p>
    <w:p w:rsidR="0069378D" w:rsidRDefault="00AD557A" w:rsidP="008004BF">
      <w:pPr>
        <w:rPr>
          <w:rFonts w:ascii="Arial" w:hAnsi="Arial" w:cs="Arial"/>
          <w:i/>
        </w:rPr>
      </w:pPr>
      <w:r w:rsidRPr="00812778">
        <w:rPr>
          <w:rFonts w:ascii="Arial" w:hAnsi="Arial" w:cs="Arial"/>
          <w:i/>
        </w:rPr>
        <w:t>A legal framework in isolation does not deliver an effective mechanism for prevention of abuse. Community education, education of personnel at key transition points to further support older people t</w:t>
      </w:r>
      <w:r w:rsidR="00506036">
        <w:rPr>
          <w:rFonts w:ascii="Arial" w:hAnsi="Arial" w:cs="Arial"/>
          <w:i/>
        </w:rPr>
        <w:t>o live life without abuse in it</w:t>
      </w:r>
      <w:r w:rsidRPr="00812778">
        <w:rPr>
          <w:rFonts w:ascii="Arial" w:hAnsi="Arial" w:cs="Arial"/>
          <w:i/>
        </w:rPr>
        <w:t xml:space="preserve">s many forms. A program to ensure </w:t>
      </w:r>
      <w:r w:rsidR="001459E5" w:rsidRPr="00812778">
        <w:rPr>
          <w:rFonts w:ascii="Arial" w:hAnsi="Arial" w:cs="Arial"/>
          <w:i/>
        </w:rPr>
        <w:t xml:space="preserve">individuals who are appointed as </w:t>
      </w:r>
      <w:r w:rsidR="00D13E51">
        <w:rPr>
          <w:rFonts w:ascii="Arial" w:hAnsi="Arial" w:cs="Arial"/>
          <w:i/>
        </w:rPr>
        <w:t>substitute</w:t>
      </w:r>
      <w:r w:rsidR="001459E5" w:rsidRPr="00812778">
        <w:rPr>
          <w:rFonts w:ascii="Arial" w:hAnsi="Arial" w:cs="Arial"/>
          <w:i/>
        </w:rPr>
        <w:t xml:space="preserve"> decision makers understand scope and breadth of their responsibilities, and the core tenets of advocacy. Improved access to</w:t>
      </w:r>
      <w:r w:rsidRPr="00812778">
        <w:rPr>
          <w:rFonts w:ascii="Arial" w:hAnsi="Arial" w:cs="Arial"/>
          <w:i/>
        </w:rPr>
        <w:t xml:space="preserve"> </w:t>
      </w:r>
      <w:r w:rsidR="001459E5" w:rsidRPr="00812778">
        <w:rPr>
          <w:rFonts w:ascii="Arial" w:hAnsi="Arial" w:cs="Arial"/>
          <w:i/>
        </w:rPr>
        <w:t>professional advocacy supports in country areas and for special needs groups.</w:t>
      </w:r>
    </w:p>
    <w:p w:rsidR="0069378D" w:rsidRDefault="00D5016E" w:rsidP="008004BF">
      <w:pPr>
        <w:rPr>
          <w:rFonts w:ascii="Arial" w:hAnsi="Arial" w:cs="Arial"/>
          <w:i/>
        </w:rPr>
      </w:pPr>
      <w:r w:rsidRPr="00D13E51">
        <w:rPr>
          <w:rFonts w:ascii="Arial" w:hAnsi="Arial" w:cs="Arial"/>
          <w:i/>
        </w:rPr>
        <w:t>A recent matter in a SA residential hom</w:t>
      </w:r>
      <w:r w:rsidR="00D13E51" w:rsidRPr="00D13E51">
        <w:rPr>
          <w:rFonts w:ascii="Arial" w:hAnsi="Arial" w:cs="Arial"/>
          <w:i/>
        </w:rPr>
        <w:t xml:space="preserve">e was debated in the media </w:t>
      </w:r>
      <w:r w:rsidR="00506036">
        <w:rPr>
          <w:rFonts w:ascii="Arial" w:hAnsi="Arial" w:cs="Arial"/>
          <w:i/>
        </w:rPr>
        <w:t>and it included an</w:t>
      </w:r>
      <w:r w:rsidR="00BF220F">
        <w:rPr>
          <w:rFonts w:ascii="Arial" w:hAnsi="Arial" w:cs="Arial"/>
          <w:i/>
        </w:rPr>
        <w:t xml:space="preserve"> aspect relat</w:t>
      </w:r>
      <w:r w:rsidRPr="00D13E51">
        <w:rPr>
          <w:rFonts w:ascii="Arial" w:hAnsi="Arial" w:cs="Arial"/>
          <w:i/>
        </w:rPr>
        <w:t xml:space="preserve">ed to surveillance of a resident in their room within </w:t>
      </w:r>
      <w:r w:rsidR="00BF220F">
        <w:rPr>
          <w:rFonts w:ascii="Arial" w:hAnsi="Arial" w:cs="Arial"/>
          <w:i/>
        </w:rPr>
        <w:t>the</w:t>
      </w:r>
      <w:r w:rsidRPr="00D13E51">
        <w:rPr>
          <w:rFonts w:ascii="Arial" w:hAnsi="Arial" w:cs="Arial"/>
          <w:i/>
        </w:rPr>
        <w:t xml:space="preserve"> aged care home. </w:t>
      </w:r>
      <w:proofErr w:type="spellStart"/>
      <w:r w:rsidR="00BF220F">
        <w:rPr>
          <w:rFonts w:ascii="Arial" w:hAnsi="Arial" w:cs="Arial"/>
          <w:i/>
        </w:rPr>
        <w:t>Resthaven</w:t>
      </w:r>
      <w:proofErr w:type="spellEnd"/>
      <w:r w:rsidR="00BF220F">
        <w:rPr>
          <w:rFonts w:ascii="Arial" w:hAnsi="Arial" w:cs="Arial"/>
          <w:i/>
        </w:rPr>
        <w:t xml:space="preserve"> believes</w:t>
      </w:r>
      <w:r w:rsidRPr="00D13E51">
        <w:rPr>
          <w:rFonts w:ascii="Arial" w:hAnsi="Arial" w:cs="Arial"/>
          <w:i/>
        </w:rPr>
        <w:t xml:space="preserve"> the </w:t>
      </w:r>
      <w:r w:rsidR="00BF220F">
        <w:rPr>
          <w:rFonts w:ascii="Arial" w:hAnsi="Arial" w:cs="Arial"/>
          <w:i/>
        </w:rPr>
        <w:t>aspect of surveillance</w:t>
      </w:r>
      <w:r w:rsidR="00AA69B7">
        <w:rPr>
          <w:rFonts w:ascii="Arial" w:hAnsi="Arial" w:cs="Arial"/>
          <w:i/>
        </w:rPr>
        <w:t xml:space="preserve"> challenges Federal and State L</w:t>
      </w:r>
      <w:r w:rsidR="00F431F3" w:rsidRPr="00D13E51">
        <w:rPr>
          <w:rFonts w:ascii="Arial" w:hAnsi="Arial" w:cs="Arial"/>
          <w:i/>
        </w:rPr>
        <w:t>aw as it applies to individual</w:t>
      </w:r>
      <w:r w:rsidR="00506036">
        <w:rPr>
          <w:rFonts w:ascii="Arial" w:hAnsi="Arial" w:cs="Arial"/>
          <w:i/>
        </w:rPr>
        <w:t>’</w:t>
      </w:r>
      <w:r w:rsidR="00F431F3" w:rsidRPr="00D13E51">
        <w:rPr>
          <w:rFonts w:ascii="Arial" w:hAnsi="Arial" w:cs="Arial"/>
          <w:i/>
        </w:rPr>
        <w:t xml:space="preserve">s rights within an aged care home versus their own home. </w:t>
      </w:r>
      <w:r w:rsidR="00BF220F">
        <w:rPr>
          <w:rFonts w:ascii="Arial" w:hAnsi="Arial" w:cs="Arial"/>
          <w:i/>
        </w:rPr>
        <w:t>This case also raises other related considerations with respect to w</w:t>
      </w:r>
      <w:r w:rsidR="00F431F3" w:rsidRPr="00D13E51">
        <w:rPr>
          <w:rFonts w:ascii="Arial" w:hAnsi="Arial" w:cs="Arial"/>
          <w:i/>
        </w:rPr>
        <w:t>hether they are competent, the issues of privacy and dignity for a resident, and other individuals (staff, visitors)</w:t>
      </w:r>
      <w:r w:rsidR="00506036">
        <w:rPr>
          <w:rFonts w:ascii="Arial" w:hAnsi="Arial" w:cs="Arial"/>
          <w:i/>
        </w:rPr>
        <w:t>.</w:t>
      </w:r>
      <w:r w:rsidR="00BF220F">
        <w:rPr>
          <w:rFonts w:ascii="Arial" w:hAnsi="Arial" w:cs="Arial"/>
          <w:i/>
        </w:rPr>
        <w:t xml:space="preserve"> Importantly such a topic should be considered within a broader context</w:t>
      </w:r>
      <w:r w:rsidR="00F431F3" w:rsidRPr="00D13E51">
        <w:rPr>
          <w:rFonts w:ascii="Arial" w:hAnsi="Arial" w:cs="Arial"/>
          <w:i/>
        </w:rPr>
        <w:t xml:space="preserve"> </w:t>
      </w:r>
      <w:r w:rsidR="00BF220F">
        <w:rPr>
          <w:rFonts w:ascii="Arial" w:hAnsi="Arial" w:cs="Arial"/>
          <w:i/>
        </w:rPr>
        <w:t>of individuals</w:t>
      </w:r>
      <w:r w:rsidR="00F431F3" w:rsidRPr="00D13E51">
        <w:rPr>
          <w:rFonts w:ascii="Arial" w:hAnsi="Arial" w:cs="Arial"/>
          <w:i/>
        </w:rPr>
        <w:t xml:space="preserve"> who are vulnerable having similar risks whether they </w:t>
      </w:r>
      <w:proofErr w:type="gramStart"/>
      <w:r w:rsidR="00F431F3" w:rsidRPr="00D13E51">
        <w:rPr>
          <w:rFonts w:ascii="Arial" w:hAnsi="Arial" w:cs="Arial"/>
          <w:i/>
        </w:rPr>
        <w:t>be</w:t>
      </w:r>
      <w:proofErr w:type="gramEnd"/>
      <w:r w:rsidR="00F431F3" w:rsidRPr="00D13E51">
        <w:rPr>
          <w:rFonts w:ascii="Arial" w:hAnsi="Arial" w:cs="Arial"/>
          <w:i/>
        </w:rPr>
        <w:t xml:space="preserve"> in their own home, aged care, disability service, educational or </w:t>
      </w:r>
      <w:r w:rsidR="00BF220F">
        <w:rPr>
          <w:rFonts w:ascii="Arial" w:hAnsi="Arial" w:cs="Arial"/>
          <w:i/>
        </w:rPr>
        <w:t xml:space="preserve">a </w:t>
      </w:r>
      <w:r w:rsidR="00F431F3" w:rsidRPr="00D13E51">
        <w:rPr>
          <w:rFonts w:ascii="Arial" w:hAnsi="Arial" w:cs="Arial"/>
          <w:i/>
        </w:rPr>
        <w:t>health service environment.</w:t>
      </w:r>
    </w:p>
    <w:p w:rsidR="00EF7E99" w:rsidRPr="00812778" w:rsidRDefault="00EF7E99" w:rsidP="008004BF">
      <w:pPr>
        <w:rPr>
          <w:rFonts w:ascii="Arial" w:hAnsi="Arial" w:cs="Arial"/>
        </w:rPr>
      </w:pPr>
    </w:p>
    <w:p w:rsidR="00BA00CA" w:rsidRDefault="00BA00CA" w:rsidP="008004BF">
      <w:pPr>
        <w:rPr>
          <w:rFonts w:ascii="Arial" w:hAnsi="Arial" w:cs="Arial"/>
          <w:b/>
          <w:smallCaps/>
          <w:u w:val="single"/>
        </w:rPr>
      </w:pPr>
      <w:r w:rsidRPr="00045D4E">
        <w:rPr>
          <w:rFonts w:ascii="Arial" w:hAnsi="Arial" w:cs="Arial"/>
          <w:b/>
          <w:smallCaps/>
          <w:u w:val="single"/>
        </w:rPr>
        <w:t>The National Disability Insurance Scheme</w:t>
      </w:r>
    </w:p>
    <w:p w:rsidR="00045D4E" w:rsidRPr="00045D4E" w:rsidRDefault="00045D4E" w:rsidP="00045D4E">
      <w:pPr>
        <w:spacing w:after="0"/>
        <w:rPr>
          <w:rFonts w:ascii="Arial" w:hAnsi="Arial" w:cs="Arial"/>
          <w:b/>
          <w:smallCaps/>
          <w:u w:val="single"/>
        </w:rPr>
      </w:pPr>
    </w:p>
    <w:p w:rsidR="00BA00CA" w:rsidRPr="00812778" w:rsidRDefault="00BA00CA" w:rsidP="008004BF">
      <w:pPr>
        <w:rPr>
          <w:rFonts w:ascii="Arial" w:hAnsi="Arial" w:cs="Arial"/>
          <w:b/>
        </w:rPr>
      </w:pPr>
      <w:r w:rsidRPr="00812778">
        <w:rPr>
          <w:rFonts w:ascii="Arial" w:hAnsi="Arial" w:cs="Arial"/>
          <w:b/>
        </w:rPr>
        <w:t>Question 22</w:t>
      </w:r>
    </w:p>
    <w:p w:rsidR="00BA00CA" w:rsidRPr="00812778" w:rsidRDefault="00BA00CA" w:rsidP="008004BF">
      <w:pPr>
        <w:rPr>
          <w:rFonts w:ascii="Arial" w:hAnsi="Arial" w:cs="Arial"/>
        </w:rPr>
      </w:pPr>
      <w:r w:rsidRPr="00812778">
        <w:rPr>
          <w:rFonts w:ascii="Arial" w:hAnsi="Arial" w:cs="Arial"/>
        </w:rPr>
        <w:t>What evidence exists of elder abuse being experienced by participants in the National Disability Insurance Scheme?</w:t>
      </w:r>
    </w:p>
    <w:p w:rsidR="00BA00CA" w:rsidRPr="00812778" w:rsidRDefault="00BA00CA" w:rsidP="008004BF">
      <w:pPr>
        <w:rPr>
          <w:rFonts w:ascii="Arial" w:hAnsi="Arial" w:cs="Arial"/>
          <w:b/>
        </w:rPr>
      </w:pPr>
      <w:r w:rsidRPr="00812778">
        <w:rPr>
          <w:rFonts w:ascii="Arial" w:hAnsi="Arial" w:cs="Arial"/>
          <w:b/>
        </w:rPr>
        <w:t>Question 23</w:t>
      </w:r>
    </w:p>
    <w:p w:rsidR="00BA00CA" w:rsidRPr="00812778" w:rsidRDefault="00BA00CA" w:rsidP="008004BF">
      <w:pPr>
        <w:rPr>
          <w:rFonts w:ascii="Arial" w:hAnsi="Arial" w:cs="Arial"/>
        </w:rPr>
      </w:pPr>
      <w:r w:rsidRPr="00812778">
        <w:rPr>
          <w:rFonts w:ascii="Arial" w:hAnsi="Arial" w:cs="Arial"/>
        </w:rPr>
        <w:t>Are the safeguards and protections provided under the National Disability Insurance Scheme a useful model to protect against elder abuse?</w:t>
      </w:r>
    </w:p>
    <w:p w:rsidR="00BA00CA" w:rsidRDefault="00BA00CA" w:rsidP="008004BF">
      <w:pPr>
        <w:rPr>
          <w:rFonts w:ascii="Arial" w:hAnsi="Arial" w:cs="Arial"/>
          <w:b/>
          <w:smallCaps/>
          <w:u w:val="single"/>
        </w:rPr>
      </w:pPr>
      <w:r w:rsidRPr="00045D4E">
        <w:rPr>
          <w:rFonts w:ascii="Arial" w:hAnsi="Arial" w:cs="Arial"/>
          <w:b/>
          <w:smallCaps/>
          <w:u w:val="single"/>
        </w:rPr>
        <w:t>Superannuation</w:t>
      </w:r>
    </w:p>
    <w:p w:rsidR="00045D4E" w:rsidRPr="00045D4E" w:rsidRDefault="00045D4E" w:rsidP="00045D4E">
      <w:pPr>
        <w:spacing w:after="0"/>
        <w:rPr>
          <w:rFonts w:ascii="Arial" w:hAnsi="Arial" w:cs="Arial"/>
          <w:b/>
          <w:smallCaps/>
          <w:u w:val="single"/>
        </w:rPr>
      </w:pPr>
    </w:p>
    <w:p w:rsidR="00BA00CA" w:rsidRPr="00812778" w:rsidRDefault="00BA00CA" w:rsidP="008004BF">
      <w:pPr>
        <w:rPr>
          <w:rFonts w:ascii="Arial" w:hAnsi="Arial" w:cs="Arial"/>
          <w:b/>
        </w:rPr>
      </w:pPr>
      <w:r w:rsidRPr="00812778">
        <w:rPr>
          <w:rFonts w:ascii="Arial" w:hAnsi="Arial" w:cs="Arial"/>
          <w:b/>
        </w:rPr>
        <w:t>Question 24</w:t>
      </w:r>
    </w:p>
    <w:p w:rsidR="0069378D" w:rsidRDefault="00BA00CA" w:rsidP="008004BF">
      <w:pPr>
        <w:rPr>
          <w:rFonts w:ascii="Arial" w:hAnsi="Arial" w:cs="Arial"/>
        </w:rPr>
      </w:pPr>
      <w:r w:rsidRPr="00812778">
        <w:rPr>
          <w:rFonts w:ascii="Arial" w:hAnsi="Arial" w:cs="Arial"/>
        </w:rPr>
        <w:t>What evidence is there of older people being coerced, defrauded, or abused in relation to their superannuation funds, including their self-managed superannuation funds? How might this type of abuse be prevented and redressed?</w:t>
      </w:r>
    </w:p>
    <w:p w:rsidR="00045D4E" w:rsidRPr="00812778" w:rsidRDefault="00045D4E" w:rsidP="00045D4E">
      <w:pPr>
        <w:spacing w:after="0"/>
        <w:rPr>
          <w:rFonts w:ascii="Arial" w:hAnsi="Arial" w:cs="Arial"/>
        </w:rPr>
      </w:pPr>
    </w:p>
    <w:p w:rsidR="00BA00CA" w:rsidRDefault="00BA00CA" w:rsidP="00045D4E">
      <w:pPr>
        <w:spacing w:after="0"/>
        <w:rPr>
          <w:rFonts w:ascii="Arial" w:hAnsi="Arial" w:cs="Arial"/>
          <w:b/>
          <w:smallCaps/>
          <w:u w:val="single"/>
        </w:rPr>
      </w:pPr>
      <w:r w:rsidRPr="00045D4E">
        <w:rPr>
          <w:rFonts w:ascii="Arial" w:hAnsi="Arial" w:cs="Arial"/>
          <w:b/>
          <w:smallCaps/>
          <w:u w:val="single"/>
        </w:rPr>
        <w:t>Financial institutions</w:t>
      </w:r>
    </w:p>
    <w:p w:rsidR="00045D4E" w:rsidRPr="00045D4E" w:rsidRDefault="00045D4E" w:rsidP="00045D4E">
      <w:pPr>
        <w:spacing w:after="0"/>
        <w:rPr>
          <w:rFonts w:ascii="Arial" w:hAnsi="Arial" w:cs="Arial"/>
          <w:b/>
          <w:smallCaps/>
          <w:u w:val="single"/>
        </w:rPr>
      </w:pPr>
    </w:p>
    <w:p w:rsidR="00BA00CA" w:rsidRPr="00812778" w:rsidRDefault="00BA00CA" w:rsidP="00045D4E">
      <w:pPr>
        <w:spacing w:after="0"/>
        <w:rPr>
          <w:rFonts w:ascii="Arial" w:hAnsi="Arial" w:cs="Arial"/>
          <w:b/>
        </w:rPr>
      </w:pPr>
      <w:r w:rsidRPr="00812778">
        <w:rPr>
          <w:rFonts w:ascii="Arial" w:hAnsi="Arial" w:cs="Arial"/>
          <w:b/>
        </w:rPr>
        <w:t>Question 25</w:t>
      </w:r>
    </w:p>
    <w:p w:rsidR="00BA00CA" w:rsidRDefault="00BA00CA" w:rsidP="008004BF">
      <w:pPr>
        <w:rPr>
          <w:rFonts w:ascii="Arial" w:hAnsi="Arial" w:cs="Arial"/>
        </w:rPr>
      </w:pPr>
      <w:r w:rsidRPr="00812778">
        <w:rPr>
          <w:rFonts w:ascii="Arial" w:hAnsi="Arial" w:cs="Arial"/>
        </w:rPr>
        <w:t>What evidence is there of elder abuse in banking</w:t>
      </w:r>
      <w:r w:rsidR="00C07E24" w:rsidRPr="00812778">
        <w:rPr>
          <w:rFonts w:ascii="Arial" w:hAnsi="Arial" w:cs="Arial"/>
        </w:rPr>
        <w:t xml:space="preserve"> or financial systems?</w:t>
      </w:r>
    </w:p>
    <w:p w:rsidR="00045D4E" w:rsidRPr="00812778" w:rsidRDefault="00045D4E" w:rsidP="00045D4E">
      <w:pPr>
        <w:spacing w:after="0"/>
        <w:rPr>
          <w:rFonts w:ascii="Arial" w:hAnsi="Arial" w:cs="Arial"/>
        </w:rPr>
      </w:pPr>
    </w:p>
    <w:p w:rsidR="00C07E24" w:rsidRPr="00812778" w:rsidRDefault="00C07E24" w:rsidP="008004BF">
      <w:pPr>
        <w:rPr>
          <w:rFonts w:ascii="Arial" w:hAnsi="Arial" w:cs="Arial"/>
          <w:b/>
        </w:rPr>
      </w:pPr>
      <w:r w:rsidRPr="00812778">
        <w:rPr>
          <w:rFonts w:ascii="Arial" w:hAnsi="Arial" w:cs="Arial"/>
          <w:b/>
        </w:rPr>
        <w:t>Question 26</w:t>
      </w:r>
    </w:p>
    <w:p w:rsidR="00C07E24" w:rsidRPr="00812778" w:rsidRDefault="00C07E24" w:rsidP="008004BF">
      <w:pPr>
        <w:rPr>
          <w:rFonts w:ascii="Arial" w:hAnsi="Arial" w:cs="Arial"/>
        </w:rPr>
      </w:pPr>
      <w:r w:rsidRPr="00812778">
        <w:rPr>
          <w:rFonts w:ascii="Arial" w:hAnsi="Arial" w:cs="Arial"/>
        </w:rPr>
        <w:t xml:space="preserve">What changes should be made to the laws and legal frameworks relating to financial institutions to </w:t>
      </w:r>
      <w:proofErr w:type="gramStart"/>
      <w:r w:rsidRPr="00812778">
        <w:rPr>
          <w:rFonts w:ascii="Arial" w:hAnsi="Arial" w:cs="Arial"/>
        </w:rPr>
        <w:t>identify,</w:t>
      </w:r>
      <w:proofErr w:type="gramEnd"/>
      <w:r w:rsidRPr="00812778">
        <w:rPr>
          <w:rFonts w:ascii="Arial" w:hAnsi="Arial" w:cs="Arial"/>
        </w:rPr>
        <w:t xml:space="preserve"> improve safeguards against and respond to elder abuse? For example should reporting requirements be imposed?</w:t>
      </w:r>
    </w:p>
    <w:p w:rsidR="00C07E24" w:rsidRDefault="00C07E24" w:rsidP="00045D4E">
      <w:pPr>
        <w:spacing w:after="0"/>
        <w:rPr>
          <w:rFonts w:ascii="Arial" w:hAnsi="Arial" w:cs="Arial"/>
          <w:b/>
          <w:smallCaps/>
          <w:u w:val="single"/>
        </w:rPr>
      </w:pPr>
      <w:r w:rsidRPr="00045D4E">
        <w:rPr>
          <w:rFonts w:ascii="Arial" w:hAnsi="Arial" w:cs="Arial"/>
          <w:b/>
          <w:smallCaps/>
          <w:u w:val="single"/>
        </w:rPr>
        <w:t>Family agreements</w:t>
      </w:r>
    </w:p>
    <w:p w:rsidR="00045D4E" w:rsidRPr="00045D4E" w:rsidRDefault="00045D4E" w:rsidP="00045D4E">
      <w:pPr>
        <w:spacing w:after="0"/>
        <w:rPr>
          <w:rFonts w:ascii="Arial" w:hAnsi="Arial" w:cs="Arial"/>
          <w:b/>
          <w:smallCaps/>
          <w:u w:val="single"/>
        </w:rPr>
      </w:pPr>
    </w:p>
    <w:p w:rsidR="00C07E24" w:rsidRPr="00812778" w:rsidRDefault="00C07E24" w:rsidP="008004BF">
      <w:pPr>
        <w:rPr>
          <w:rFonts w:ascii="Arial" w:hAnsi="Arial" w:cs="Arial"/>
          <w:b/>
        </w:rPr>
      </w:pPr>
      <w:r w:rsidRPr="00812778">
        <w:rPr>
          <w:rFonts w:ascii="Arial" w:hAnsi="Arial" w:cs="Arial"/>
          <w:b/>
        </w:rPr>
        <w:t>Question 27</w:t>
      </w:r>
    </w:p>
    <w:p w:rsidR="00C07E24" w:rsidRPr="00812778" w:rsidRDefault="00C07E24" w:rsidP="008004BF">
      <w:pPr>
        <w:rPr>
          <w:rFonts w:ascii="Arial" w:hAnsi="Arial" w:cs="Arial"/>
        </w:rPr>
      </w:pPr>
      <w:r w:rsidRPr="00812778">
        <w:rPr>
          <w:rFonts w:ascii="Arial" w:hAnsi="Arial" w:cs="Arial"/>
        </w:rPr>
        <w:t>What evidence is there that older people face difficulty in protecting their interests when family agreements breakdown?</w:t>
      </w:r>
    </w:p>
    <w:p w:rsidR="00C07E24" w:rsidRPr="00812778" w:rsidRDefault="00C07E24" w:rsidP="008004BF">
      <w:pPr>
        <w:rPr>
          <w:rFonts w:ascii="Arial" w:hAnsi="Arial" w:cs="Arial"/>
          <w:b/>
        </w:rPr>
      </w:pPr>
      <w:r w:rsidRPr="00812778">
        <w:rPr>
          <w:rFonts w:ascii="Arial" w:hAnsi="Arial" w:cs="Arial"/>
          <w:b/>
        </w:rPr>
        <w:t>Question 28</w:t>
      </w:r>
    </w:p>
    <w:p w:rsidR="00C07E24" w:rsidRDefault="00C07E24" w:rsidP="008004BF">
      <w:pPr>
        <w:rPr>
          <w:rFonts w:ascii="Arial" w:hAnsi="Arial" w:cs="Arial"/>
        </w:rPr>
      </w:pPr>
      <w:r w:rsidRPr="00812778">
        <w:rPr>
          <w:rFonts w:ascii="Arial" w:hAnsi="Arial" w:cs="Arial"/>
        </w:rPr>
        <w:t>What changes should be made to laws or legal frameworks to better safeguard the interests when family agreements breakdown?</w:t>
      </w:r>
    </w:p>
    <w:p w:rsidR="000F6D03" w:rsidRPr="00812778" w:rsidRDefault="000F6D03" w:rsidP="008004BF">
      <w:pPr>
        <w:rPr>
          <w:rFonts w:ascii="Arial" w:hAnsi="Arial" w:cs="Arial"/>
        </w:rPr>
      </w:pPr>
    </w:p>
    <w:p w:rsidR="00C6502B" w:rsidRPr="00812778" w:rsidRDefault="00C6502B" w:rsidP="00045D4E">
      <w:pPr>
        <w:spacing w:after="0"/>
        <w:rPr>
          <w:rFonts w:ascii="Arial" w:hAnsi="Arial" w:cs="Arial"/>
        </w:rPr>
      </w:pPr>
    </w:p>
    <w:p w:rsidR="00C07E24" w:rsidRPr="00045D4E" w:rsidRDefault="00C07E24" w:rsidP="008004BF">
      <w:pPr>
        <w:rPr>
          <w:rFonts w:ascii="Arial" w:hAnsi="Arial" w:cs="Arial"/>
          <w:b/>
          <w:smallCaps/>
          <w:u w:val="single"/>
        </w:rPr>
      </w:pPr>
      <w:r w:rsidRPr="00045D4E">
        <w:rPr>
          <w:rFonts w:ascii="Arial" w:hAnsi="Arial" w:cs="Arial"/>
          <w:b/>
          <w:smallCaps/>
          <w:u w:val="single"/>
        </w:rPr>
        <w:t>Appointed decision-makers</w:t>
      </w:r>
    </w:p>
    <w:p w:rsidR="00C07E24" w:rsidRPr="00812778" w:rsidRDefault="00C07E24" w:rsidP="008004BF">
      <w:pPr>
        <w:rPr>
          <w:rFonts w:ascii="Arial" w:hAnsi="Arial" w:cs="Arial"/>
          <w:b/>
        </w:rPr>
      </w:pPr>
      <w:r w:rsidRPr="00812778">
        <w:rPr>
          <w:rFonts w:ascii="Arial" w:hAnsi="Arial" w:cs="Arial"/>
          <w:b/>
        </w:rPr>
        <w:t>Question 29</w:t>
      </w:r>
    </w:p>
    <w:p w:rsidR="00C07E24" w:rsidRPr="00812778" w:rsidRDefault="00C07E24" w:rsidP="008004BF">
      <w:pPr>
        <w:rPr>
          <w:rFonts w:ascii="Arial" w:hAnsi="Arial" w:cs="Arial"/>
        </w:rPr>
      </w:pPr>
      <w:r w:rsidRPr="00812778">
        <w:rPr>
          <w:rFonts w:ascii="Arial" w:hAnsi="Arial" w:cs="Arial"/>
        </w:rPr>
        <w:t>What evidence is there of elder abuse committed by people acting as appointed decision-makers under instruments such as powers of attorney? How might the type of abuse be prevented</w:t>
      </w:r>
      <w:r w:rsidR="00C6502B" w:rsidRPr="00812778">
        <w:rPr>
          <w:rFonts w:ascii="Arial" w:hAnsi="Arial" w:cs="Arial"/>
        </w:rPr>
        <w:t xml:space="preserve"> </w:t>
      </w:r>
      <w:r w:rsidRPr="00812778">
        <w:rPr>
          <w:rFonts w:ascii="Arial" w:hAnsi="Arial" w:cs="Arial"/>
        </w:rPr>
        <w:t>and redressed?</w:t>
      </w:r>
    </w:p>
    <w:p w:rsidR="00C07E24" w:rsidRPr="00812778" w:rsidRDefault="00C07E24" w:rsidP="008004BF">
      <w:pPr>
        <w:rPr>
          <w:rFonts w:ascii="Arial" w:hAnsi="Arial" w:cs="Arial"/>
          <w:b/>
        </w:rPr>
      </w:pPr>
      <w:r w:rsidRPr="00812778">
        <w:rPr>
          <w:rFonts w:ascii="Arial" w:hAnsi="Arial" w:cs="Arial"/>
          <w:b/>
        </w:rPr>
        <w:t>Question 30</w:t>
      </w:r>
    </w:p>
    <w:p w:rsidR="00C07E24" w:rsidRPr="00812778" w:rsidRDefault="00C07E24" w:rsidP="008004BF">
      <w:pPr>
        <w:rPr>
          <w:rFonts w:ascii="Arial" w:hAnsi="Arial" w:cs="Arial"/>
        </w:rPr>
      </w:pPr>
      <w:r w:rsidRPr="00812778">
        <w:rPr>
          <w:rFonts w:ascii="Arial" w:hAnsi="Arial" w:cs="Arial"/>
        </w:rPr>
        <w:t>Should powers of attorney and other decision-making instruments be required to be registered to improve</w:t>
      </w:r>
      <w:r w:rsidR="00FE0235" w:rsidRPr="00812778">
        <w:rPr>
          <w:rFonts w:ascii="Arial" w:hAnsi="Arial" w:cs="Arial"/>
        </w:rPr>
        <w:t xml:space="preserve"> safeguards against elder abuse? If</w:t>
      </w:r>
      <w:r w:rsidR="00EF7E99" w:rsidRPr="00812778">
        <w:rPr>
          <w:rFonts w:ascii="Arial" w:hAnsi="Arial" w:cs="Arial"/>
        </w:rPr>
        <w:t xml:space="preserve"> so, who should ho</w:t>
      </w:r>
      <w:r w:rsidR="00FE0235" w:rsidRPr="00812778">
        <w:rPr>
          <w:rFonts w:ascii="Arial" w:hAnsi="Arial" w:cs="Arial"/>
        </w:rPr>
        <w:t>st and manage the register?</w:t>
      </w:r>
    </w:p>
    <w:p w:rsidR="00E343DA" w:rsidRPr="00812778" w:rsidRDefault="00FE0235" w:rsidP="008004BF">
      <w:pPr>
        <w:rPr>
          <w:rFonts w:ascii="Arial" w:hAnsi="Arial" w:cs="Arial"/>
          <w:b/>
        </w:rPr>
      </w:pPr>
      <w:r w:rsidRPr="00812778">
        <w:rPr>
          <w:rFonts w:ascii="Arial" w:hAnsi="Arial" w:cs="Arial"/>
          <w:b/>
        </w:rPr>
        <w:t>Question 31</w:t>
      </w:r>
    </w:p>
    <w:p w:rsidR="00E343DA" w:rsidRPr="00812778" w:rsidRDefault="00E343DA" w:rsidP="008004BF">
      <w:pPr>
        <w:rPr>
          <w:rFonts w:ascii="Arial" w:hAnsi="Arial" w:cs="Arial"/>
        </w:rPr>
      </w:pPr>
      <w:r w:rsidRPr="00812778">
        <w:rPr>
          <w:rFonts w:ascii="Arial" w:hAnsi="Arial" w:cs="Arial"/>
        </w:rPr>
        <w:t>Should the statutory duties of attorneys and other appointed decision-makers be expanded to give them a greater role in protecting older people from abuse by others?</w:t>
      </w:r>
    </w:p>
    <w:p w:rsidR="00E343DA" w:rsidRPr="00812778" w:rsidRDefault="00E343DA" w:rsidP="008004BF">
      <w:pPr>
        <w:rPr>
          <w:rFonts w:ascii="Arial" w:hAnsi="Arial" w:cs="Arial"/>
          <w:b/>
        </w:rPr>
      </w:pPr>
      <w:r w:rsidRPr="00812778">
        <w:rPr>
          <w:rFonts w:ascii="Arial" w:hAnsi="Arial" w:cs="Arial"/>
          <w:b/>
        </w:rPr>
        <w:t>Question 32</w:t>
      </w:r>
    </w:p>
    <w:p w:rsidR="00045D4E" w:rsidRDefault="00E343DA" w:rsidP="008004BF">
      <w:pPr>
        <w:rPr>
          <w:rFonts w:ascii="Arial" w:hAnsi="Arial" w:cs="Arial"/>
        </w:rPr>
      </w:pPr>
      <w:r w:rsidRPr="00812778">
        <w:rPr>
          <w:rFonts w:ascii="Arial" w:hAnsi="Arial" w:cs="Arial"/>
        </w:rPr>
        <w:t>What evidence is there of elder abuse by guardians and administrators? How might this type of abuse be prevented and redressed?</w:t>
      </w:r>
    </w:p>
    <w:p w:rsidR="0069378D" w:rsidRDefault="00EF7E99" w:rsidP="008004BF">
      <w:pPr>
        <w:rPr>
          <w:rFonts w:ascii="Arial" w:hAnsi="Arial" w:cs="Arial"/>
          <w:i/>
        </w:rPr>
      </w:pPr>
      <w:r w:rsidRPr="00812778">
        <w:rPr>
          <w:rFonts w:ascii="Arial" w:hAnsi="Arial" w:cs="Arial"/>
          <w:i/>
        </w:rPr>
        <w:t>In some cases Guardia</w:t>
      </w:r>
      <w:r w:rsidR="00506036">
        <w:rPr>
          <w:rFonts w:ascii="Arial" w:hAnsi="Arial" w:cs="Arial"/>
          <w:i/>
        </w:rPr>
        <w:t>ns are unaware of the core tene</w:t>
      </w:r>
      <w:r w:rsidRPr="00812778">
        <w:rPr>
          <w:rFonts w:ascii="Arial" w:hAnsi="Arial" w:cs="Arial"/>
          <w:i/>
        </w:rPr>
        <w:t xml:space="preserve">ts of Guardianship; and make decisions based on a desire to protect their own lifestyle, and not on the rights and wishes of the older person. Educating </w:t>
      </w:r>
      <w:proofErr w:type="gramStart"/>
      <w:r w:rsidRPr="00812778">
        <w:rPr>
          <w:rFonts w:ascii="Arial" w:hAnsi="Arial" w:cs="Arial"/>
          <w:i/>
        </w:rPr>
        <w:t>persons</w:t>
      </w:r>
      <w:proofErr w:type="gramEnd"/>
      <w:r w:rsidRPr="00812778">
        <w:rPr>
          <w:rFonts w:ascii="Arial" w:hAnsi="Arial" w:cs="Arial"/>
          <w:i/>
        </w:rPr>
        <w:t xml:space="preserve"> to whom powers are granted, could be a starting point for prevention of abuse.</w:t>
      </w:r>
    </w:p>
    <w:p w:rsidR="00E343DA" w:rsidRPr="00045D4E" w:rsidRDefault="00E343DA" w:rsidP="008004BF">
      <w:pPr>
        <w:rPr>
          <w:rFonts w:ascii="Arial" w:hAnsi="Arial" w:cs="Arial"/>
          <w:b/>
          <w:smallCaps/>
          <w:u w:val="single"/>
        </w:rPr>
      </w:pPr>
      <w:r w:rsidRPr="00045D4E">
        <w:rPr>
          <w:rFonts w:ascii="Arial" w:hAnsi="Arial" w:cs="Arial"/>
          <w:b/>
          <w:smallCaps/>
          <w:u w:val="single"/>
        </w:rPr>
        <w:t>Public Advocates</w:t>
      </w:r>
    </w:p>
    <w:p w:rsidR="00E343DA" w:rsidRPr="00812778" w:rsidRDefault="00E343DA" w:rsidP="008004BF">
      <w:pPr>
        <w:rPr>
          <w:rFonts w:ascii="Arial" w:hAnsi="Arial" w:cs="Arial"/>
          <w:b/>
        </w:rPr>
      </w:pPr>
      <w:r w:rsidRPr="00812778">
        <w:rPr>
          <w:rFonts w:ascii="Arial" w:hAnsi="Arial" w:cs="Arial"/>
          <w:b/>
        </w:rPr>
        <w:lastRenderedPageBreak/>
        <w:t>Question 33</w:t>
      </w:r>
    </w:p>
    <w:p w:rsidR="00E343DA" w:rsidRPr="00812778" w:rsidRDefault="00E343DA" w:rsidP="008004BF">
      <w:pPr>
        <w:rPr>
          <w:rFonts w:ascii="Arial" w:hAnsi="Arial" w:cs="Arial"/>
        </w:rPr>
      </w:pPr>
      <w:r w:rsidRPr="00812778">
        <w:rPr>
          <w:rFonts w:ascii="Arial" w:hAnsi="Arial" w:cs="Arial"/>
        </w:rPr>
        <w:t>What role should public advocates play in investigating and responding to elder abuse?</w:t>
      </w:r>
    </w:p>
    <w:p w:rsidR="00E343DA" w:rsidRPr="00812778" w:rsidRDefault="00E343DA" w:rsidP="008004BF">
      <w:pPr>
        <w:rPr>
          <w:rFonts w:ascii="Arial" w:hAnsi="Arial" w:cs="Arial"/>
          <w:b/>
        </w:rPr>
      </w:pPr>
      <w:r w:rsidRPr="00812778">
        <w:rPr>
          <w:rFonts w:ascii="Arial" w:hAnsi="Arial" w:cs="Arial"/>
          <w:b/>
        </w:rPr>
        <w:t>Question 34</w:t>
      </w:r>
    </w:p>
    <w:p w:rsidR="00E343DA" w:rsidRPr="00812778" w:rsidRDefault="00E343DA" w:rsidP="008004BF">
      <w:pPr>
        <w:rPr>
          <w:rFonts w:ascii="Arial" w:hAnsi="Arial" w:cs="Arial"/>
        </w:rPr>
      </w:pPr>
      <w:r w:rsidRPr="00812778">
        <w:rPr>
          <w:rFonts w:ascii="Arial" w:hAnsi="Arial" w:cs="Arial"/>
        </w:rPr>
        <w:t>Should adult protection legislation be introduced to assist in identifying and responding to elder abuse?</w:t>
      </w:r>
    </w:p>
    <w:p w:rsidR="00E343DA" w:rsidRPr="00045D4E" w:rsidRDefault="00045D4E" w:rsidP="008004BF">
      <w:pPr>
        <w:rPr>
          <w:rFonts w:ascii="Arial" w:hAnsi="Arial" w:cs="Arial"/>
          <w:b/>
          <w:smallCaps/>
          <w:u w:val="single"/>
        </w:rPr>
      </w:pPr>
      <w:r>
        <w:rPr>
          <w:rFonts w:ascii="Arial" w:hAnsi="Arial" w:cs="Arial"/>
          <w:b/>
          <w:smallCaps/>
          <w:u w:val="single"/>
        </w:rPr>
        <w:t>Health S</w:t>
      </w:r>
      <w:r w:rsidR="00E343DA" w:rsidRPr="00045D4E">
        <w:rPr>
          <w:rFonts w:ascii="Arial" w:hAnsi="Arial" w:cs="Arial"/>
          <w:b/>
          <w:smallCaps/>
          <w:u w:val="single"/>
        </w:rPr>
        <w:t>ervices</w:t>
      </w:r>
    </w:p>
    <w:p w:rsidR="00E343DA" w:rsidRPr="00812778" w:rsidRDefault="00E343DA" w:rsidP="008004BF">
      <w:pPr>
        <w:rPr>
          <w:rFonts w:ascii="Arial" w:hAnsi="Arial" w:cs="Arial"/>
          <w:b/>
        </w:rPr>
      </w:pPr>
      <w:r w:rsidRPr="00812778">
        <w:rPr>
          <w:rFonts w:ascii="Arial" w:hAnsi="Arial" w:cs="Arial"/>
          <w:b/>
        </w:rPr>
        <w:t>Question 35</w:t>
      </w:r>
    </w:p>
    <w:p w:rsidR="0069378D" w:rsidRDefault="00E343DA" w:rsidP="008004BF">
      <w:pPr>
        <w:rPr>
          <w:rFonts w:ascii="Arial" w:hAnsi="Arial" w:cs="Arial"/>
        </w:rPr>
      </w:pPr>
      <w:r w:rsidRPr="00812778">
        <w:rPr>
          <w:rFonts w:ascii="Arial" w:hAnsi="Arial" w:cs="Arial"/>
        </w:rPr>
        <w:t xml:space="preserve">How can the role that health professionals play in identifying and responding to elder abuse be </w:t>
      </w:r>
      <w:r w:rsidRPr="00211DB5">
        <w:rPr>
          <w:rFonts w:ascii="Arial" w:hAnsi="Arial" w:cs="Arial"/>
        </w:rPr>
        <w:t>improved?</w:t>
      </w:r>
    </w:p>
    <w:p w:rsidR="000F6D03" w:rsidRPr="008C131F" w:rsidRDefault="00506036" w:rsidP="008004BF">
      <w:pPr>
        <w:rPr>
          <w:rFonts w:ascii="Arial" w:hAnsi="Arial" w:cs="Arial"/>
          <w:i/>
        </w:rPr>
      </w:pPr>
      <w:proofErr w:type="spellStart"/>
      <w:r>
        <w:rPr>
          <w:rFonts w:ascii="Arial" w:hAnsi="Arial" w:cs="Arial"/>
          <w:i/>
        </w:rPr>
        <w:t>Resthaven</w:t>
      </w:r>
      <w:proofErr w:type="spellEnd"/>
      <w:r w:rsidR="00581D8F">
        <w:rPr>
          <w:rFonts w:ascii="Arial" w:hAnsi="Arial" w:cs="Arial"/>
          <w:i/>
        </w:rPr>
        <w:t xml:space="preserve"> is </w:t>
      </w:r>
      <w:r w:rsidR="00F431F3" w:rsidRPr="00211DB5">
        <w:rPr>
          <w:rFonts w:ascii="Arial" w:hAnsi="Arial" w:cs="Arial"/>
          <w:i/>
        </w:rPr>
        <w:t xml:space="preserve">confused as to why </w:t>
      </w:r>
      <w:r w:rsidR="008C131F" w:rsidRPr="00211DB5">
        <w:rPr>
          <w:rFonts w:ascii="Arial" w:hAnsi="Arial" w:cs="Arial"/>
          <w:i/>
        </w:rPr>
        <w:t xml:space="preserve">the questions relating to health services do not deal with the risk of elder abuse occurring within </w:t>
      </w:r>
      <w:r w:rsidR="007E354B" w:rsidRPr="00211DB5">
        <w:rPr>
          <w:rFonts w:ascii="Arial" w:hAnsi="Arial" w:cs="Arial"/>
          <w:i/>
        </w:rPr>
        <w:t xml:space="preserve">the </w:t>
      </w:r>
      <w:r w:rsidR="008C131F" w:rsidRPr="00211DB5">
        <w:rPr>
          <w:rFonts w:ascii="Arial" w:hAnsi="Arial" w:cs="Arial"/>
          <w:i/>
        </w:rPr>
        <w:t>health se</w:t>
      </w:r>
      <w:r w:rsidR="007E354B" w:rsidRPr="00211DB5">
        <w:rPr>
          <w:rFonts w:ascii="Arial" w:hAnsi="Arial" w:cs="Arial"/>
          <w:i/>
        </w:rPr>
        <w:t>ctor</w:t>
      </w:r>
      <w:r w:rsidR="004B3F8B">
        <w:rPr>
          <w:rFonts w:ascii="Arial" w:hAnsi="Arial" w:cs="Arial"/>
          <w:i/>
        </w:rPr>
        <w:t xml:space="preserve">, inferring </w:t>
      </w:r>
      <w:proofErr w:type="spellStart"/>
      <w:r w:rsidR="004B3F8B">
        <w:rPr>
          <w:rFonts w:ascii="Arial" w:hAnsi="Arial" w:cs="Arial"/>
          <w:i/>
        </w:rPr>
        <w:t>heath</w:t>
      </w:r>
      <w:proofErr w:type="spellEnd"/>
      <w:r w:rsidR="004B3F8B">
        <w:rPr>
          <w:rFonts w:ascii="Arial" w:hAnsi="Arial" w:cs="Arial"/>
          <w:i/>
        </w:rPr>
        <w:t xml:space="preserve"> p</w:t>
      </w:r>
      <w:r w:rsidR="008C131F" w:rsidRPr="00211DB5">
        <w:rPr>
          <w:rFonts w:ascii="Arial" w:hAnsi="Arial" w:cs="Arial"/>
          <w:i/>
        </w:rPr>
        <w:t xml:space="preserve">rofessionals </w:t>
      </w:r>
      <w:r w:rsidR="00BF220F" w:rsidRPr="00211DB5">
        <w:rPr>
          <w:rFonts w:ascii="Arial" w:hAnsi="Arial" w:cs="Arial"/>
          <w:i/>
        </w:rPr>
        <w:t>and their working environments,</w:t>
      </w:r>
      <w:r w:rsidR="004B3F8B">
        <w:rPr>
          <w:rFonts w:ascii="Arial" w:hAnsi="Arial" w:cs="Arial"/>
          <w:i/>
        </w:rPr>
        <w:t xml:space="preserve"> as opposed to the Aged Care S</w:t>
      </w:r>
      <w:r w:rsidR="008C131F" w:rsidRPr="00211DB5">
        <w:rPr>
          <w:rFonts w:ascii="Arial" w:hAnsi="Arial" w:cs="Arial"/>
          <w:i/>
        </w:rPr>
        <w:t>ector, are uniq</w:t>
      </w:r>
      <w:r w:rsidR="00581D8F">
        <w:rPr>
          <w:rFonts w:ascii="Arial" w:hAnsi="Arial" w:cs="Arial"/>
          <w:i/>
        </w:rPr>
        <w:t xml:space="preserve">uely removed from such risks. </w:t>
      </w:r>
      <w:proofErr w:type="spellStart"/>
      <w:r w:rsidR="00581D8F">
        <w:rPr>
          <w:rFonts w:ascii="Arial" w:hAnsi="Arial" w:cs="Arial"/>
          <w:i/>
        </w:rPr>
        <w:t>Resthaven</w:t>
      </w:r>
      <w:proofErr w:type="spellEnd"/>
      <w:r w:rsidR="008C131F" w:rsidRPr="00211DB5">
        <w:rPr>
          <w:rFonts w:ascii="Arial" w:hAnsi="Arial" w:cs="Arial"/>
          <w:i/>
        </w:rPr>
        <w:t xml:space="preserve"> believe</w:t>
      </w:r>
      <w:r w:rsidR="00581D8F">
        <w:rPr>
          <w:rFonts w:ascii="Arial" w:hAnsi="Arial" w:cs="Arial"/>
          <w:i/>
        </w:rPr>
        <w:t>s</w:t>
      </w:r>
      <w:r w:rsidR="008C131F" w:rsidRPr="00211DB5">
        <w:rPr>
          <w:rFonts w:ascii="Arial" w:hAnsi="Arial" w:cs="Arial"/>
          <w:i/>
        </w:rPr>
        <w:t xml:space="preserve"> this is a narrow view </w:t>
      </w:r>
      <w:r w:rsidR="00BF220F" w:rsidRPr="00211DB5">
        <w:rPr>
          <w:rFonts w:ascii="Arial" w:hAnsi="Arial" w:cs="Arial"/>
          <w:i/>
        </w:rPr>
        <w:t>inferred in this Law Commission</w:t>
      </w:r>
      <w:r w:rsidR="008C131F" w:rsidRPr="00211DB5">
        <w:rPr>
          <w:rFonts w:ascii="Arial" w:hAnsi="Arial" w:cs="Arial"/>
          <w:i/>
        </w:rPr>
        <w:t xml:space="preserve"> review. The types of considerations of risk </w:t>
      </w:r>
      <w:r w:rsidR="00BF220F" w:rsidRPr="00211DB5">
        <w:rPr>
          <w:rFonts w:ascii="Arial" w:hAnsi="Arial" w:cs="Arial"/>
          <w:i/>
        </w:rPr>
        <w:t xml:space="preserve">of elder abuse </w:t>
      </w:r>
      <w:r w:rsidR="004B3F8B">
        <w:rPr>
          <w:rFonts w:ascii="Arial" w:hAnsi="Arial" w:cs="Arial"/>
          <w:i/>
        </w:rPr>
        <w:t xml:space="preserve">within </w:t>
      </w:r>
      <w:r w:rsidR="00AA69B7">
        <w:rPr>
          <w:rFonts w:ascii="Arial" w:hAnsi="Arial" w:cs="Arial"/>
          <w:i/>
        </w:rPr>
        <w:t>aged c</w:t>
      </w:r>
      <w:r w:rsidR="00AA69B7" w:rsidRPr="00211DB5">
        <w:rPr>
          <w:rFonts w:ascii="Arial" w:hAnsi="Arial" w:cs="Arial"/>
          <w:i/>
        </w:rPr>
        <w:t xml:space="preserve">are </w:t>
      </w:r>
      <w:r w:rsidR="008C131F" w:rsidRPr="00211DB5">
        <w:rPr>
          <w:rFonts w:ascii="Arial" w:hAnsi="Arial" w:cs="Arial"/>
          <w:i/>
        </w:rPr>
        <w:t xml:space="preserve">should be assumed to be present </w:t>
      </w:r>
      <w:r w:rsidR="00BF220F" w:rsidRPr="00211DB5">
        <w:rPr>
          <w:rFonts w:ascii="Arial" w:hAnsi="Arial" w:cs="Arial"/>
          <w:i/>
        </w:rPr>
        <w:t xml:space="preserve">as risks </w:t>
      </w:r>
      <w:r w:rsidR="008C131F" w:rsidRPr="00211DB5">
        <w:rPr>
          <w:rFonts w:ascii="Arial" w:hAnsi="Arial" w:cs="Arial"/>
          <w:i/>
        </w:rPr>
        <w:t xml:space="preserve">within all </w:t>
      </w:r>
      <w:r w:rsidR="004B3F8B">
        <w:rPr>
          <w:rFonts w:ascii="Arial" w:hAnsi="Arial" w:cs="Arial"/>
          <w:i/>
        </w:rPr>
        <w:t xml:space="preserve">humans’ service delivery contexts where older people are service users and this includes </w:t>
      </w:r>
      <w:r w:rsidR="008C131F" w:rsidRPr="00211DB5">
        <w:rPr>
          <w:rFonts w:ascii="Arial" w:hAnsi="Arial" w:cs="Arial"/>
          <w:i/>
        </w:rPr>
        <w:t xml:space="preserve">health services. </w:t>
      </w:r>
      <w:r w:rsidR="00BF220F" w:rsidRPr="00211DB5">
        <w:rPr>
          <w:rFonts w:ascii="Arial" w:hAnsi="Arial" w:cs="Arial"/>
          <w:i/>
        </w:rPr>
        <w:t>Such aspects as,</w:t>
      </w:r>
      <w:r w:rsidR="008C131F" w:rsidRPr="00211DB5">
        <w:rPr>
          <w:rFonts w:ascii="Arial" w:hAnsi="Arial" w:cs="Arial"/>
          <w:i/>
        </w:rPr>
        <w:t xml:space="preserve"> chemical and physical restraint, handling of older individuals, relative prioritising of care of older individuals and so on, are areas </w:t>
      </w:r>
      <w:r w:rsidR="00211DB5" w:rsidRPr="00211DB5">
        <w:rPr>
          <w:rFonts w:ascii="Arial" w:hAnsi="Arial" w:cs="Arial"/>
          <w:i/>
        </w:rPr>
        <w:t>of risk across sectors.</w:t>
      </w:r>
    </w:p>
    <w:p w:rsidR="00E343DA" w:rsidRPr="00812778" w:rsidRDefault="00E343DA" w:rsidP="008004BF">
      <w:pPr>
        <w:rPr>
          <w:rFonts w:ascii="Arial" w:hAnsi="Arial" w:cs="Arial"/>
          <w:b/>
        </w:rPr>
      </w:pPr>
      <w:r w:rsidRPr="00812778">
        <w:rPr>
          <w:rFonts w:ascii="Arial" w:hAnsi="Arial" w:cs="Arial"/>
          <w:b/>
        </w:rPr>
        <w:t>Question 36</w:t>
      </w:r>
    </w:p>
    <w:p w:rsidR="00E343DA" w:rsidRPr="00812778" w:rsidRDefault="00E343DA" w:rsidP="008004BF">
      <w:pPr>
        <w:rPr>
          <w:rFonts w:ascii="Arial" w:hAnsi="Arial" w:cs="Arial"/>
        </w:rPr>
      </w:pPr>
      <w:r w:rsidRPr="00812778">
        <w:rPr>
          <w:rFonts w:ascii="Arial" w:hAnsi="Arial" w:cs="Arial"/>
        </w:rPr>
        <w:t>How should professional codes be improved to clarify the role of health professionals in identifying and responding to elder abuse?</w:t>
      </w:r>
    </w:p>
    <w:p w:rsidR="00E343DA" w:rsidRPr="00812778" w:rsidRDefault="00E343DA" w:rsidP="008004BF">
      <w:pPr>
        <w:rPr>
          <w:rFonts w:ascii="Arial" w:hAnsi="Arial" w:cs="Arial"/>
          <w:b/>
        </w:rPr>
      </w:pPr>
      <w:r w:rsidRPr="00812778">
        <w:rPr>
          <w:rFonts w:ascii="Arial" w:hAnsi="Arial" w:cs="Arial"/>
          <w:b/>
        </w:rPr>
        <w:t>Question 37</w:t>
      </w:r>
    </w:p>
    <w:p w:rsidR="00E343DA" w:rsidRPr="00812778" w:rsidRDefault="00E343DA" w:rsidP="008004BF">
      <w:pPr>
        <w:rPr>
          <w:rFonts w:ascii="Arial" w:hAnsi="Arial" w:cs="Arial"/>
        </w:rPr>
      </w:pPr>
      <w:r w:rsidRPr="00812778">
        <w:rPr>
          <w:rFonts w:ascii="Arial" w:hAnsi="Arial" w:cs="Arial"/>
        </w:rPr>
        <w:t>Are health-justice partnerships a useful model for identifying an</w:t>
      </w:r>
      <w:r w:rsidR="00F431F3">
        <w:rPr>
          <w:rFonts w:ascii="Arial" w:hAnsi="Arial" w:cs="Arial"/>
        </w:rPr>
        <w:t>d</w:t>
      </w:r>
      <w:r w:rsidRPr="00812778">
        <w:rPr>
          <w:rFonts w:ascii="Arial" w:hAnsi="Arial" w:cs="Arial"/>
        </w:rPr>
        <w:t xml:space="preserve"> responding to elder abuse?</w:t>
      </w:r>
      <w:r w:rsidRPr="00812778">
        <w:rPr>
          <w:rFonts w:ascii="Arial" w:hAnsi="Arial" w:cs="Arial"/>
        </w:rPr>
        <w:br/>
      </w:r>
      <w:r w:rsidR="00056C21" w:rsidRPr="00812778">
        <w:rPr>
          <w:rFonts w:ascii="Arial" w:hAnsi="Arial" w:cs="Arial"/>
        </w:rPr>
        <w:t>What other health service models should be developed to identify and respond to elder abuse?</w:t>
      </w:r>
    </w:p>
    <w:p w:rsidR="008C131F" w:rsidRDefault="008C131F" w:rsidP="008004BF">
      <w:pPr>
        <w:rPr>
          <w:rFonts w:ascii="Arial" w:hAnsi="Arial" w:cs="Arial"/>
          <w:b/>
        </w:rPr>
      </w:pPr>
    </w:p>
    <w:p w:rsidR="00056C21" w:rsidRPr="00812778" w:rsidRDefault="00056C21" w:rsidP="008004BF">
      <w:pPr>
        <w:rPr>
          <w:rFonts w:ascii="Arial" w:hAnsi="Arial" w:cs="Arial"/>
          <w:b/>
        </w:rPr>
      </w:pPr>
      <w:r w:rsidRPr="00812778">
        <w:rPr>
          <w:rFonts w:ascii="Arial" w:hAnsi="Arial" w:cs="Arial"/>
          <w:b/>
        </w:rPr>
        <w:t>Question 38</w:t>
      </w:r>
    </w:p>
    <w:p w:rsidR="00056C21" w:rsidRPr="00812778" w:rsidRDefault="00056C21" w:rsidP="00045D4E">
      <w:pPr>
        <w:rPr>
          <w:rFonts w:ascii="Arial" w:hAnsi="Arial" w:cs="Arial"/>
        </w:rPr>
      </w:pPr>
      <w:r w:rsidRPr="00812778">
        <w:rPr>
          <w:rFonts w:ascii="Arial" w:hAnsi="Arial" w:cs="Arial"/>
        </w:rPr>
        <w:t>What changes should be made to laws and legal frameworks, such as privacy laws, to enable hospitals to better identify and respond to elder abuse?</w:t>
      </w:r>
    </w:p>
    <w:p w:rsidR="00056C21" w:rsidRPr="00812778" w:rsidRDefault="00056C21" w:rsidP="00045D4E">
      <w:pPr>
        <w:spacing w:after="0"/>
        <w:rPr>
          <w:rFonts w:ascii="Arial" w:hAnsi="Arial" w:cs="Arial"/>
        </w:rPr>
      </w:pPr>
    </w:p>
    <w:p w:rsidR="00056C21" w:rsidRPr="00045D4E" w:rsidRDefault="00056C21" w:rsidP="008004BF">
      <w:pPr>
        <w:rPr>
          <w:rFonts w:ascii="Arial" w:hAnsi="Arial" w:cs="Arial"/>
          <w:b/>
          <w:smallCaps/>
          <w:u w:val="single"/>
        </w:rPr>
      </w:pPr>
      <w:r w:rsidRPr="00045D4E">
        <w:rPr>
          <w:rFonts w:ascii="Arial" w:hAnsi="Arial" w:cs="Arial"/>
          <w:b/>
          <w:smallCaps/>
          <w:u w:val="single"/>
        </w:rPr>
        <w:t>Forums for redress</w:t>
      </w:r>
    </w:p>
    <w:p w:rsidR="00056C21" w:rsidRPr="00812778" w:rsidRDefault="00056C21" w:rsidP="008004BF">
      <w:pPr>
        <w:rPr>
          <w:rFonts w:ascii="Arial" w:hAnsi="Arial" w:cs="Arial"/>
          <w:b/>
        </w:rPr>
      </w:pPr>
      <w:r w:rsidRPr="00812778">
        <w:rPr>
          <w:rFonts w:ascii="Arial" w:hAnsi="Arial" w:cs="Arial"/>
          <w:b/>
        </w:rPr>
        <w:t>Question 39</w:t>
      </w:r>
    </w:p>
    <w:p w:rsidR="00056C21" w:rsidRPr="00812778" w:rsidRDefault="00056C21" w:rsidP="008004BF">
      <w:pPr>
        <w:rPr>
          <w:rFonts w:ascii="Arial" w:hAnsi="Arial" w:cs="Arial"/>
        </w:rPr>
      </w:pPr>
      <w:r w:rsidRPr="00812778">
        <w:rPr>
          <w:rFonts w:ascii="Arial" w:hAnsi="Arial" w:cs="Arial"/>
        </w:rPr>
        <w:t>Should civil and administrative tribunals have greater jurisdiction to hear and determine matters related to elder abuse?</w:t>
      </w:r>
    </w:p>
    <w:p w:rsidR="00056C21" w:rsidRPr="00812778" w:rsidRDefault="00056C21" w:rsidP="008004BF">
      <w:pPr>
        <w:rPr>
          <w:rFonts w:ascii="Arial" w:hAnsi="Arial" w:cs="Arial"/>
          <w:b/>
        </w:rPr>
      </w:pPr>
      <w:r w:rsidRPr="00812778">
        <w:rPr>
          <w:rFonts w:ascii="Arial" w:hAnsi="Arial" w:cs="Arial"/>
          <w:b/>
        </w:rPr>
        <w:t>Question 40</w:t>
      </w:r>
    </w:p>
    <w:p w:rsidR="0069378D" w:rsidRDefault="00056C21" w:rsidP="008004BF">
      <w:pPr>
        <w:rPr>
          <w:rFonts w:ascii="Arial" w:hAnsi="Arial" w:cs="Arial"/>
        </w:rPr>
      </w:pPr>
      <w:r w:rsidRPr="00812778">
        <w:rPr>
          <w:rFonts w:ascii="Arial" w:hAnsi="Arial" w:cs="Arial"/>
        </w:rPr>
        <w:t>How can the physical design and procedural requirements of courts and tribunals be improved to provide better access to forums to respond to elder abuse?</w:t>
      </w:r>
    </w:p>
    <w:p w:rsidR="00056C21" w:rsidRPr="00812778" w:rsidRDefault="00056C21" w:rsidP="008004BF">
      <w:pPr>
        <w:rPr>
          <w:rFonts w:ascii="Arial" w:hAnsi="Arial" w:cs="Arial"/>
          <w:b/>
        </w:rPr>
      </w:pPr>
      <w:r w:rsidRPr="00812778">
        <w:rPr>
          <w:rFonts w:ascii="Arial" w:hAnsi="Arial" w:cs="Arial"/>
          <w:b/>
        </w:rPr>
        <w:lastRenderedPageBreak/>
        <w:t>Question 41</w:t>
      </w:r>
    </w:p>
    <w:p w:rsidR="00056C21" w:rsidRPr="00812778" w:rsidRDefault="00056C21" w:rsidP="008004BF">
      <w:pPr>
        <w:rPr>
          <w:rFonts w:ascii="Arial" w:hAnsi="Arial" w:cs="Arial"/>
        </w:rPr>
      </w:pPr>
      <w:r w:rsidRPr="00812778">
        <w:rPr>
          <w:rFonts w:ascii="Arial" w:hAnsi="Arial" w:cs="Arial"/>
        </w:rPr>
        <w:t>What alternative dispute resolution mechanisms are available to respond to elder abuse? How could they be improved? Is there a need for additional services, and where should they be located?</w:t>
      </w:r>
    </w:p>
    <w:p w:rsidR="00056C21" w:rsidRPr="00045D4E" w:rsidRDefault="00056C21" w:rsidP="008004BF">
      <w:pPr>
        <w:rPr>
          <w:rFonts w:ascii="Arial" w:hAnsi="Arial" w:cs="Arial"/>
          <w:b/>
          <w:smallCaps/>
          <w:u w:val="single"/>
        </w:rPr>
      </w:pPr>
      <w:r w:rsidRPr="00045D4E">
        <w:rPr>
          <w:rFonts w:ascii="Arial" w:hAnsi="Arial" w:cs="Arial"/>
          <w:b/>
          <w:smallCaps/>
          <w:u w:val="single"/>
        </w:rPr>
        <w:t>Criminal law</w:t>
      </w:r>
    </w:p>
    <w:p w:rsidR="00056C21" w:rsidRPr="00045D4E" w:rsidRDefault="00056C21" w:rsidP="008004BF">
      <w:pPr>
        <w:rPr>
          <w:rFonts w:ascii="Arial" w:hAnsi="Arial" w:cs="Arial"/>
          <w:b/>
        </w:rPr>
      </w:pPr>
      <w:r w:rsidRPr="00045D4E">
        <w:rPr>
          <w:rFonts w:ascii="Arial" w:hAnsi="Arial" w:cs="Arial"/>
          <w:b/>
        </w:rPr>
        <w:t>Question 42</w:t>
      </w:r>
    </w:p>
    <w:p w:rsidR="00056C21" w:rsidRPr="00812778" w:rsidRDefault="00056C21" w:rsidP="008004BF">
      <w:pPr>
        <w:rPr>
          <w:rFonts w:ascii="Arial" w:hAnsi="Arial" w:cs="Arial"/>
        </w:rPr>
      </w:pPr>
      <w:r w:rsidRPr="00812778">
        <w:rPr>
          <w:rFonts w:ascii="Arial" w:hAnsi="Arial" w:cs="Arial"/>
        </w:rPr>
        <w:t>In what ways should criminal laws be improved to respond to elder abuse? For example, should there be offenses specifically concerning elder abuse?</w:t>
      </w:r>
    </w:p>
    <w:p w:rsidR="00056C21" w:rsidRPr="00045D4E" w:rsidRDefault="000F1967" w:rsidP="008004BF">
      <w:pPr>
        <w:rPr>
          <w:rFonts w:ascii="Arial" w:hAnsi="Arial" w:cs="Arial"/>
          <w:b/>
        </w:rPr>
      </w:pPr>
      <w:r w:rsidRPr="00045D4E">
        <w:rPr>
          <w:rFonts w:ascii="Arial" w:hAnsi="Arial" w:cs="Arial"/>
          <w:b/>
        </w:rPr>
        <w:t>Question 43</w:t>
      </w:r>
    </w:p>
    <w:p w:rsidR="000F1967" w:rsidRPr="00812778" w:rsidRDefault="000F1967" w:rsidP="008004BF">
      <w:pPr>
        <w:rPr>
          <w:rFonts w:ascii="Arial" w:hAnsi="Arial" w:cs="Arial"/>
        </w:rPr>
      </w:pPr>
      <w:r w:rsidRPr="00812778">
        <w:rPr>
          <w:rFonts w:ascii="Arial" w:hAnsi="Arial" w:cs="Arial"/>
        </w:rPr>
        <w:t>Do state and territory criminal laws regarding neglect offer an appropriate response to elder abuse? What changes should be made to make them better safeguard against elder abuse?</w:t>
      </w:r>
    </w:p>
    <w:p w:rsidR="000F1967" w:rsidRPr="00045D4E" w:rsidRDefault="000F1967" w:rsidP="008004BF">
      <w:pPr>
        <w:rPr>
          <w:rFonts w:ascii="Arial" w:hAnsi="Arial" w:cs="Arial"/>
          <w:b/>
        </w:rPr>
      </w:pPr>
      <w:r w:rsidRPr="00045D4E">
        <w:rPr>
          <w:rFonts w:ascii="Arial" w:hAnsi="Arial" w:cs="Arial"/>
          <w:b/>
        </w:rPr>
        <w:t>Question 44</w:t>
      </w:r>
    </w:p>
    <w:p w:rsidR="000F1967" w:rsidRPr="00812778" w:rsidRDefault="000F1967" w:rsidP="008004BF">
      <w:pPr>
        <w:rPr>
          <w:rFonts w:ascii="Arial" w:hAnsi="Arial" w:cs="Arial"/>
        </w:rPr>
      </w:pPr>
      <w:r w:rsidRPr="00812778">
        <w:rPr>
          <w:rFonts w:ascii="Arial" w:hAnsi="Arial" w:cs="Arial"/>
        </w:rPr>
        <w:t>Are protection orders being used to protect people from elder abuse? What changes should be made to make them better safeguard against elder abuse?</w:t>
      </w:r>
    </w:p>
    <w:p w:rsidR="000F1967" w:rsidRPr="00045D4E" w:rsidRDefault="000F1967" w:rsidP="008004BF">
      <w:pPr>
        <w:rPr>
          <w:rFonts w:ascii="Arial" w:hAnsi="Arial" w:cs="Arial"/>
          <w:b/>
        </w:rPr>
      </w:pPr>
      <w:r w:rsidRPr="00045D4E">
        <w:rPr>
          <w:rFonts w:ascii="Arial" w:hAnsi="Arial" w:cs="Arial"/>
          <w:b/>
        </w:rPr>
        <w:t>Question 45</w:t>
      </w:r>
    </w:p>
    <w:p w:rsidR="000F1967" w:rsidRPr="00812778" w:rsidRDefault="000F1967" w:rsidP="008004BF">
      <w:pPr>
        <w:rPr>
          <w:rFonts w:ascii="Arial" w:hAnsi="Arial" w:cs="Arial"/>
        </w:rPr>
      </w:pPr>
      <w:r w:rsidRPr="00812778">
        <w:rPr>
          <w:rFonts w:ascii="Arial" w:hAnsi="Arial" w:cs="Arial"/>
        </w:rPr>
        <w:t>Who should be required to report suspected elder abuse, in what circumstances, and to whom?</w:t>
      </w:r>
    </w:p>
    <w:p w:rsidR="000F1967" w:rsidRPr="00045D4E" w:rsidRDefault="000F1967" w:rsidP="008004BF">
      <w:pPr>
        <w:rPr>
          <w:rFonts w:ascii="Arial" w:hAnsi="Arial" w:cs="Arial"/>
          <w:b/>
        </w:rPr>
      </w:pPr>
      <w:r w:rsidRPr="00045D4E">
        <w:rPr>
          <w:rFonts w:ascii="Arial" w:hAnsi="Arial" w:cs="Arial"/>
          <w:b/>
        </w:rPr>
        <w:t>Question 46</w:t>
      </w:r>
    </w:p>
    <w:p w:rsidR="000F1967" w:rsidRPr="00812778" w:rsidRDefault="000F1967" w:rsidP="008004BF">
      <w:pPr>
        <w:rPr>
          <w:rFonts w:ascii="Arial" w:hAnsi="Arial" w:cs="Arial"/>
        </w:rPr>
      </w:pPr>
      <w:r w:rsidRPr="00812778">
        <w:rPr>
          <w:rFonts w:ascii="Arial" w:hAnsi="Arial" w:cs="Arial"/>
        </w:rPr>
        <w:t>How should the police and prosecution responses to reports of elder abuse be improved? What are best practice police and prosecution responses to elder abuse?</w:t>
      </w:r>
    </w:p>
    <w:p w:rsidR="000F1967" w:rsidRPr="00045D4E" w:rsidRDefault="000F1967" w:rsidP="008004BF">
      <w:pPr>
        <w:rPr>
          <w:rFonts w:ascii="Arial" w:hAnsi="Arial" w:cs="Arial"/>
          <w:b/>
        </w:rPr>
      </w:pPr>
      <w:r w:rsidRPr="00045D4E">
        <w:rPr>
          <w:rFonts w:ascii="Arial" w:hAnsi="Arial" w:cs="Arial"/>
          <w:b/>
        </w:rPr>
        <w:t>Question 47</w:t>
      </w:r>
    </w:p>
    <w:p w:rsidR="000F1967" w:rsidRPr="00812778" w:rsidRDefault="000F1967" w:rsidP="008004BF">
      <w:pPr>
        <w:rPr>
          <w:rFonts w:ascii="Arial" w:hAnsi="Arial" w:cs="Arial"/>
        </w:rPr>
      </w:pPr>
      <w:r w:rsidRPr="00812778">
        <w:rPr>
          <w:rFonts w:ascii="Arial" w:hAnsi="Arial" w:cs="Arial"/>
        </w:rPr>
        <w:t>How should victims’ services and court processes be improved to support victim of elder abuse?</w:t>
      </w:r>
    </w:p>
    <w:p w:rsidR="000F1967" w:rsidRPr="00045D4E" w:rsidRDefault="000F1967" w:rsidP="008004BF">
      <w:pPr>
        <w:rPr>
          <w:rFonts w:ascii="Arial" w:hAnsi="Arial" w:cs="Arial"/>
          <w:b/>
        </w:rPr>
      </w:pPr>
      <w:r w:rsidRPr="00045D4E">
        <w:rPr>
          <w:rFonts w:ascii="Arial" w:hAnsi="Arial" w:cs="Arial"/>
          <w:b/>
        </w:rPr>
        <w:t>Question 48</w:t>
      </w:r>
    </w:p>
    <w:p w:rsidR="00045D4E" w:rsidRDefault="000F1967" w:rsidP="008004BF">
      <w:pPr>
        <w:rPr>
          <w:rFonts w:ascii="Arial" w:hAnsi="Arial" w:cs="Arial"/>
        </w:rPr>
        <w:sectPr w:rsidR="00045D4E" w:rsidSect="00812778">
          <w:pgSz w:w="11906" w:h="16838" w:code="9"/>
          <w:pgMar w:top="1560" w:right="1134" w:bottom="397" w:left="1134" w:header="709" w:footer="403" w:gutter="0"/>
          <w:paperSrc w:first="257" w:other="257"/>
          <w:cols w:space="708"/>
          <w:docGrid w:linePitch="360"/>
        </w:sectPr>
      </w:pPr>
      <w:r w:rsidRPr="00812778">
        <w:rPr>
          <w:rFonts w:ascii="Arial" w:hAnsi="Arial" w:cs="Arial"/>
        </w:rPr>
        <w:t>How should sentencing laws and practices relating to elder abuse be improved?</w:t>
      </w:r>
    </w:p>
    <w:p w:rsidR="000F1967" w:rsidRPr="00812778" w:rsidRDefault="000F1967" w:rsidP="008004BF">
      <w:pPr>
        <w:rPr>
          <w:rFonts w:ascii="Arial" w:hAnsi="Arial" w:cs="Arial"/>
        </w:rPr>
      </w:pPr>
    </w:p>
    <w:p w:rsidR="000F1967" w:rsidRPr="00045D4E" w:rsidRDefault="000F1967" w:rsidP="008004BF">
      <w:pPr>
        <w:rPr>
          <w:rFonts w:ascii="Arial" w:hAnsi="Arial" w:cs="Arial"/>
          <w:b/>
        </w:rPr>
      </w:pPr>
      <w:r w:rsidRPr="00045D4E">
        <w:rPr>
          <w:rFonts w:ascii="Arial" w:hAnsi="Arial" w:cs="Arial"/>
          <w:b/>
        </w:rPr>
        <w:t>Question 49</w:t>
      </w:r>
    </w:p>
    <w:p w:rsidR="000F1967" w:rsidRPr="00812778" w:rsidRDefault="000F1967" w:rsidP="008004BF">
      <w:pPr>
        <w:rPr>
          <w:rFonts w:ascii="Arial" w:hAnsi="Arial" w:cs="Arial"/>
        </w:rPr>
      </w:pPr>
      <w:r w:rsidRPr="00812778">
        <w:rPr>
          <w:rFonts w:ascii="Arial" w:hAnsi="Arial" w:cs="Arial"/>
        </w:rPr>
        <w:t>What role might restorative justice play in responding to elder abuse?</w:t>
      </w:r>
    </w:p>
    <w:p w:rsidR="000F1967" w:rsidRPr="00045D4E" w:rsidRDefault="000F1967" w:rsidP="008004BF">
      <w:pPr>
        <w:rPr>
          <w:rFonts w:ascii="Arial" w:hAnsi="Arial" w:cs="Arial"/>
          <w:b/>
        </w:rPr>
      </w:pPr>
      <w:r w:rsidRPr="00045D4E">
        <w:rPr>
          <w:rFonts w:ascii="Arial" w:hAnsi="Arial" w:cs="Arial"/>
          <w:b/>
        </w:rPr>
        <w:t>Question 50</w:t>
      </w:r>
    </w:p>
    <w:p w:rsidR="00172824" w:rsidRPr="00812778" w:rsidRDefault="000F1967" w:rsidP="00045D4E">
      <w:pPr>
        <w:spacing w:after="0"/>
        <w:rPr>
          <w:rFonts w:ascii="Arial" w:hAnsi="Arial" w:cs="Arial"/>
        </w:rPr>
      </w:pPr>
      <w:r w:rsidRPr="00812778">
        <w:rPr>
          <w:rFonts w:ascii="Arial" w:hAnsi="Arial" w:cs="Arial"/>
        </w:rPr>
        <w:t>What role might civil penalties play in responding to elder abuse?</w:t>
      </w:r>
    </w:p>
    <w:sectPr w:rsidR="00172824" w:rsidRPr="00812778" w:rsidSect="00812778">
      <w:pgSz w:w="11906" w:h="16838" w:code="9"/>
      <w:pgMar w:top="1560" w:right="1134" w:bottom="397" w:left="1134" w:header="709" w:footer="403"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26" w:rsidRDefault="00711126" w:rsidP="00045D4E">
      <w:pPr>
        <w:spacing w:after="0" w:line="240" w:lineRule="auto"/>
      </w:pPr>
      <w:r>
        <w:separator/>
      </w:r>
    </w:p>
  </w:endnote>
  <w:endnote w:type="continuationSeparator" w:id="0">
    <w:p w:rsidR="00711126" w:rsidRDefault="00711126" w:rsidP="00045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1156"/>
      <w:docPartObj>
        <w:docPartGallery w:val="Page Numbers (Bottom of Page)"/>
        <w:docPartUnique/>
      </w:docPartObj>
    </w:sdtPr>
    <w:sdtContent>
      <w:p w:rsidR="00BF220F" w:rsidRDefault="00B732DA">
        <w:pPr>
          <w:pStyle w:val="Footer"/>
          <w:jc w:val="right"/>
        </w:pPr>
        <w:fldSimple w:instr=" PAGE   \* MERGEFORMAT ">
          <w:r w:rsidR="000C61B0">
            <w:rPr>
              <w:noProof/>
            </w:rPr>
            <w:t>3</w:t>
          </w:r>
        </w:fldSimple>
      </w:p>
    </w:sdtContent>
  </w:sdt>
  <w:p w:rsidR="00BF220F" w:rsidRDefault="00BF2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26" w:rsidRDefault="00711126" w:rsidP="00045D4E">
      <w:pPr>
        <w:spacing w:after="0" w:line="240" w:lineRule="auto"/>
      </w:pPr>
      <w:r>
        <w:separator/>
      </w:r>
    </w:p>
  </w:footnote>
  <w:footnote w:type="continuationSeparator" w:id="0">
    <w:p w:rsidR="00711126" w:rsidRDefault="00711126" w:rsidP="00045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0F" w:rsidRDefault="00BF220F">
    <w:pPr>
      <w:pStyle w:val="Header"/>
    </w:pPr>
    <w:r w:rsidRPr="00D4591B">
      <w:rPr>
        <w:noProof/>
        <w:lang w:eastAsia="en-AU"/>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-469265</wp:posOffset>
          </wp:positionV>
          <wp:extent cx="7620000" cy="3048000"/>
          <wp:effectExtent l="19050" t="0" r="0" b="0"/>
          <wp:wrapNone/>
          <wp:docPr id="8" name="Picture 0"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620000" cy="3048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0F" w:rsidRDefault="00BF2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378"/>
    <w:multiLevelType w:val="hybridMultilevel"/>
    <w:tmpl w:val="2B58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0A47CE"/>
    <w:multiLevelType w:val="hybridMultilevel"/>
    <w:tmpl w:val="BED456E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912C53"/>
    <w:multiLevelType w:val="hybridMultilevel"/>
    <w:tmpl w:val="F7E49130"/>
    <w:lvl w:ilvl="0" w:tplc="2F38D2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B04829"/>
    <w:rsid w:val="000006B1"/>
    <w:rsid w:val="00002770"/>
    <w:rsid w:val="00002C4D"/>
    <w:rsid w:val="00002EC0"/>
    <w:rsid w:val="00003AA9"/>
    <w:rsid w:val="00005C3A"/>
    <w:rsid w:val="000063C6"/>
    <w:rsid w:val="00006FD8"/>
    <w:rsid w:val="00010F03"/>
    <w:rsid w:val="00012DC7"/>
    <w:rsid w:val="00013042"/>
    <w:rsid w:val="000136A5"/>
    <w:rsid w:val="00013A1E"/>
    <w:rsid w:val="00013CD4"/>
    <w:rsid w:val="00014752"/>
    <w:rsid w:val="0001537D"/>
    <w:rsid w:val="0001584F"/>
    <w:rsid w:val="00016FBA"/>
    <w:rsid w:val="00017457"/>
    <w:rsid w:val="000208A4"/>
    <w:rsid w:val="000209D2"/>
    <w:rsid w:val="00022EA6"/>
    <w:rsid w:val="00023C15"/>
    <w:rsid w:val="00024ABE"/>
    <w:rsid w:val="00024F8B"/>
    <w:rsid w:val="00024FD7"/>
    <w:rsid w:val="00025B36"/>
    <w:rsid w:val="00026A04"/>
    <w:rsid w:val="00026D44"/>
    <w:rsid w:val="00031EC2"/>
    <w:rsid w:val="00032792"/>
    <w:rsid w:val="00032CA3"/>
    <w:rsid w:val="00032F6C"/>
    <w:rsid w:val="00033433"/>
    <w:rsid w:val="00033A54"/>
    <w:rsid w:val="00033AE7"/>
    <w:rsid w:val="00033CB6"/>
    <w:rsid w:val="00034379"/>
    <w:rsid w:val="000362B7"/>
    <w:rsid w:val="000417CC"/>
    <w:rsid w:val="0004332C"/>
    <w:rsid w:val="00044B42"/>
    <w:rsid w:val="000451F7"/>
    <w:rsid w:val="00045D4E"/>
    <w:rsid w:val="00046382"/>
    <w:rsid w:val="00046E25"/>
    <w:rsid w:val="00047CB1"/>
    <w:rsid w:val="0005210A"/>
    <w:rsid w:val="00053FB0"/>
    <w:rsid w:val="00054216"/>
    <w:rsid w:val="00054529"/>
    <w:rsid w:val="00054606"/>
    <w:rsid w:val="00056A80"/>
    <w:rsid w:val="00056BC9"/>
    <w:rsid w:val="00056C21"/>
    <w:rsid w:val="00056CA2"/>
    <w:rsid w:val="000627F5"/>
    <w:rsid w:val="00063571"/>
    <w:rsid w:val="00063783"/>
    <w:rsid w:val="00065BB3"/>
    <w:rsid w:val="00065CD7"/>
    <w:rsid w:val="00066859"/>
    <w:rsid w:val="00066957"/>
    <w:rsid w:val="00066D9A"/>
    <w:rsid w:val="00066ECF"/>
    <w:rsid w:val="00067E1A"/>
    <w:rsid w:val="00071298"/>
    <w:rsid w:val="000727C5"/>
    <w:rsid w:val="00073033"/>
    <w:rsid w:val="00073DF4"/>
    <w:rsid w:val="00073E34"/>
    <w:rsid w:val="00074747"/>
    <w:rsid w:val="00076924"/>
    <w:rsid w:val="0007792D"/>
    <w:rsid w:val="000802D9"/>
    <w:rsid w:val="0008040F"/>
    <w:rsid w:val="000816DE"/>
    <w:rsid w:val="00081E5D"/>
    <w:rsid w:val="00082752"/>
    <w:rsid w:val="00086971"/>
    <w:rsid w:val="000902B7"/>
    <w:rsid w:val="00090732"/>
    <w:rsid w:val="00092EDE"/>
    <w:rsid w:val="000931E5"/>
    <w:rsid w:val="0009595D"/>
    <w:rsid w:val="000978F8"/>
    <w:rsid w:val="00097924"/>
    <w:rsid w:val="000A0A00"/>
    <w:rsid w:val="000A13C2"/>
    <w:rsid w:val="000A2649"/>
    <w:rsid w:val="000A2B29"/>
    <w:rsid w:val="000A3BA1"/>
    <w:rsid w:val="000A4FFA"/>
    <w:rsid w:val="000A63EA"/>
    <w:rsid w:val="000A65BE"/>
    <w:rsid w:val="000A69C6"/>
    <w:rsid w:val="000B10ED"/>
    <w:rsid w:val="000B12A6"/>
    <w:rsid w:val="000B1777"/>
    <w:rsid w:val="000B2037"/>
    <w:rsid w:val="000B2168"/>
    <w:rsid w:val="000B547F"/>
    <w:rsid w:val="000C0BAA"/>
    <w:rsid w:val="000C17AC"/>
    <w:rsid w:val="000C1B1A"/>
    <w:rsid w:val="000C2B45"/>
    <w:rsid w:val="000C47E2"/>
    <w:rsid w:val="000C5652"/>
    <w:rsid w:val="000C59DE"/>
    <w:rsid w:val="000C61B0"/>
    <w:rsid w:val="000C669F"/>
    <w:rsid w:val="000C6A7A"/>
    <w:rsid w:val="000C735A"/>
    <w:rsid w:val="000D0D4E"/>
    <w:rsid w:val="000D114A"/>
    <w:rsid w:val="000D4D39"/>
    <w:rsid w:val="000E0388"/>
    <w:rsid w:val="000E2661"/>
    <w:rsid w:val="000E2D94"/>
    <w:rsid w:val="000E449B"/>
    <w:rsid w:val="000E54DD"/>
    <w:rsid w:val="000F1967"/>
    <w:rsid w:val="000F429A"/>
    <w:rsid w:val="000F4921"/>
    <w:rsid w:val="000F4EE4"/>
    <w:rsid w:val="000F5E66"/>
    <w:rsid w:val="000F63EE"/>
    <w:rsid w:val="000F6D03"/>
    <w:rsid w:val="0010079C"/>
    <w:rsid w:val="00102609"/>
    <w:rsid w:val="001045D0"/>
    <w:rsid w:val="00104B8B"/>
    <w:rsid w:val="001058A3"/>
    <w:rsid w:val="001060AF"/>
    <w:rsid w:val="00107032"/>
    <w:rsid w:val="0011230A"/>
    <w:rsid w:val="00114BFF"/>
    <w:rsid w:val="00115282"/>
    <w:rsid w:val="001152B6"/>
    <w:rsid w:val="001156DF"/>
    <w:rsid w:val="00115703"/>
    <w:rsid w:val="001166E5"/>
    <w:rsid w:val="00116765"/>
    <w:rsid w:val="001171FB"/>
    <w:rsid w:val="0011786F"/>
    <w:rsid w:val="001203D1"/>
    <w:rsid w:val="001204A5"/>
    <w:rsid w:val="00120A8C"/>
    <w:rsid w:val="0012262C"/>
    <w:rsid w:val="001229D3"/>
    <w:rsid w:val="001230C7"/>
    <w:rsid w:val="0012313E"/>
    <w:rsid w:val="001278DD"/>
    <w:rsid w:val="001300FB"/>
    <w:rsid w:val="00130AF9"/>
    <w:rsid w:val="00130E54"/>
    <w:rsid w:val="00132A06"/>
    <w:rsid w:val="00133309"/>
    <w:rsid w:val="00135809"/>
    <w:rsid w:val="00136093"/>
    <w:rsid w:val="00137FE7"/>
    <w:rsid w:val="00140F90"/>
    <w:rsid w:val="00143841"/>
    <w:rsid w:val="00143A8A"/>
    <w:rsid w:val="0014416C"/>
    <w:rsid w:val="00145802"/>
    <w:rsid w:val="00145984"/>
    <w:rsid w:val="001459E5"/>
    <w:rsid w:val="0014709F"/>
    <w:rsid w:val="00151D40"/>
    <w:rsid w:val="00152C44"/>
    <w:rsid w:val="00152CA8"/>
    <w:rsid w:val="00153275"/>
    <w:rsid w:val="00155EAF"/>
    <w:rsid w:val="00156111"/>
    <w:rsid w:val="00156355"/>
    <w:rsid w:val="0015679C"/>
    <w:rsid w:val="00157B47"/>
    <w:rsid w:val="00161AD5"/>
    <w:rsid w:val="00161BF1"/>
    <w:rsid w:val="0016204E"/>
    <w:rsid w:val="0016256C"/>
    <w:rsid w:val="001647E3"/>
    <w:rsid w:val="001649A7"/>
    <w:rsid w:val="00167048"/>
    <w:rsid w:val="001673D8"/>
    <w:rsid w:val="001707E0"/>
    <w:rsid w:val="00171629"/>
    <w:rsid w:val="0017236C"/>
    <w:rsid w:val="00172824"/>
    <w:rsid w:val="00172B65"/>
    <w:rsid w:val="00173D05"/>
    <w:rsid w:val="00174554"/>
    <w:rsid w:val="00175C90"/>
    <w:rsid w:val="0017687B"/>
    <w:rsid w:val="00177C73"/>
    <w:rsid w:val="00177EF5"/>
    <w:rsid w:val="00180103"/>
    <w:rsid w:val="00180B5E"/>
    <w:rsid w:val="00181B98"/>
    <w:rsid w:val="00182A60"/>
    <w:rsid w:val="00183418"/>
    <w:rsid w:val="0018414C"/>
    <w:rsid w:val="0018512A"/>
    <w:rsid w:val="0018725B"/>
    <w:rsid w:val="00190431"/>
    <w:rsid w:val="0019133C"/>
    <w:rsid w:val="00192C74"/>
    <w:rsid w:val="00192FBE"/>
    <w:rsid w:val="00193C8B"/>
    <w:rsid w:val="00196EE6"/>
    <w:rsid w:val="00197638"/>
    <w:rsid w:val="00197EB1"/>
    <w:rsid w:val="00197FE5"/>
    <w:rsid w:val="001A03BD"/>
    <w:rsid w:val="001A0E37"/>
    <w:rsid w:val="001A50E8"/>
    <w:rsid w:val="001A6138"/>
    <w:rsid w:val="001A6581"/>
    <w:rsid w:val="001A658A"/>
    <w:rsid w:val="001A73C5"/>
    <w:rsid w:val="001B0757"/>
    <w:rsid w:val="001B0A62"/>
    <w:rsid w:val="001B13A9"/>
    <w:rsid w:val="001B2F12"/>
    <w:rsid w:val="001B31FA"/>
    <w:rsid w:val="001B3C89"/>
    <w:rsid w:val="001B6DE6"/>
    <w:rsid w:val="001B74FE"/>
    <w:rsid w:val="001B7563"/>
    <w:rsid w:val="001C086A"/>
    <w:rsid w:val="001C1B42"/>
    <w:rsid w:val="001C3B5B"/>
    <w:rsid w:val="001C58A9"/>
    <w:rsid w:val="001C5A09"/>
    <w:rsid w:val="001C63C8"/>
    <w:rsid w:val="001D0227"/>
    <w:rsid w:val="001D0295"/>
    <w:rsid w:val="001D1082"/>
    <w:rsid w:val="001D16A9"/>
    <w:rsid w:val="001D1BBF"/>
    <w:rsid w:val="001D388D"/>
    <w:rsid w:val="001D40D8"/>
    <w:rsid w:val="001D4CD8"/>
    <w:rsid w:val="001D4E29"/>
    <w:rsid w:val="001D5A09"/>
    <w:rsid w:val="001D5EA1"/>
    <w:rsid w:val="001D7C19"/>
    <w:rsid w:val="001E0879"/>
    <w:rsid w:val="001E0C6F"/>
    <w:rsid w:val="001E148E"/>
    <w:rsid w:val="001E26AE"/>
    <w:rsid w:val="001E3961"/>
    <w:rsid w:val="001E4D6B"/>
    <w:rsid w:val="001E5E59"/>
    <w:rsid w:val="001E69F4"/>
    <w:rsid w:val="001E7368"/>
    <w:rsid w:val="001E7AE3"/>
    <w:rsid w:val="001F090A"/>
    <w:rsid w:val="0020086E"/>
    <w:rsid w:val="002009A1"/>
    <w:rsid w:val="00201B1A"/>
    <w:rsid w:val="00202589"/>
    <w:rsid w:val="00203548"/>
    <w:rsid w:val="0020470B"/>
    <w:rsid w:val="00204E5A"/>
    <w:rsid w:val="00204E85"/>
    <w:rsid w:val="00206135"/>
    <w:rsid w:val="002107F3"/>
    <w:rsid w:val="00211DB5"/>
    <w:rsid w:val="00211DC2"/>
    <w:rsid w:val="002127B7"/>
    <w:rsid w:val="0021502C"/>
    <w:rsid w:val="00215B66"/>
    <w:rsid w:val="00215F4B"/>
    <w:rsid w:val="00217222"/>
    <w:rsid w:val="00220775"/>
    <w:rsid w:val="002215A9"/>
    <w:rsid w:val="00221AEE"/>
    <w:rsid w:val="00221C9F"/>
    <w:rsid w:val="00221EE9"/>
    <w:rsid w:val="00222960"/>
    <w:rsid w:val="00222B5E"/>
    <w:rsid w:val="00223DAA"/>
    <w:rsid w:val="0022632B"/>
    <w:rsid w:val="0023080B"/>
    <w:rsid w:val="002311D5"/>
    <w:rsid w:val="0023265F"/>
    <w:rsid w:val="00232CD9"/>
    <w:rsid w:val="002337CF"/>
    <w:rsid w:val="002352F2"/>
    <w:rsid w:val="002358BC"/>
    <w:rsid w:val="002359ED"/>
    <w:rsid w:val="00236A85"/>
    <w:rsid w:val="00240455"/>
    <w:rsid w:val="0024327C"/>
    <w:rsid w:val="002442A1"/>
    <w:rsid w:val="002443EE"/>
    <w:rsid w:val="002458DC"/>
    <w:rsid w:val="002469C1"/>
    <w:rsid w:val="002476C2"/>
    <w:rsid w:val="00247B2F"/>
    <w:rsid w:val="00251D8C"/>
    <w:rsid w:val="00252576"/>
    <w:rsid w:val="002531EE"/>
    <w:rsid w:val="00254B0B"/>
    <w:rsid w:val="002567F3"/>
    <w:rsid w:val="00256C76"/>
    <w:rsid w:val="00257707"/>
    <w:rsid w:val="00257876"/>
    <w:rsid w:val="00263DDA"/>
    <w:rsid w:val="00263FF3"/>
    <w:rsid w:val="0026412A"/>
    <w:rsid w:val="00265EA7"/>
    <w:rsid w:val="00267CD7"/>
    <w:rsid w:val="002703BF"/>
    <w:rsid w:val="00270746"/>
    <w:rsid w:val="00272750"/>
    <w:rsid w:val="00272CF0"/>
    <w:rsid w:val="0027394B"/>
    <w:rsid w:val="00273BF2"/>
    <w:rsid w:val="002753DB"/>
    <w:rsid w:val="00275779"/>
    <w:rsid w:val="00275A55"/>
    <w:rsid w:val="002769B4"/>
    <w:rsid w:val="00280221"/>
    <w:rsid w:val="002812DA"/>
    <w:rsid w:val="00285555"/>
    <w:rsid w:val="00287553"/>
    <w:rsid w:val="0028796C"/>
    <w:rsid w:val="00290FDF"/>
    <w:rsid w:val="0029123B"/>
    <w:rsid w:val="00291392"/>
    <w:rsid w:val="0029142C"/>
    <w:rsid w:val="00291ECD"/>
    <w:rsid w:val="00293203"/>
    <w:rsid w:val="002934C7"/>
    <w:rsid w:val="002936E8"/>
    <w:rsid w:val="00293D80"/>
    <w:rsid w:val="00294CB0"/>
    <w:rsid w:val="00295503"/>
    <w:rsid w:val="00296F34"/>
    <w:rsid w:val="002973FA"/>
    <w:rsid w:val="00297720"/>
    <w:rsid w:val="00297F31"/>
    <w:rsid w:val="002A0943"/>
    <w:rsid w:val="002A0974"/>
    <w:rsid w:val="002A0A31"/>
    <w:rsid w:val="002A12FD"/>
    <w:rsid w:val="002A14A1"/>
    <w:rsid w:val="002A2ECB"/>
    <w:rsid w:val="002A2F8D"/>
    <w:rsid w:val="002A3F29"/>
    <w:rsid w:val="002A3F37"/>
    <w:rsid w:val="002A470D"/>
    <w:rsid w:val="002A59F0"/>
    <w:rsid w:val="002A5B0E"/>
    <w:rsid w:val="002B01D6"/>
    <w:rsid w:val="002B02B1"/>
    <w:rsid w:val="002B3EEB"/>
    <w:rsid w:val="002C017E"/>
    <w:rsid w:val="002C0CE5"/>
    <w:rsid w:val="002C247F"/>
    <w:rsid w:val="002C41AE"/>
    <w:rsid w:val="002C6A53"/>
    <w:rsid w:val="002C7129"/>
    <w:rsid w:val="002C71ED"/>
    <w:rsid w:val="002D0FF8"/>
    <w:rsid w:val="002D1838"/>
    <w:rsid w:val="002D2FEE"/>
    <w:rsid w:val="002D5C3D"/>
    <w:rsid w:val="002D6681"/>
    <w:rsid w:val="002E088E"/>
    <w:rsid w:val="002E17EF"/>
    <w:rsid w:val="002E3684"/>
    <w:rsid w:val="002E40B0"/>
    <w:rsid w:val="002E42FF"/>
    <w:rsid w:val="002E5B0F"/>
    <w:rsid w:val="002E79A9"/>
    <w:rsid w:val="002E7CE6"/>
    <w:rsid w:val="002F01BF"/>
    <w:rsid w:val="002F0C32"/>
    <w:rsid w:val="002F0D9F"/>
    <w:rsid w:val="002F2076"/>
    <w:rsid w:val="002F306C"/>
    <w:rsid w:val="002F3256"/>
    <w:rsid w:val="002F3E88"/>
    <w:rsid w:val="002F4225"/>
    <w:rsid w:val="002F5596"/>
    <w:rsid w:val="002F5A5E"/>
    <w:rsid w:val="002F5BCE"/>
    <w:rsid w:val="002F6212"/>
    <w:rsid w:val="00300EE2"/>
    <w:rsid w:val="00300F0D"/>
    <w:rsid w:val="00302809"/>
    <w:rsid w:val="0030472A"/>
    <w:rsid w:val="00305083"/>
    <w:rsid w:val="00307422"/>
    <w:rsid w:val="00307E73"/>
    <w:rsid w:val="00312B04"/>
    <w:rsid w:val="003137DD"/>
    <w:rsid w:val="0031429C"/>
    <w:rsid w:val="00314CCF"/>
    <w:rsid w:val="0031521B"/>
    <w:rsid w:val="00316CDA"/>
    <w:rsid w:val="003170DF"/>
    <w:rsid w:val="003208FF"/>
    <w:rsid w:val="003252EB"/>
    <w:rsid w:val="00326577"/>
    <w:rsid w:val="003271DE"/>
    <w:rsid w:val="00327E45"/>
    <w:rsid w:val="00330173"/>
    <w:rsid w:val="003320C3"/>
    <w:rsid w:val="00333075"/>
    <w:rsid w:val="003338CF"/>
    <w:rsid w:val="00333E28"/>
    <w:rsid w:val="00334D1B"/>
    <w:rsid w:val="00334D99"/>
    <w:rsid w:val="00337F75"/>
    <w:rsid w:val="00337FBF"/>
    <w:rsid w:val="003408A1"/>
    <w:rsid w:val="00340CEF"/>
    <w:rsid w:val="00340D4D"/>
    <w:rsid w:val="003424B0"/>
    <w:rsid w:val="0034509B"/>
    <w:rsid w:val="0034514B"/>
    <w:rsid w:val="003456E3"/>
    <w:rsid w:val="003463DD"/>
    <w:rsid w:val="003476E7"/>
    <w:rsid w:val="00347FE0"/>
    <w:rsid w:val="003506EA"/>
    <w:rsid w:val="00350CE9"/>
    <w:rsid w:val="003515EC"/>
    <w:rsid w:val="00351ADE"/>
    <w:rsid w:val="00351D61"/>
    <w:rsid w:val="003526AB"/>
    <w:rsid w:val="00352799"/>
    <w:rsid w:val="00353BD2"/>
    <w:rsid w:val="00354630"/>
    <w:rsid w:val="0035486C"/>
    <w:rsid w:val="00354FFF"/>
    <w:rsid w:val="00355C18"/>
    <w:rsid w:val="003575FC"/>
    <w:rsid w:val="00361674"/>
    <w:rsid w:val="0036314E"/>
    <w:rsid w:val="00363D02"/>
    <w:rsid w:val="00365E9A"/>
    <w:rsid w:val="00366F75"/>
    <w:rsid w:val="003676C5"/>
    <w:rsid w:val="00371788"/>
    <w:rsid w:val="00371E52"/>
    <w:rsid w:val="003732DA"/>
    <w:rsid w:val="003737B5"/>
    <w:rsid w:val="00373FB4"/>
    <w:rsid w:val="0037529A"/>
    <w:rsid w:val="003765F4"/>
    <w:rsid w:val="0037696B"/>
    <w:rsid w:val="00377C48"/>
    <w:rsid w:val="00377FDB"/>
    <w:rsid w:val="00381FBE"/>
    <w:rsid w:val="003828D2"/>
    <w:rsid w:val="003831E4"/>
    <w:rsid w:val="003837E9"/>
    <w:rsid w:val="00385498"/>
    <w:rsid w:val="00386481"/>
    <w:rsid w:val="00387658"/>
    <w:rsid w:val="003878C7"/>
    <w:rsid w:val="00387C65"/>
    <w:rsid w:val="00392010"/>
    <w:rsid w:val="003921E4"/>
    <w:rsid w:val="003922F4"/>
    <w:rsid w:val="0039251B"/>
    <w:rsid w:val="00393586"/>
    <w:rsid w:val="0039454E"/>
    <w:rsid w:val="003954AE"/>
    <w:rsid w:val="00395AD1"/>
    <w:rsid w:val="003962B5"/>
    <w:rsid w:val="003968B9"/>
    <w:rsid w:val="0039759F"/>
    <w:rsid w:val="003A0053"/>
    <w:rsid w:val="003A2A9E"/>
    <w:rsid w:val="003A32D3"/>
    <w:rsid w:val="003A3E8D"/>
    <w:rsid w:val="003A4238"/>
    <w:rsid w:val="003A6564"/>
    <w:rsid w:val="003A6A53"/>
    <w:rsid w:val="003A6AF5"/>
    <w:rsid w:val="003A77DC"/>
    <w:rsid w:val="003B08ED"/>
    <w:rsid w:val="003B0B72"/>
    <w:rsid w:val="003B2030"/>
    <w:rsid w:val="003B31B5"/>
    <w:rsid w:val="003B40D3"/>
    <w:rsid w:val="003B5003"/>
    <w:rsid w:val="003B652F"/>
    <w:rsid w:val="003B65F3"/>
    <w:rsid w:val="003C19A2"/>
    <w:rsid w:val="003C2065"/>
    <w:rsid w:val="003C4395"/>
    <w:rsid w:val="003C4766"/>
    <w:rsid w:val="003C4969"/>
    <w:rsid w:val="003C5442"/>
    <w:rsid w:val="003C5C7D"/>
    <w:rsid w:val="003C6839"/>
    <w:rsid w:val="003C7712"/>
    <w:rsid w:val="003D0CD1"/>
    <w:rsid w:val="003D0FD8"/>
    <w:rsid w:val="003D25C2"/>
    <w:rsid w:val="003D261A"/>
    <w:rsid w:val="003D2A98"/>
    <w:rsid w:val="003D2D3C"/>
    <w:rsid w:val="003D365A"/>
    <w:rsid w:val="003D3C15"/>
    <w:rsid w:val="003D41C8"/>
    <w:rsid w:val="003D4249"/>
    <w:rsid w:val="003D4B91"/>
    <w:rsid w:val="003D4E0F"/>
    <w:rsid w:val="003D501E"/>
    <w:rsid w:val="003D73DE"/>
    <w:rsid w:val="003E0238"/>
    <w:rsid w:val="003E2529"/>
    <w:rsid w:val="003E291D"/>
    <w:rsid w:val="003E3185"/>
    <w:rsid w:val="003E33DE"/>
    <w:rsid w:val="003E3DCF"/>
    <w:rsid w:val="003E41A3"/>
    <w:rsid w:val="003E5BA3"/>
    <w:rsid w:val="003E74CC"/>
    <w:rsid w:val="003E7B48"/>
    <w:rsid w:val="003F2FA0"/>
    <w:rsid w:val="003F32FB"/>
    <w:rsid w:val="003F3502"/>
    <w:rsid w:val="003F3A41"/>
    <w:rsid w:val="003F3AFD"/>
    <w:rsid w:val="003F4DFD"/>
    <w:rsid w:val="003F4FBD"/>
    <w:rsid w:val="003F5CEB"/>
    <w:rsid w:val="003F5D62"/>
    <w:rsid w:val="003F6098"/>
    <w:rsid w:val="003F63CF"/>
    <w:rsid w:val="003F740B"/>
    <w:rsid w:val="003F7B61"/>
    <w:rsid w:val="00401318"/>
    <w:rsid w:val="00402269"/>
    <w:rsid w:val="00402487"/>
    <w:rsid w:val="004036E7"/>
    <w:rsid w:val="004037B4"/>
    <w:rsid w:val="0040496B"/>
    <w:rsid w:val="00404B2C"/>
    <w:rsid w:val="00404F34"/>
    <w:rsid w:val="004062B1"/>
    <w:rsid w:val="00406538"/>
    <w:rsid w:val="004065EF"/>
    <w:rsid w:val="004104F2"/>
    <w:rsid w:val="004133F5"/>
    <w:rsid w:val="0041522A"/>
    <w:rsid w:val="004153EF"/>
    <w:rsid w:val="00415886"/>
    <w:rsid w:val="00417E2B"/>
    <w:rsid w:val="00420ACB"/>
    <w:rsid w:val="00420EFC"/>
    <w:rsid w:val="004215AD"/>
    <w:rsid w:val="004215F6"/>
    <w:rsid w:val="00423AC3"/>
    <w:rsid w:val="00424280"/>
    <w:rsid w:val="0042452A"/>
    <w:rsid w:val="00424668"/>
    <w:rsid w:val="00426178"/>
    <w:rsid w:val="00430534"/>
    <w:rsid w:val="004306A6"/>
    <w:rsid w:val="004324CD"/>
    <w:rsid w:val="0043258E"/>
    <w:rsid w:val="004329FC"/>
    <w:rsid w:val="00433721"/>
    <w:rsid w:val="00434218"/>
    <w:rsid w:val="00435636"/>
    <w:rsid w:val="00435E4F"/>
    <w:rsid w:val="004362B3"/>
    <w:rsid w:val="00437379"/>
    <w:rsid w:val="00437595"/>
    <w:rsid w:val="00437BD4"/>
    <w:rsid w:val="00437DD7"/>
    <w:rsid w:val="0044046B"/>
    <w:rsid w:val="004420D4"/>
    <w:rsid w:val="00442CBC"/>
    <w:rsid w:val="0044313F"/>
    <w:rsid w:val="00443E5D"/>
    <w:rsid w:val="004441E0"/>
    <w:rsid w:val="00446BF4"/>
    <w:rsid w:val="00451916"/>
    <w:rsid w:val="00452424"/>
    <w:rsid w:val="00453150"/>
    <w:rsid w:val="00455CC5"/>
    <w:rsid w:val="00455F24"/>
    <w:rsid w:val="0045617B"/>
    <w:rsid w:val="00456440"/>
    <w:rsid w:val="0046483D"/>
    <w:rsid w:val="0046547F"/>
    <w:rsid w:val="0046570B"/>
    <w:rsid w:val="004659BB"/>
    <w:rsid w:val="00466BE2"/>
    <w:rsid w:val="00467710"/>
    <w:rsid w:val="00467D04"/>
    <w:rsid w:val="00470591"/>
    <w:rsid w:val="004728B0"/>
    <w:rsid w:val="00475BB7"/>
    <w:rsid w:val="00480FF1"/>
    <w:rsid w:val="00483D1D"/>
    <w:rsid w:val="00484A45"/>
    <w:rsid w:val="004864BA"/>
    <w:rsid w:val="004876B3"/>
    <w:rsid w:val="00487E64"/>
    <w:rsid w:val="0049088B"/>
    <w:rsid w:val="00492DD4"/>
    <w:rsid w:val="004947AE"/>
    <w:rsid w:val="0049530A"/>
    <w:rsid w:val="00495352"/>
    <w:rsid w:val="00495635"/>
    <w:rsid w:val="00495D93"/>
    <w:rsid w:val="00496ABC"/>
    <w:rsid w:val="00496F66"/>
    <w:rsid w:val="0049701E"/>
    <w:rsid w:val="00497CE7"/>
    <w:rsid w:val="004A1976"/>
    <w:rsid w:val="004A2B35"/>
    <w:rsid w:val="004A455E"/>
    <w:rsid w:val="004A4B25"/>
    <w:rsid w:val="004A503E"/>
    <w:rsid w:val="004A5A5A"/>
    <w:rsid w:val="004A640B"/>
    <w:rsid w:val="004A66CE"/>
    <w:rsid w:val="004A6B92"/>
    <w:rsid w:val="004A78D6"/>
    <w:rsid w:val="004A7E9D"/>
    <w:rsid w:val="004B11AD"/>
    <w:rsid w:val="004B2F3F"/>
    <w:rsid w:val="004B3F8B"/>
    <w:rsid w:val="004B500C"/>
    <w:rsid w:val="004B5594"/>
    <w:rsid w:val="004B5DD1"/>
    <w:rsid w:val="004C0742"/>
    <w:rsid w:val="004C2D78"/>
    <w:rsid w:val="004C2F04"/>
    <w:rsid w:val="004C405F"/>
    <w:rsid w:val="004C40EB"/>
    <w:rsid w:val="004C4998"/>
    <w:rsid w:val="004C52EC"/>
    <w:rsid w:val="004C533A"/>
    <w:rsid w:val="004C783A"/>
    <w:rsid w:val="004C7879"/>
    <w:rsid w:val="004C7A8D"/>
    <w:rsid w:val="004D0128"/>
    <w:rsid w:val="004D107D"/>
    <w:rsid w:val="004D2E54"/>
    <w:rsid w:val="004D4723"/>
    <w:rsid w:val="004D4730"/>
    <w:rsid w:val="004D578B"/>
    <w:rsid w:val="004D71CB"/>
    <w:rsid w:val="004E0291"/>
    <w:rsid w:val="004E1980"/>
    <w:rsid w:val="004E39C8"/>
    <w:rsid w:val="004E60D8"/>
    <w:rsid w:val="004E69D4"/>
    <w:rsid w:val="004E7092"/>
    <w:rsid w:val="004F0A66"/>
    <w:rsid w:val="004F0B33"/>
    <w:rsid w:val="004F121C"/>
    <w:rsid w:val="004F2D5A"/>
    <w:rsid w:val="004F4900"/>
    <w:rsid w:val="004F4F8B"/>
    <w:rsid w:val="004F5346"/>
    <w:rsid w:val="004F5B10"/>
    <w:rsid w:val="004F5D2D"/>
    <w:rsid w:val="004F5EB4"/>
    <w:rsid w:val="004F60F5"/>
    <w:rsid w:val="004F7E84"/>
    <w:rsid w:val="004F7ED5"/>
    <w:rsid w:val="005028B3"/>
    <w:rsid w:val="00503662"/>
    <w:rsid w:val="0050392E"/>
    <w:rsid w:val="00503B82"/>
    <w:rsid w:val="00504510"/>
    <w:rsid w:val="00506036"/>
    <w:rsid w:val="00506633"/>
    <w:rsid w:val="00506953"/>
    <w:rsid w:val="00507511"/>
    <w:rsid w:val="00507F34"/>
    <w:rsid w:val="00511464"/>
    <w:rsid w:val="00511D57"/>
    <w:rsid w:val="00511FBE"/>
    <w:rsid w:val="00513702"/>
    <w:rsid w:val="00514232"/>
    <w:rsid w:val="00515C56"/>
    <w:rsid w:val="0051707F"/>
    <w:rsid w:val="00520183"/>
    <w:rsid w:val="00521BE6"/>
    <w:rsid w:val="0052243C"/>
    <w:rsid w:val="00522AB1"/>
    <w:rsid w:val="00523CDD"/>
    <w:rsid w:val="005241E1"/>
    <w:rsid w:val="0052489B"/>
    <w:rsid w:val="00524E57"/>
    <w:rsid w:val="00526697"/>
    <w:rsid w:val="005277F5"/>
    <w:rsid w:val="00532CD0"/>
    <w:rsid w:val="00533EA4"/>
    <w:rsid w:val="00534A01"/>
    <w:rsid w:val="005370BC"/>
    <w:rsid w:val="005376EA"/>
    <w:rsid w:val="00540960"/>
    <w:rsid w:val="00540AED"/>
    <w:rsid w:val="00540C6B"/>
    <w:rsid w:val="005410DA"/>
    <w:rsid w:val="00541846"/>
    <w:rsid w:val="00541A84"/>
    <w:rsid w:val="00543CC7"/>
    <w:rsid w:val="00545018"/>
    <w:rsid w:val="005459E6"/>
    <w:rsid w:val="00545A0F"/>
    <w:rsid w:val="005474E6"/>
    <w:rsid w:val="005475D4"/>
    <w:rsid w:val="005501F2"/>
    <w:rsid w:val="00551DB8"/>
    <w:rsid w:val="00552F2B"/>
    <w:rsid w:val="00553B04"/>
    <w:rsid w:val="00554C9F"/>
    <w:rsid w:val="00555066"/>
    <w:rsid w:val="005558A5"/>
    <w:rsid w:val="00556104"/>
    <w:rsid w:val="00557CA4"/>
    <w:rsid w:val="00557E26"/>
    <w:rsid w:val="005604AB"/>
    <w:rsid w:val="00560966"/>
    <w:rsid w:val="005633E3"/>
    <w:rsid w:val="00563D12"/>
    <w:rsid w:val="00564E21"/>
    <w:rsid w:val="0056596A"/>
    <w:rsid w:val="005671E0"/>
    <w:rsid w:val="00567BED"/>
    <w:rsid w:val="0057020F"/>
    <w:rsid w:val="00571E6E"/>
    <w:rsid w:val="00573776"/>
    <w:rsid w:val="00574D2C"/>
    <w:rsid w:val="00574EE4"/>
    <w:rsid w:val="005761AC"/>
    <w:rsid w:val="0057623C"/>
    <w:rsid w:val="00576B6F"/>
    <w:rsid w:val="00577342"/>
    <w:rsid w:val="005777AB"/>
    <w:rsid w:val="00577995"/>
    <w:rsid w:val="00581638"/>
    <w:rsid w:val="00581D8F"/>
    <w:rsid w:val="00582230"/>
    <w:rsid w:val="0058248B"/>
    <w:rsid w:val="00582D71"/>
    <w:rsid w:val="00583FD6"/>
    <w:rsid w:val="00584049"/>
    <w:rsid w:val="00585E1C"/>
    <w:rsid w:val="00585FD9"/>
    <w:rsid w:val="00587107"/>
    <w:rsid w:val="00591AFE"/>
    <w:rsid w:val="00591EF4"/>
    <w:rsid w:val="005928A1"/>
    <w:rsid w:val="005953CC"/>
    <w:rsid w:val="005969A2"/>
    <w:rsid w:val="00596CEB"/>
    <w:rsid w:val="005A0D9D"/>
    <w:rsid w:val="005A1AD9"/>
    <w:rsid w:val="005A25FB"/>
    <w:rsid w:val="005A2D82"/>
    <w:rsid w:val="005A3582"/>
    <w:rsid w:val="005A37C7"/>
    <w:rsid w:val="005A3DD1"/>
    <w:rsid w:val="005A458A"/>
    <w:rsid w:val="005A4DEF"/>
    <w:rsid w:val="005A5976"/>
    <w:rsid w:val="005A7BBE"/>
    <w:rsid w:val="005B0291"/>
    <w:rsid w:val="005B13D8"/>
    <w:rsid w:val="005B42DE"/>
    <w:rsid w:val="005B47F4"/>
    <w:rsid w:val="005B583C"/>
    <w:rsid w:val="005B6667"/>
    <w:rsid w:val="005B6983"/>
    <w:rsid w:val="005B6C1C"/>
    <w:rsid w:val="005B70FC"/>
    <w:rsid w:val="005B796D"/>
    <w:rsid w:val="005C06E6"/>
    <w:rsid w:val="005C1006"/>
    <w:rsid w:val="005C1BF2"/>
    <w:rsid w:val="005C3FD3"/>
    <w:rsid w:val="005C45BE"/>
    <w:rsid w:val="005C4D65"/>
    <w:rsid w:val="005C51FA"/>
    <w:rsid w:val="005C5521"/>
    <w:rsid w:val="005C5744"/>
    <w:rsid w:val="005C6043"/>
    <w:rsid w:val="005C6792"/>
    <w:rsid w:val="005D1488"/>
    <w:rsid w:val="005D157D"/>
    <w:rsid w:val="005D3810"/>
    <w:rsid w:val="005D3E6B"/>
    <w:rsid w:val="005D4D73"/>
    <w:rsid w:val="005D5176"/>
    <w:rsid w:val="005D5834"/>
    <w:rsid w:val="005D63A1"/>
    <w:rsid w:val="005D64F6"/>
    <w:rsid w:val="005D72D0"/>
    <w:rsid w:val="005E02C0"/>
    <w:rsid w:val="005E0613"/>
    <w:rsid w:val="005E0BC0"/>
    <w:rsid w:val="005E0D65"/>
    <w:rsid w:val="005E1DEF"/>
    <w:rsid w:val="005E202F"/>
    <w:rsid w:val="005E2926"/>
    <w:rsid w:val="005E2A93"/>
    <w:rsid w:val="005E44DB"/>
    <w:rsid w:val="005E4974"/>
    <w:rsid w:val="005E6F48"/>
    <w:rsid w:val="005F1BB1"/>
    <w:rsid w:val="005F1D1A"/>
    <w:rsid w:val="005F1D60"/>
    <w:rsid w:val="005F299A"/>
    <w:rsid w:val="005F33D6"/>
    <w:rsid w:val="005F3E12"/>
    <w:rsid w:val="005F54A0"/>
    <w:rsid w:val="005F6041"/>
    <w:rsid w:val="005F6B74"/>
    <w:rsid w:val="005F6DFB"/>
    <w:rsid w:val="005F7437"/>
    <w:rsid w:val="005F798E"/>
    <w:rsid w:val="00603775"/>
    <w:rsid w:val="00606186"/>
    <w:rsid w:val="00606771"/>
    <w:rsid w:val="006073CD"/>
    <w:rsid w:val="006074D8"/>
    <w:rsid w:val="0061003C"/>
    <w:rsid w:val="00611207"/>
    <w:rsid w:val="00611754"/>
    <w:rsid w:val="00613CED"/>
    <w:rsid w:val="00615743"/>
    <w:rsid w:val="00615BB3"/>
    <w:rsid w:val="00615C1A"/>
    <w:rsid w:val="00616D7E"/>
    <w:rsid w:val="00617A7B"/>
    <w:rsid w:val="00622182"/>
    <w:rsid w:val="00622E2F"/>
    <w:rsid w:val="00622E38"/>
    <w:rsid w:val="00623F24"/>
    <w:rsid w:val="00626670"/>
    <w:rsid w:val="0062677D"/>
    <w:rsid w:val="00627758"/>
    <w:rsid w:val="0062780B"/>
    <w:rsid w:val="00627986"/>
    <w:rsid w:val="00630CC4"/>
    <w:rsid w:val="00631466"/>
    <w:rsid w:val="00632802"/>
    <w:rsid w:val="006328E2"/>
    <w:rsid w:val="00633B93"/>
    <w:rsid w:val="00633E9F"/>
    <w:rsid w:val="0063482B"/>
    <w:rsid w:val="00634B1A"/>
    <w:rsid w:val="006350F4"/>
    <w:rsid w:val="00637E68"/>
    <w:rsid w:val="006402CF"/>
    <w:rsid w:val="0064078B"/>
    <w:rsid w:val="006415D7"/>
    <w:rsid w:val="00641BA5"/>
    <w:rsid w:val="0064257E"/>
    <w:rsid w:val="00643E21"/>
    <w:rsid w:val="0064483F"/>
    <w:rsid w:val="00644CD9"/>
    <w:rsid w:val="00644E6D"/>
    <w:rsid w:val="00644E8A"/>
    <w:rsid w:val="00645886"/>
    <w:rsid w:val="00646409"/>
    <w:rsid w:val="00647039"/>
    <w:rsid w:val="0064734C"/>
    <w:rsid w:val="00647C29"/>
    <w:rsid w:val="006502D2"/>
    <w:rsid w:val="00651169"/>
    <w:rsid w:val="0065281F"/>
    <w:rsid w:val="00652AEA"/>
    <w:rsid w:val="00653CFB"/>
    <w:rsid w:val="0065518A"/>
    <w:rsid w:val="00656B77"/>
    <w:rsid w:val="00656BB7"/>
    <w:rsid w:val="00657292"/>
    <w:rsid w:val="00657DBE"/>
    <w:rsid w:val="0066171B"/>
    <w:rsid w:val="00662D85"/>
    <w:rsid w:val="00662EF3"/>
    <w:rsid w:val="0066463F"/>
    <w:rsid w:val="00664D5A"/>
    <w:rsid w:val="00664D61"/>
    <w:rsid w:val="0066599E"/>
    <w:rsid w:val="006668A1"/>
    <w:rsid w:val="00670138"/>
    <w:rsid w:val="006706D2"/>
    <w:rsid w:val="006709CB"/>
    <w:rsid w:val="006724E8"/>
    <w:rsid w:val="00672B38"/>
    <w:rsid w:val="00674033"/>
    <w:rsid w:val="0067471B"/>
    <w:rsid w:val="00676BC9"/>
    <w:rsid w:val="0068113F"/>
    <w:rsid w:val="006826F8"/>
    <w:rsid w:val="00684223"/>
    <w:rsid w:val="00685890"/>
    <w:rsid w:val="00685C90"/>
    <w:rsid w:val="00685E87"/>
    <w:rsid w:val="00691D41"/>
    <w:rsid w:val="00691E22"/>
    <w:rsid w:val="006926BB"/>
    <w:rsid w:val="00692AAD"/>
    <w:rsid w:val="0069378D"/>
    <w:rsid w:val="006A005E"/>
    <w:rsid w:val="006A09E1"/>
    <w:rsid w:val="006A0AA1"/>
    <w:rsid w:val="006A0DF9"/>
    <w:rsid w:val="006A1DC1"/>
    <w:rsid w:val="006A4F65"/>
    <w:rsid w:val="006A4F78"/>
    <w:rsid w:val="006A6F5C"/>
    <w:rsid w:val="006B0343"/>
    <w:rsid w:val="006B14B3"/>
    <w:rsid w:val="006B247F"/>
    <w:rsid w:val="006B292D"/>
    <w:rsid w:val="006B3851"/>
    <w:rsid w:val="006B3EE4"/>
    <w:rsid w:val="006B5566"/>
    <w:rsid w:val="006B5571"/>
    <w:rsid w:val="006B5B44"/>
    <w:rsid w:val="006B5F87"/>
    <w:rsid w:val="006B7176"/>
    <w:rsid w:val="006C1DB9"/>
    <w:rsid w:val="006C4C46"/>
    <w:rsid w:val="006C578E"/>
    <w:rsid w:val="006C6CD4"/>
    <w:rsid w:val="006C6F05"/>
    <w:rsid w:val="006C70E9"/>
    <w:rsid w:val="006C7E84"/>
    <w:rsid w:val="006D0DA5"/>
    <w:rsid w:val="006D1886"/>
    <w:rsid w:val="006D1CB2"/>
    <w:rsid w:val="006D39EA"/>
    <w:rsid w:val="006D5887"/>
    <w:rsid w:val="006D6580"/>
    <w:rsid w:val="006D6799"/>
    <w:rsid w:val="006D6CDE"/>
    <w:rsid w:val="006E011A"/>
    <w:rsid w:val="006E01B6"/>
    <w:rsid w:val="006E1514"/>
    <w:rsid w:val="006E1DF1"/>
    <w:rsid w:val="006E31A5"/>
    <w:rsid w:val="006E4027"/>
    <w:rsid w:val="006E43E9"/>
    <w:rsid w:val="006E47D5"/>
    <w:rsid w:val="006E5E22"/>
    <w:rsid w:val="006E7689"/>
    <w:rsid w:val="006F2504"/>
    <w:rsid w:val="006F289D"/>
    <w:rsid w:val="006F6A4C"/>
    <w:rsid w:val="006F7844"/>
    <w:rsid w:val="006F7DAF"/>
    <w:rsid w:val="0070053F"/>
    <w:rsid w:val="00700A3C"/>
    <w:rsid w:val="00701D6C"/>
    <w:rsid w:val="00701FD5"/>
    <w:rsid w:val="0070264F"/>
    <w:rsid w:val="00703341"/>
    <w:rsid w:val="00704CBB"/>
    <w:rsid w:val="00711126"/>
    <w:rsid w:val="007120A9"/>
    <w:rsid w:val="0071241A"/>
    <w:rsid w:val="00712BDC"/>
    <w:rsid w:val="00713C85"/>
    <w:rsid w:val="007144A1"/>
    <w:rsid w:val="007153AD"/>
    <w:rsid w:val="00715729"/>
    <w:rsid w:val="00715D61"/>
    <w:rsid w:val="00720148"/>
    <w:rsid w:val="007204CE"/>
    <w:rsid w:val="007214A2"/>
    <w:rsid w:val="00723CF3"/>
    <w:rsid w:val="00724AFD"/>
    <w:rsid w:val="007264D2"/>
    <w:rsid w:val="00726B5C"/>
    <w:rsid w:val="00726D20"/>
    <w:rsid w:val="00727F54"/>
    <w:rsid w:val="00730988"/>
    <w:rsid w:val="00731485"/>
    <w:rsid w:val="00731B8E"/>
    <w:rsid w:val="00731D59"/>
    <w:rsid w:val="00732EB8"/>
    <w:rsid w:val="00732F9C"/>
    <w:rsid w:val="007339CF"/>
    <w:rsid w:val="00736333"/>
    <w:rsid w:val="00737095"/>
    <w:rsid w:val="00737A7B"/>
    <w:rsid w:val="00740A69"/>
    <w:rsid w:val="0074195B"/>
    <w:rsid w:val="00741A13"/>
    <w:rsid w:val="00742E1A"/>
    <w:rsid w:val="00744480"/>
    <w:rsid w:val="00744DBB"/>
    <w:rsid w:val="00745BAE"/>
    <w:rsid w:val="00747B3B"/>
    <w:rsid w:val="00751795"/>
    <w:rsid w:val="007527E0"/>
    <w:rsid w:val="00753084"/>
    <w:rsid w:val="00754C71"/>
    <w:rsid w:val="00755118"/>
    <w:rsid w:val="00755652"/>
    <w:rsid w:val="00755BBA"/>
    <w:rsid w:val="00756019"/>
    <w:rsid w:val="00760163"/>
    <w:rsid w:val="007607CE"/>
    <w:rsid w:val="007608B5"/>
    <w:rsid w:val="00761234"/>
    <w:rsid w:val="007635AB"/>
    <w:rsid w:val="0076376B"/>
    <w:rsid w:val="007638DD"/>
    <w:rsid w:val="0076709E"/>
    <w:rsid w:val="0077039F"/>
    <w:rsid w:val="007708FD"/>
    <w:rsid w:val="0077158A"/>
    <w:rsid w:val="00771A6D"/>
    <w:rsid w:val="00773A0E"/>
    <w:rsid w:val="00773E3B"/>
    <w:rsid w:val="00774876"/>
    <w:rsid w:val="007753B3"/>
    <w:rsid w:val="0077672E"/>
    <w:rsid w:val="0077680A"/>
    <w:rsid w:val="007773AC"/>
    <w:rsid w:val="00777620"/>
    <w:rsid w:val="007776A5"/>
    <w:rsid w:val="00777D9F"/>
    <w:rsid w:val="00783632"/>
    <w:rsid w:val="00783982"/>
    <w:rsid w:val="0078548D"/>
    <w:rsid w:val="007873AF"/>
    <w:rsid w:val="007904B5"/>
    <w:rsid w:val="00791EAD"/>
    <w:rsid w:val="007937E5"/>
    <w:rsid w:val="00797782"/>
    <w:rsid w:val="00797B3C"/>
    <w:rsid w:val="00797D7C"/>
    <w:rsid w:val="007A1798"/>
    <w:rsid w:val="007A1DE6"/>
    <w:rsid w:val="007A27F8"/>
    <w:rsid w:val="007A430B"/>
    <w:rsid w:val="007A49E5"/>
    <w:rsid w:val="007A4DB5"/>
    <w:rsid w:val="007A566D"/>
    <w:rsid w:val="007A6D1E"/>
    <w:rsid w:val="007A7C65"/>
    <w:rsid w:val="007A7E6E"/>
    <w:rsid w:val="007B126C"/>
    <w:rsid w:val="007B12FF"/>
    <w:rsid w:val="007B3FE3"/>
    <w:rsid w:val="007B4352"/>
    <w:rsid w:val="007B5773"/>
    <w:rsid w:val="007B699E"/>
    <w:rsid w:val="007B7DEF"/>
    <w:rsid w:val="007C0B7F"/>
    <w:rsid w:val="007C13F1"/>
    <w:rsid w:val="007C1F54"/>
    <w:rsid w:val="007C2305"/>
    <w:rsid w:val="007C28EB"/>
    <w:rsid w:val="007C5076"/>
    <w:rsid w:val="007C5AAE"/>
    <w:rsid w:val="007C6782"/>
    <w:rsid w:val="007C7AAF"/>
    <w:rsid w:val="007D0CA4"/>
    <w:rsid w:val="007D59DD"/>
    <w:rsid w:val="007D5C86"/>
    <w:rsid w:val="007D6DEC"/>
    <w:rsid w:val="007D6EC4"/>
    <w:rsid w:val="007D7EC1"/>
    <w:rsid w:val="007E16B9"/>
    <w:rsid w:val="007E220B"/>
    <w:rsid w:val="007E31F3"/>
    <w:rsid w:val="007E354B"/>
    <w:rsid w:val="007E3C21"/>
    <w:rsid w:val="007E5483"/>
    <w:rsid w:val="007E6EBF"/>
    <w:rsid w:val="007E7381"/>
    <w:rsid w:val="007E7723"/>
    <w:rsid w:val="007F1627"/>
    <w:rsid w:val="007F26EC"/>
    <w:rsid w:val="007F35BE"/>
    <w:rsid w:val="007F38ED"/>
    <w:rsid w:val="007F3D70"/>
    <w:rsid w:val="007F4885"/>
    <w:rsid w:val="007F4FB3"/>
    <w:rsid w:val="007F53DF"/>
    <w:rsid w:val="007F618C"/>
    <w:rsid w:val="007F7354"/>
    <w:rsid w:val="008004BF"/>
    <w:rsid w:val="00801FCC"/>
    <w:rsid w:val="00804E5F"/>
    <w:rsid w:val="008065B2"/>
    <w:rsid w:val="00806897"/>
    <w:rsid w:val="00810344"/>
    <w:rsid w:val="00810A2D"/>
    <w:rsid w:val="00812778"/>
    <w:rsid w:val="0081499F"/>
    <w:rsid w:val="00814DEE"/>
    <w:rsid w:val="008173D8"/>
    <w:rsid w:val="00817A1D"/>
    <w:rsid w:val="008208E4"/>
    <w:rsid w:val="00820AD4"/>
    <w:rsid w:val="0082240E"/>
    <w:rsid w:val="008224AE"/>
    <w:rsid w:val="0082320D"/>
    <w:rsid w:val="008246EB"/>
    <w:rsid w:val="0082495C"/>
    <w:rsid w:val="00825490"/>
    <w:rsid w:val="00826C62"/>
    <w:rsid w:val="00827047"/>
    <w:rsid w:val="00827311"/>
    <w:rsid w:val="00827A06"/>
    <w:rsid w:val="00827B67"/>
    <w:rsid w:val="008308BD"/>
    <w:rsid w:val="00830EF4"/>
    <w:rsid w:val="00833236"/>
    <w:rsid w:val="00833564"/>
    <w:rsid w:val="00833BE7"/>
    <w:rsid w:val="00833C0C"/>
    <w:rsid w:val="008341D4"/>
    <w:rsid w:val="008346AC"/>
    <w:rsid w:val="008355B5"/>
    <w:rsid w:val="008371DF"/>
    <w:rsid w:val="008372A7"/>
    <w:rsid w:val="008374BE"/>
    <w:rsid w:val="00837B9A"/>
    <w:rsid w:val="00842938"/>
    <w:rsid w:val="008429D2"/>
    <w:rsid w:val="00843E92"/>
    <w:rsid w:val="0084585E"/>
    <w:rsid w:val="00845EE2"/>
    <w:rsid w:val="008470F4"/>
    <w:rsid w:val="00847549"/>
    <w:rsid w:val="00847A9F"/>
    <w:rsid w:val="00850587"/>
    <w:rsid w:val="00850994"/>
    <w:rsid w:val="00851318"/>
    <w:rsid w:val="0085134B"/>
    <w:rsid w:val="00851D71"/>
    <w:rsid w:val="00851EF1"/>
    <w:rsid w:val="0085267F"/>
    <w:rsid w:val="008538BA"/>
    <w:rsid w:val="00853A7D"/>
    <w:rsid w:val="00853E48"/>
    <w:rsid w:val="00854101"/>
    <w:rsid w:val="008544AE"/>
    <w:rsid w:val="00854778"/>
    <w:rsid w:val="008558CF"/>
    <w:rsid w:val="0086252B"/>
    <w:rsid w:val="008625B8"/>
    <w:rsid w:val="00863C5F"/>
    <w:rsid w:val="00864020"/>
    <w:rsid w:val="00865BBC"/>
    <w:rsid w:val="00865BDB"/>
    <w:rsid w:val="008664F0"/>
    <w:rsid w:val="0086653B"/>
    <w:rsid w:val="00867380"/>
    <w:rsid w:val="008679C1"/>
    <w:rsid w:val="008706BE"/>
    <w:rsid w:val="00870DFF"/>
    <w:rsid w:val="0087147E"/>
    <w:rsid w:val="0087252E"/>
    <w:rsid w:val="00873667"/>
    <w:rsid w:val="00873EDC"/>
    <w:rsid w:val="0087519C"/>
    <w:rsid w:val="008766B8"/>
    <w:rsid w:val="008776A1"/>
    <w:rsid w:val="00880494"/>
    <w:rsid w:val="00880521"/>
    <w:rsid w:val="00880DA5"/>
    <w:rsid w:val="00881069"/>
    <w:rsid w:val="00881AB4"/>
    <w:rsid w:val="00882377"/>
    <w:rsid w:val="008824CE"/>
    <w:rsid w:val="00882B96"/>
    <w:rsid w:val="00882CBC"/>
    <w:rsid w:val="008833DB"/>
    <w:rsid w:val="008838EC"/>
    <w:rsid w:val="008862FD"/>
    <w:rsid w:val="00886578"/>
    <w:rsid w:val="0088712D"/>
    <w:rsid w:val="00887954"/>
    <w:rsid w:val="008907A1"/>
    <w:rsid w:val="0089268E"/>
    <w:rsid w:val="00893012"/>
    <w:rsid w:val="0089474E"/>
    <w:rsid w:val="00894A4C"/>
    <w:rsid w:val="00895217"/>
    <w:rsid w:val="00895889"/>
    <w:rsid w:val="008979E1"/>
    <w:rsid w:val="008A01A4"/>
    <w:rsid w:val="008A0CE8"/>
    <w:rsid w:val="008A1207"/>
    <w:rsid w:val="008A242C"/>
    <w:rsid w:val="008A3861"/>
    <w:rsid w:val="008A535C"/>
    <w:rsid w:val="008A557A"/>
    <w:rsid w:val="008A6AE1"/>
    <w:rsid w:val="008B2834"/>
    <w:rsid w:val="008B2D1D"/>
    <w:rsid w:val="008B3138"/>
    <w:rsid w:val="008B40AF"/>
    <w:rsid w:val="008B57EF"/>
    <w:rsid w:val="008B5D76"/>
    <w:rsid w:val="008B5DAC"/>
    <w:rsid w:val="008B6AAA"/>
    <w:rsid w:val="008C131F"/>
    <w:rsid w:val="008C159C"/>
    <w:rsid w:val="008C1D61"/>
    <w:rsid w:val="008C1DDA"/>
    <w:rsid w:val="008C36C5"/>
    <w:rsid w:val="008C3E0C"/>
    <w:rsid w:val="008C3FE6"/>
    <w:rsid w:val="008C4464"/>
    <w:rsid w:val="008C49FF"/>
    <w:rsid w:val="008C4F8D"/>
    <w:rsid w:val="008C5298"/>
    <w:rsid w:val="008C67CF"/>
    <w:rsid w:val="008D2F4E"/>
    <w:rsid w:val="008D3958"/>
    <w:rsid w:val="008D3CD9"/>
    <w:rsid w:val="008D48D8"/>
    <w:rsid w:val="008D7797"/>
    <w:rsid w:val="008E0DD5"/>
    <w:rsid w:val="008E0FA9"/>
    <w:rsid w:val="008E1BF2"/>
    <w:rsid w:val="008E1F58"/>
    <w:rsid w:val="008E24A3"/>
    <w:rsid w:val="008E277D"/>
    <w:rsid w:val="008E3287"/>
    <w:rsid w:val="008E35A4"/>
    <w:rsid w:val="008E461F"/>
    <w:rsid w:val="008E49BE"/>
    <w:rsid w:val="008E4D87"/>
    <w:rsid w:val="008E516A"/>
    <w:rsid w:val="008E5625"/>
    <w:rsid w:val="008E5635"/>
    <w:rsid w:val="008F044D"/>
    <w:rsid w:val="008F05D3"/>
    <w:rsid w:val="008F0F35"/>
    <w:rsid w:val="008F10A1"/>
    <w:rsid w:val="008F1634"/>
    <w:rsid w:val="008F1881"/>
    <w:rsid w:val="008F46F3"/>
    <w:rsid w:val="008F5F65"/>
    <w:rsid w:val="008F672D"/>
    <w:rsid w:val="008F6D5C"/>
    <w:rsid w:val="008F70ED"/>
    <w:rsid w:val="00900060"/>
    <w:rsid w:val="009019D5"/>
    <w:rsid w:val="00901DD9"/>
    <w:rsid w:val="00903BF6"/>
    <w:rsid w:val="0090403D"/>
    <w:rsid w:val="00904489"/>
    <w:rsid w:val="0090572A"/>
    <w:rsid w:val="009063A6"/>
    <w:rsid w:val="00906BCE"/>
    <w:rsid w:val="00907F68"/>
    <w:rsid w:val="00910B68"/>
    <w:rsid w:val="00911C7E"/>
    <w:rsid w:val="00912601"/>
    <w:rsid w:val="00914342"/>
    <w:rsid w:val="00914DC7"/>
    <w:rsid w:val="0091572D"/>
    <w:rsid w:val="00915FED"/>
    <w:rsid w:val="00917E25"/>
    <w:rsid w:val="00917ED8"/>
    <w:rsid w:val="0092132B"/>
    <w:rsid w:val="0092167B"/>
    <w:rsid w:val="00922D1B"/>
    <w:rsid w:val="00923C67"/>
    <w:rsid w:val="009250EF"/>
    <w:rsid w:val="00930F13"/>
    <w:rsid w:val="00931EAD"/>
    <w:rsid w:val="00931FF6"/>
    <w:rsid w:val="009326AA"/>
    <w:rsid w:val="0093392F"/>
    <w:rsid w:val="00935871"/>
    <w:rsid w:val="00935A78"/>
    <w:rsid w:val="00935F68"/>
    <w:rsid w:val="009363EA"/>
    <w:rsid w:val="00936666"/>
    <w:rsid w:val="009366C5"/>
    <w:rsid w:val="0093797C"/>
    <w:rsid w:val="00937A1E"/>
    <w:rsid w:val="009406EF"/>
    <w:rsid w:val="0094246E"/>
    <w:rsid w:val="00943C70"/>
    <w:rsid w:val="00944512"/>
    <w:rsid w:val="00946B66"/>
    <w:rsid w:val="00946CE5"/>
    <w:rsid w:val="00947B8F"/>
    <w:rsid w:val="009500D8"/>
    <w:rsid w:val="00950AFD"/>
    <w:rsid w:val="009516FC"/>
    <w:rsid w:val="00951849"/>
    <w:rsid w:val="009528AC"/>
    <w:rsid w:val="00952BAD"/>
    <w:rsid w:val="00952D00"/>
    <w:rsid w:val="009540A5"/>
    <w:rsid w:val="0095425C"/>
    <w:rsid w:val="009547D7"/>
    <w:rsid w:val="009549A3"/>
    <w:rsid w:val="00954EE6"/>
    <w:rsid w:val="00955E8E"/>
    <w:rsid w:val="00957494"/>
    <w:rsid w:val="00960E74"/>
    <w:rsid w:val="00961642"/>
    <w:rsid w:val="00963F3D"/>
    <w:rsid w:val="0096566B"/>
    <w:rsid w:val="00966AFA"/>
    <w:rsid w:val="00967A39"/>
    <w:rsid w:val="00970452"/>
    <w:rsid w:val="00971B26"/>
    <w:rsid w:val="00973860"/>
    <w:rsid w:val="0097475C"/>
    <w:rsid w:val="0097593C"/>
    <w:rsid w:val="009761F5"/>
    <w:rsid w:val="0097753D"/>
    <w:rsid w:val="009805E2"/>
    <w:rsid w:val="00981D11"/>
    <w:rsid w:val="0098297E"/>
    <w:rsid w:val="00986B5A"/>
    <w:rsid w:val="00990319"/>
    <w:rsid w:val="009903EE"/>
    <w:rsid w:val="009906E3"/>
    <w:rsid w:val="009918D3"/>
    <w:rsid w:val="00992B44"/>
    <w:rsid w:val="00993215"/>
    <w:rsid w:val="00993D80"/>
    <w:rsid w:val="00994AA5"/>
    <w:rsid w:val="00994BFE"/>
    <w:rsid w:val="00995A2F"/>
    <w:rsid w:val="00997542"/>
    <w:rsid w:val="00997BDA"/>
    <w:rsid w:val="009A07FF"/>
    <w:rsid w:val="009A1521"/>
    <w:rsid w:val="009A1BF8"/>
    <w:rsid w:val="009A4394"/>
    <w:rsid w:val="009A55E0"/>
    <w:rsid w:val="009A5753"/>
    <w:rsid w:val="009A7641"/>
    <w:rsid w:val="009A79F7"/>
    <w:rsid w:val="009A7B96"/>
    <w:rsid w:val="009B063F"/>
    <w:rsid w:val="009B09B7"/>
    <w:rsid w:val="009B0DFF"/>
    <w:rsid w:val="009B13E8"/>
    <w:rsid w:val="009B1940"/>
    <w:rsid w:val="009B19C3"/>
    <w:rsid w:val="009B30DE"/>
    <w:rsid w:val="009B34A0"/>
    <w:rsid w:val="009B5509"/>
    <w:rsid w:val="009B59EF"/>
    <w:rsid w:val="009B63FD"/>
    <w:rsid w:val="009B66A0"/>
    <w:rsid w:val="009B6B67"/>
    <w:rsid w:val="009C17C7"/>
    <w:rsid w:val="009C2672"/>
    <w:rsid w:val="009C739F"/>
    <w:rsid w:val="009C790F"/>
    <w:rsid w:val="009C7BE5"/>
    <w:rsid w:val="009D092E"/>
    <w:rsid w:val="009D0CD8"/>
    <w:rsid w:val="009D1C70"/>
    <w:rsid w:val="009D2179"/>
    <w:rsid w:val="009D2B13"/>
    <w:rsid w:val="009D2B87"/>
    <w:rsid w:val="009D33BF"/>
    <w:rsid w:val="009D3511"/>
    <w:rsid w:val="009D448C"/>
    <w:rsid w:val="009D4E2C"/>
    <w:rsid w:val="009D4F31"/>
    <w:rsid w:val="009D568F"/>
    <w:rsid w:val="009E01D1"/>
    <w:rsid w:val="009E098F"/>
    <w:rsid w:val="009E34B8"/>
    <w:rsid w:val="009E386C"/>
    <w:rsid w:val="009E3C01"/>
    <w:rsid w:val="009E44F0"/>
    <w:rsid w:val="009E4FA0"/>
    <w:rsid w:val="009E52FB"/>
    <w:rsid w:val="009E5D86"/>
    <w:rsid w:val="009E69CF"/>
    <w:rsid w:val="009E6DE5"/>
    <w:rsid w:val="009E741B"/>
    <w:rsid w:val="009F05DD"/>
    <w:rsid w:val="009F233C"/>
    <w:rsid w:val="009F2C20"/>
    <w:rsid w:val="009F3BC0"/>
    <w:rsid w:val="009F51B0"/>
    <w:rsid w:val="009F5CF2"/>
    <w:rsid w:val="009F72B6"/>
    <w:rsid w:val="009F7994"/>
    <w:rsid w:val="00A01276"/>
    <w:rsid w:val="00A0172A"/>
    <w:rsid w:val="00A01C7C"/>
    <w:rsid w:val="00A02100"/>
    <w:rsid w:val="00A029CE"/>
    <w:rsid w:val="00A100C7"/>
    <w:rsid w:val="00A11215"/>
    <w:rsid w:val="00A1199E"/>
    <w:rsid w:val="00A12AF8"/>
    <w:rsid w:val="00A12BB0"/>
    <w:rsid w:val="00A1348A"/>
    <w:rsid w:val="00A14F3D"/>
    <w:rsid w:val="00A15A74"/>
    <w:rsid w:val="00A16774"/>
    <w:rsid w:val="00A222A9"/>
    <w:rsid w:val="00A240EA"/>
    <w:rsid w:val="00A2724D"/>
    <w:rsid w:val="00A311F8"/>
    <w:rsid w:val="00A31370"/>
    <w:rsid w:val="00A351A8"/>
    <w:rsid w:val="00A35DE6"/>
    <w:rsid w:val="00A40497"/>
    <w:rsid w:val="00A409AA"/>
    <w:rsid w:val="00A40FAC"/>
    <w:rsid w:val="00A412C5"/>
    <w:rsid w:val="00A412CF"/>
    <w:rsid w:val="00A41349"/>
    <w:rsid w:val="00A4160A"/>
    <w:rsid w:val="00A41875"/>
    <w:rsid w:val="00A425D2"/>
    <w:rsid w:val="00A4279A"/>
    <w:rsid w:val="00A431AE"/>
    <w:rsid w:val="00A448B4"/>
    <w:rsid w:val="00A51C72"/>
    <w:rsid w:val="00A52A21"/>
    <w:rsid w:val="00A52D44"/>
    <w:rsid w:val="00A54EE8"/>
    <w:rsid w:val="00A54F44"/>
    <w:rsid w:val="00A5598A"/>
    <w:rsid w:val="00A55C02"/>
    <w:rsid w:val="00A55E3E"/>
    <w:rsid w:val="00A55FD6"/>
    <w:rsid w:val="00A56020"/>
    <w:rsid w:val="00A57748"/>
    <w:rsid w:val="00A5780C"/>
    <w:rsid w:val="00A57CDB"/>
    <w:rsid w:val="00A6041E"/>
    <w:rsid w:val="00A63482"/>
    <w:rsid w:val="00A64F8E"/>
    <w:rsid w:val="00A65F34"/>
    <w:rsid w:val="00A71E23"/>
    <w:rsid w:val="00A72B11"/>
    <w:rsid w:val="00A74092"/>
    <w:rsid w:val="00A75506"/>
    <w:rsid w:val="00A756CB"/>
    <w:rsid w:val="00A758DD"/>
    <w:rsid w:val="00A75E0F"/>
    <w:rsid w:val="00A76A15"/>
    <w:rsid w:val="00A80D7D"/>
    <w:rsid w:val="00A8147E"/>
    <w:rsid w:val="00A81A8D"/>
    <w:rsid w:val="00A82DBD"/>
    <w:rsid w:val="00A84010"/>
    <w:rsid w:val="00A86588"/>
    <w:rsid w:val="00A87C20"/>
    <w:rsid w:val="00A903D5"/>
    <w:rsid w:val="00A91EFC"/>
    <w:rsid w:val="00A93411"/>
    <w:rsid w:val="00A93596"/>
    <w:rsid w:val="00A93EE2"/>
    <w:rsid w:val="00A95772"/>
    <w:rsid w:val="00A95DEB"/>
    <w:rsid w:val="00A97792"/>
    <w:rsid w:val="00AA1FB7"/>
    <w:rsid w:val="00AA26FC"/>
    <w:rsid w:val="00AA3080"/>
    <w:rsid w:val="00AA3F57"/>
    <w:rsid w:val="00AA4FBA"/>
    <w:rsid w:val="00AA5E85"/>
    <w:rsid w:val="00AA670F"/>
    <w:rsid w:val="00AA69B7"/>
    <w:rsid w:val="00AA7927"/>
    <w:rsid w:val="00AA7CB8"/>
    <w:rsid w:val="00AB03C0"/>
    <w:rsid w:val="00AB08A7"/>
    <w:rsid w:val="00AB0E45"/>
    <w:rsid w:val="00AB1157"/>
    <w:rsid w:val="00AB42FB"/>
    <w:rsid w:val="00AB6189"/>
    <w:rsid w:val="00AB6642"/>
    <w:rsid w:val="00AB71D8"/>
    <w:rsid w:val="00AB7935"/>
    <w:rsid w:val="00AB7C7E"/>
    <w:rsid w:val="00AB7D5E"/>
    <w:rsid w:val="00AC0486"/>
    <w:rsid w:val="00AC0624"/>
    <w:rsid w:val="00AC09E4"/>
    <w:rsid w:val="00AC4805"/>
    <w:rsid w:val="00AC6C6C"/>
    <w:rsid w:val="00AC7CBB"/>
    <w:rsid w:val="00AD0A53"/>
    <w:rsid w:val="00AD1CA0"/>
    <w:rsid w:val="00AD26AD"/>
    <w:rsid w:val="00AD3E86"/>
    <w:rsid w:val="00AD3EEC"/>
    <w:rsid w:val="00AD45D3"/>
    <w:rsid w:val="00AD4851"/>
    <w:rsid w:val="00AD557A"/>
    <w:rsid w:val="00AD5A3A"/>
    <w:rsid w:val="00AD6BA4"/>
    <w:rsid w:val="00AD7178"/>
    <w:rsid w:val="00AD7308"/>
    <w:rsid w:val="00AD7573"/>
    <w:rsid w:val="00AE002D"/>
    <w:rsid w:val="00AE054B"/>
    <w:rsid w:val="00AE0F51"/>
    <w:rsid w:val="00AE15BC"/>
    <w:rsid w:val="00AE2AB1"/>
    <w:rsid w:val="00AE4474"/>
    <w:rsid w:val="00AE479B"/>
    <w:rsid w:val="00AE5597"/>
    <w:rsid w:val="00AE632C"/>
    <w:rsid w:val="00AE6993"/>
    <w:rsid w:val="00AE6A0C"/>
    <w:rsid w:val="00AE6C8D"/>
    <w:rsid w:val="00AE7040"/>
    <w:rsid w:val="00AE7F48"/>
    <w:rsid w:val="00AF0F93"/>
    <w:rsid w:val="00AF1A51"/>
    <w:rsid w:val="00AF1A9F"/>
    <w:rsid w:val="00AF1BA9"/>
    <w:rsid w:val="00AF26EF"/>
    <w:rsid w:val="00AF2B7A"/>
    <w:rsid w:val="00AF3049"/>
    <w:rsid w:val="00AF34AF"/>
    <w:rsid w:val="00AF3550"/>
    <w:rsid w:val="00AF3C3D"/>
    <w:rsid w:val="00AF3F4A"/>
    <w:rsid w:val="00AF6528"/>
    <w:rsid w:val="00AF70AB"/>
    <w:rsid w:val="00AF73F2"/>
    <w:rsid w:val="00AF7869"/>
    <w:rsid w:val="00B01091"/>
    <w:rsid w:val="00B01C1B"/>
    <w:rsid w:val="00B02C8D"/>
    <w:rsid w:val="00B04829"/>
    <w:rsid w:val="00B049D5"/>
    <w:rsid w:val="00B04A1B"/>
    <w:rsid w:val="00B04BDD"/>
    <w:rsid w:val="00B04DC9"/>
    <w:rsid w:val="00B04E24"/>
    <w:rsid w:val="00B06DEB"/>
    <w:rsid w:val="00B074B9"/>
    <w:rsid w:val="00B077CA"/>
    <w:rsid w:val="00B106AB"/>
    <w:rsid w:val="00B11076"/>
    <w:rsid w:val="00B11CF9"/>
    <w:rsid w:val="00B127DA"/>
    <w:rsid w:val="00B12CEB"/>
    <w:rsid w:val="00B132D1"/>
    <w:rsid w:val="00B137DB"/>
    <w:rsid w:val="00B14D0D"/>
    <w:rsid w:val="00B14ECD"/>
    <w:rsid w:val="00B14FF6"/>
    <w:rsid w:val="00B169AA"/>
    <w:rsid w:val="00B173E1"/>
    <w:rsid w:val="00B17D0D"/>
    <w:rsid w:val="00B20035"/>
    <w:rsid w:val="00B2093A"/>
    <w:rsid w:val="00B20F42"/>
    <w:rsid w:val="00B21D61"/>
    <w:rsid w:val="00B22B63"/>
    <w:rsid w:val="00B236AB"/>
    <w:rsid w:val="00B24616"/>
    <w:rsid w:val="00B255E2"/>
    <w:rsid w:val="00B26C5F"/>
    <w:rsid w:val="00B26DF6"/>
    <w:rsid w:val="00B34351"/>
    <w:rsid w:val="00B357C2"/>
    <w:rsid w:val="00B35C0D"/>
    <w:rsid w:val="00B37887"/>
    <w:rsid w:val="00B40804"/>
    <w:rsid w:val="00B43B21"/>
    <w:rsid w:val="00B47865"/>
    <w:rsid w:val="00B50215"/>
    <w:rsid w:val="00B507BE"/>
    <w:rsid w:val="00B5225A"/>
    <w:rsid w:val="00B53160"/>
    <w:rsid w:val="00B53B9B"/>
    <w:rsid w:val="00B54786"/>
    <w:rsid w:val="00B5587F"/>
    <w:rsid w:val="00B56E9E"/>
    <w:rsid w:val="00B56EC6"/>
    <w:rsid w:val="00B572C8"/>
    <w:rsid w:val="00B60879"/>
    <w:rsid w:val="00B61F13"/>
    <w:rsid w:val="00B62971"/>
    <w:rsid w:val="00B63532"/>
    <w:rsid w:val="00B6396F"/>
    <w:rsid w:val="00B6398F"/>
    <w:rsid w:val="00B65033"/>
    <w:rsid w:val="00B665CF"/>
    <w:rsid w:val="00B676C2"/>
    <w:rsid w:val="00B70B09"/>
    <w:rsid w:val="00B717A5"/>
    <w:rsid w:val="00B71802"/>
    <w:rsid w:val="00B71BB9"/>
    <w:rsid w:val="00B732DA"/>
    <w:rsid w:val="00B745B8"/>
    <w:rsid w:val="00B748F4"/>
    <w:rsid w:val="00B76A0E"/>
    <w:rsid w:val="00B76C94"/>
    <w:rsid w:val="00B813C7"/>
    <w:rsid w:val="00B82133"/>
    <w:rsid w:val="00B82247"/>
    <w:rsid w:val="00B822EB"/>
    <w:rsid w:val="00B82637"/>
    <w:rsid w:val="00B83245"/>
    <w:rsid w:val="00B87C55"/>
    <w:rsid w:val="00B87EE4"/>
    <w:rsid w:val="00B9065A"/>
    <w:rsid w:val="00B94B2B"/>
    <w:rsid w:val="00B9535E"/>
    <w:rsid w:val="00B9679C"/>
    <w:rsid w:val="00B967CF"/>
    <w:rsid w:val="00B9702A"/>
    <w:rsid w:val="00B975CB"/>
    <w:rsid w:val="00BA00CA"/>
    <w:rsid w:val="00BA03D9"/>
    <w:rsid w:val="00BA2C3D"/>
    <w:rsid w:val="00BA2E7C"/>
    <w:rsid w:val="00BA34FB"/>
    <w:rsid w:val="00BA4639"/>
    <w:rsid w:val="00BA4735"/>
    <w:rsid w:val="00BA5A22"/>
    <w:rsid w:val="00BA7EAC"/>
    <w:rsid w:val="00BB18C1"/>
    <w:rsid w:val="00BB2749"/>
    <w:rsid w:val="00BB2E06"/>
    <w:rsid w:val="00BB3B2B"/>
    <w:rsid w:val="00BB4078"/>
    <w:rsid w:val="00BB61E4"/>
    <w:rsid w:val="00BB6686"/>
    <w:rsid w:val="00BB6AB9"/>
    <w:rsid w:val="00BB6C82"/>
    <w:rsid w:val="00BC1D16"/>
    <w:rsid w:val="00BC2AD2"/>
    <w:rsid w:val="00BC378E"/>
    <w:rsid w:val="00BC3E1C"/>
    <w:rsid w:val="00BC4AEE"/>
    <w:rsid w:val="00BC4C0F"/>
    <w:rsid w:val="00BC5880"/>
    <w:rsid w:val="00BC6833"/>
    <w:rsid w:val="00BD103E"/>
    <w:rsid w:val="00BD1053"/>
    <w:rsid w:val="00BD1BC1"/>
    <w:rsid w:val="00BD3E50"/>
    <w:rsid w:val="00BD5350"/>
    <w:rsid w:val="00BD6549"/>
    <w:rsid w:val="00BD693A"/>
    <w:rsid w:val="00BD7D01"/>
    <w:rsid w:val="00BE1411"/>
    <w:rsid w:val="00BE1842"/>
    <w:rsid w:val="00BE40FF"/>
    <w:rsid w:val="00BE6A64"/>
    <w:rsid w:val="00BE70E9"/>
    <w:rsid w:val="00BE7D55"/>
    <w:rsid w:val="00BF090C"/>
    <w:rsid w:val="00BF0A9A"/>
    <w:rsid w:val="00BF220F"/>
    <w:rsid w:val="00BF3EFB"/>
    <w:rsid w:val="00BF5D17"/>
    <w:rsid w:val="00BF60D3"/>
    <w:rsid w:val="00BF6224"/>
    <w:rsid w:val="00BF75D5"/>
    <w:rsid w:val="00C00824"/>
    <w:rsid w:val="00C01E99"/>
    <w:rsid w:val="00C02CD0"/>
    <w:rsid w:val="00C04B73"/>
    <w:rsid w:val="00C075F3"/>
    <w:rsid w:val="00C077C1"/>
    <w:rsid w:val="00C07C18"/>
    <w:rsid w:val="00C07E24"/>
    <w:rsid w:val="00C07EF4"/>
    <w:rsid w:val="00C105B1"/>
    <w:rsid w:val="00C10AC7"/>
    <w:rsid w:val="00C11D62"/>
    <w:rsid w:val="00C13672"/>
    <w:rsid w:val="00C1396C"/>
    <w:rsid w:val="00C16D5F"/>
    <w:rsid w:val="00C1726B"/>
    <w:rsid w:val="00C17969"/>
    <w:rsid w:val="00C20427"/>
    <w:rsid w:val="00C22DE6"/>
    <w:rsid w:val="00C23457"/>
    <w:rsid w:val="00C24463"/>
    <w:rsid w:val="00C2590C"/>
    <w:rsid w:val="00C26DE7"/>
    <w:rsid w:val="00C30039"/>
    <w:rsid w:val="00C305A0"/>
    <w:rsid w:val="00C30F12"/>
    <w:rsid w:val="00C30FA3"/>
    <w:rsid w:val="00C3119D"/>
    <w:rsid w:val="00C32726"/>
    <w:rsid w:val="00C33967"/>
    <w:rsid w:val="00C350AD"/>
    <w:rsid w:val="00C35934"/>
    <w:rsid w:val="00C35BBE"/>
    <w:rsid w:val="00C4021F"/>
    <w:rsid w:val="00C418E7"/>
    <w:rsid w:val="00C41D99"/>
    <w:rsid w:val="00C4261D"/>
    <w:rsid w:val="00C44615"/>
    <w:rsid w:val="00C4461B"/>
    <w:rsid w:val="00C45ACD"/>
    <w:rsid w:val="00C46899"/>
    <w:rsid w:val="00C468F1"/>
    <w:rsid w:val="00C469CF"/>
    <w:rsid w:val="00C47E8E"/>
    <w:rsid w:val="00C504E0"/>
    <w:rsid w:val="00C5135F"/>
    <w:rsid w:val="00C51D1A"/>
    <w:rsid w:val="00C52C91"/>
    <w:rsid w:val="00C52D86"/>
    <w:rsid w:val="00C55D17"/>
    <w:rsid w:val="00C60116"/>
    <w:rsid w:val="00C60B28"/>
    <w:rsid w:val="00C62165"/>
    <w:rsid w:val="00C62606"/>
    <w:rsid w:val="00C62FF6"/>
    <w:rsid w:val="00C6502B"/>
    <w:rsid w:val="00C6532F"/>
    <w:rsid w:val="00C65D97"/>
    <w:rsid w:val="00C67AB4"/>
    <w:rsid w:val="00C70FA6"/>
    <w:rsid w:val="00C72099"/>
    <w:rsid w:val="00C72E59"/>
    <w:rsid w:val="00C73514"/>
    <w:rsid w:val="00C735E4"/>
    <w:rsid w:val="00C7397E"/>
    <w:rsid w:val="00C73DAF"/>
    <w:rsid w:val="00C74031"/>
    <w:rsid w:val="00C80087"/>
    <w:rsid w:val="00C81954"/>
    <w:rsid w:val="00C8249A"/>
    <w:rsid w:val="00C82938"/>
    <w:rsid w:val="00C83970"/>
    <w:rsid w:val="00C86516"/>
    <w:rsid w:val="00C865FF"/>
    <w:rsid w:val="00C866BF"/>
    <w:rsid w:val="00C90471"/>
    <w:rsid w:val="00C9411A"/>
    <w:rsid w:val="00C96A48"/>
    <w:rsid w:val="00C971CC"/>
    <w:rsid w:val="00C97859"/>
    <w:rsid w:val="00C97CC5"/>
    <w:rsid w:val="00CA008A"/>
    <w:rsid w:val="00CA0A21"/>
    <w:rsid w:val="00CA1D2C"/>
    <w:rsid w:val="00CA2900"/>
    <w:rsid w:val="00CA2FF0"/>
    <w:rsid w:val="00CA3F58"/>
    <w:rsid w:val="00CA4126"/>
    <w:rsid w:val="00CA7720"/>
    <w:rsid w:val="00CA7935"/>
    <w:rsid w:val="00CA7BA5"/>
    <w:rsid w:val="00CB249E"/>
    <w:rsid w:val="00CB36AB"/>
    <w:rsid w:val="00CB3A31"/>
    <w:rsid w:val="00CB3D34"/>
    <w:rsid w:val="00CB44BC"/>
    <w:rsid w:val="00CB4D56"/>
    <w:rsid w:val="00CB7471"/>
    <w:rsid w:val="00CB7676"/>
    <w:rsid w:val="00CB7C02"/>
    <w:rsid w:val="00CB7FEC"/>
    <w:rsid w:val="00CC181A"/>
    <w:rsid w:val="00CC247A"/>
    <w:rsid w:val="00CC3A43"/>
    <w:rsid w:val="00CC3A5B"/>
    <w:rsid w:val="00CC4D05"/>
    <w:rsid w:val="00CC56F8"/>
    <w:rsid w:val="00CC64C2"/>
    <w:rsid w:val="00CC6553"/>
    <w:rsid w:val="00CC698D"/>
    <w:rsid w:val="00CC7DAB"/>
    <w:rsid w:val="00CD311D"/>
    <w:rsid w:val="00CD3EA1"/>
    <w:rsid w:val="00CD45D8"/>
    <w:rsid w:val="00CD46B3"/>
    <w:rsid w:val="00CD5156"/>
    <w:rsid w:val="00CD6CA1"/>
    <w:rsid w:val="00CE00C8"/>
    <w:rsid w:val="00CE0788"/>
    <w:rsid w:val="00CE08AC"/>
    <w:rsid w:val="00CE0E29"/>
    <w:rsid w:val="00CE1F30"/>
    <w:rsid w:val="00CE27A4"/>
    <w:rsid w:val="00CE2D5F"/>
    <w:rsid w:val="00CE3B5C"/>
    <w:rsid w:val="00CE3C0F"/>
    <w:rsid w:val="00CE4527"/>
    <w:rsid w:val="00CE4F12"/>
    <w:rsid w:val="00CE5004"/>
    <w:rsid w:val="00CE5585"/>
    <w:rsid w:val="00CE5DF0"/>
    <w:rsid w:val="00CE6BD2"/>
    <w:rsid w:val="00CF1E35"/>
    <w:rsid w:val="00CF3087"/>
    <w:rsid w:val="00CF3232"/>
    <w:rsid w:val="00CF3673"/>
    <w:rsid w:val="00CF42B3"/>
    <w:rsid w:val="00CF6D0D"/>
    <w:rsid w:val="00D0051B"/>
    <w:rsid w:val="00D00AF7"/>
    <w:rsid w:val="00D00CCA"/>
    <w:rsid w:val="00D02F24"/>
    <w:rsid w:val="00D0407E"/>
    <w:rsid w:val="00D06434"/>
    <w:rsid w:val="00D06E5B"/>
    <w:rsid w:val="00D072CC"/>
    <w:rsid w:val="00D102BC"/>
    <w:rsid w:val="00D11E84"/>
    <w:rsid w:val="00D125DD"/>
    <w:rsid w:val="00D13255"/>
    <w:rsid w:val="00D13E51"/>
    <w:rsid w:val="00D1555A"/>
    <w:rsid w:val="00D206D7"/>
    <w:rsid w:val="00D22483"/>
    <w:rsid w:val="00D239D6"/>
    <w:rsid w:val="00D23C15"/>
    <w:rsid w:val="00D2409C"/>
    <w:rsid w:val="00D243B6"/>
    <w:rsid w:val="00D24A64"/>
    <w:rsid w:val="00D27BAA"/>
    <w:rsid w:val="00D3094D"/>
    <w:rsid w:val="00D32318"/>
    <w:rsid w:val="00D3263E"/>
    <w:rsid w:val="00D32D20"/>
    <w:rsid w:val="00D33350"/>
    <w:rsid w:val="00D33D42"/>
    <w:rsid w:val="00D33E34"/>
    <w:rsid w:val="00D356C9"/>
    <w:rsid w:val="00D35F5B"/>
    <w:rsid w:val="00D368F9"/>
    <w:rsid w:val="00D36DD5"/>
    <w:rsid w:val="00D37562"/>
    <w:rsid w:val="00D376A7"/>
    <w:rsid w:val="00D3780A"/>
    <w:rsid w:val="00D4286E"/>
    <w:rsid w:val="00D42D5E"/>
    <w:rsid w:val="00D430C2"/>
    <w:rsid w:val="00D43548"/>
    <w:rsid w:val="00D436AA"/>
    <w:rsid w:val="00D4591B"/>
    <w:rsid w:val="00D47738"/>
    <w:rsid w:val="00D5016E"/>
    <w:rsid w:val="00D504F0"/>
    <w:rsid w:val="00D510B6"/>
    <w:rsid w:val="00D52C37"/>
    <w:rsid w:val="00D558FB"/>
    <w:rsid w:val="00D56391"/>
    <w:rsid w:val="00D602FA"/>
    <w:rsid w:val="00D61D0D"/>
    <w:rsid w:val="00D630EC"/>
    <w:rsid w:val="00D63CBE"/>
    <w:rsid w:val="00D64F7C"/>
    <w:rsid w:val="00D658A4"/>
    <w:rsid w:val="00D6676B"/>
    <w:rsid w:val="00D7093C"/>
    <w:rsid w:val="00D70E81"/>
    <w:rsid w:val="00D714AF"/>
    <w:rsid w:val="00D718E2"/>
    <w:rsid w:val="00D71D3A"/>
    <w:rsid w:val="00D7258B"/>
    <w:rsid w:val="00D72BFB"/>
    <w:rsid w:val="00D72E7E"/>
    <w:rsid w:val="00D72F6C"/>
    <w:rsid w:val="00D7340E"/>
    <w:rsid w:val="00D74BB4"/>
    <w:rsid w:val="00D77009"/>
    <w:rsid w:val="00D7749A"/>
    <w:rsid w:val="00D775E6"/>
    <w:rsid w:val="00D77D3B"/>
    <w:rsid w:val="00D80445"/>
    <w:rsid w:val="00D82CFB"/>
    <w:rsid w:val="00D82D32"/>
    <w:rsid w:val="00D83131"/>
    <w:rsid w:val="00D831FB"/>
    <w:rsid w:val="00D83B62"/>
    <w:rsid w:val="00D840F5"/>
    <w:rsid w:val="00D8427E"/>
    <w:rsid w:val="00D847EC"/>
    <w:rsid w:val="00D85B29"/>
    <w:rsid w:val="00D85DD5"/>
    <w:rsid w:val="00D86753"/>
    <w:rsid w:val="00D86B22"/>
    <w:rsid w:val="00D86C08"/>
    <w:rsid w:val="00D872B9"/>
    <w:rsid w:val="00D903C7"/>
    <w:rsid w:val="00D908FC"/>
    <w:rsid w:val="00D91AA5"/>
    <w:rsid w:val="00D92B3A"/>
    <w:rsid w:val="00D93019"/>
    <w:rsid w:val="00D93388"/>
    <w:rsid w:val="00D9533E"/>
    <w:rsid w:val="00D9570C"/>
    <w:rsid w:val="00D96DDF"/>
    <w:rsid w:val="00D9734C"/>
    <w:rsid w:val="00DA2994"/>
    <w:rsid w:val="00DA3701"/>
    <w:rsid w:val="00DA52B6"/>
    <w:rsid w:val="00DA5FFD"/>
    <w:rsid w:val="00DA6885"/>
    <w:rsid w:val="00DA7199"/>
    <w:rsid w:val="00DB00F9"/>
    <w:rsid w:val="00DB0EFF"/>
    <w:rsid w:val="00DB292D"/>
    <w:rsid w:val="00DB3DE9"/>
    <w:rsid w:val="00DB5DEE"/>
    <w:rsid w:val="00DB604B"/>
    <w:rsid w:val="00DC05D2"/>
    <w:rsid w:val="00DC1884"/>
    <w:rsid w:val="00DC46BD"/>
    <w:rsid w:val="00DC546D"/>
    <w:rsid w:val="00DC5902"/>
    <w:rsid w:val="00DC73FA"/>
    <w:rsid w:val="00DD0905"/>
    <w:rsid w:val="00DD1199"/>
    <w:rsid w:val="00DD1F70"/>
    <w:rsid w:val="00DD218D"/>
    <w:rsid w:val="00DD2616"/>
    <w:rsid w:val="00DD5E1D"/>
    <w:rsid w:val="00DD6281"/>
    <w:rsid w:val="00DD69D7"/>
    <w:rsid w:val="00DD7059"/>
    <w:rsid w:val="00DD7937"/>
    <w:rsid w:val="00DD7C4C"/>
    <w:rsid w:val="00DE19EC"/>
    <w:rsid w:val="00DE2FE9"/>
    <w:rsid w:val="00DE2FFE"/>
    <w:rsid w:val="00DE33AA"/>
    <w:rsid w:val="00DE33AC"/>
    <w:rsid w:val="00DE3E51"/>
    <w:rsid w:val="00DE3FE0"/>
    <w:rsid w:val="00DE4045"/>
    <w:rsid w:val="00DE6247"/>
    <w:rsid w:val="00DE63DD"/>
    <w:rsid w:val="00DE7937"/>
    <w:rsid w:val="00DE7F98"/>
    <w:rsid w:val="00DF083E"/>
    <w:rsid w:val="00DF0B8A"/>
    <w:rsid w:val="00DF2171"/>
    <w:rsid w:val="00DF47FD"/>
    <w:rsid w:val="00DF4BDB"/>
    <w:rsid w:val="00DF54B3"/>
    <w:rsid w:val="00DF61A1"/>
    <w:rsid w:val="00DF7E83"/>
    <w:rsid w:val="00E00B73"/>
    <w:rsid w:val="00E020B1"/>
    <w:rsid w:val="00E02A4B"/>
    <w:rsid w:val="00E03A8C"/>
    <w:rsid w:val="00E03E0A"/>
    <w:rsid w:val="00E055AB"/>
    <w:rsid w:val="00E07133"/>
    <w:rsid w:val="00E07624"/>
    <w:rsid w:val="00E07C8C"/>
    <w:rsid w:val="00E11792"/>
    <w:rsid w:val="00E1450B"/>
    <w:rsid w:val="00E15EB9"/>
    <w:rsid w:val="00E17EE3"/>
    <w:rsid w:val="00E212CA"/>
    <w:rsid w:val="00E2164A"/>
    <w:rsid w:val="00E22662"/>
    <w:rsid w:val="00E24957"/>
    <w:rsid w:val="00E262E1"/>
    <w:rsid w:val="00E27A53"/>
    <w:rsid w:val="00E34372"/>
    <w:rsid w:val="00E343DA"/>
    <w:rsid w:val="00E34AE6"/>
    <w:rsid w:val="00E34C05"/>
    <w:rsid w:val="00E35312"/>
    <w:rsid w:val="00E35510"/>
    <w:rsid w:val="00E36000"/>
    <w:rsid w:val="00E363D5"/>
    <w:rsid w:val="00E3672C"/>
    <w:rsid w:val="00E36D82"/>
    <w:rsid w:val="00E37449"/>
    <w:rsid w:val="00E401EB"/>
    <w:rsid w:val="00E41251"/>
    <w:rsid w:val="00E418A9"/>
    <w:rsid w:val="00E42ABC"/>
    <w:rsid w:val="00E42E0A"/>
    <w:rsid w:val="00E437D7"/>
    <w:rsid w:val="00E43C62"/>
    <w:rsid w:val="00E44604"/>
    <w:rsid w:val="00E472C7"/>
    <w:rsid w:val="00E47DD7"/>
    <w:rsid w:val="00E5076E"/>
    <w:rsid w:val="00E517CB"/>
    <w:rsid w:val="00E52416"/>
    <w:rsid w:val="00E52897"/>
    <w:rsid w:val="00E53AEF"/>
    <w:rsid w:val="00E55DEA"/>
    <w:rsid w:val="00E574FC"/>
    <w:rsid w:val="00E60DB9"/>
    <w:rsid w:val="00E61922"/>
    <w:rsid w:val="00E62C1A"/>
    <w:rsid w:val="00E62C8B"/>
    <w:rsid w:val="00E63AB3"/>
    <w:rsid w:val="00E64602"/>
    <w:rsid w:val="00E662C6"/>
    <w:rsid w:val="00E669C3"/>
    <w:rsid w:val="00E704DB"/>
    <w:rsid w:val="00E70A32"/>
    <w:rsid w:val="00E72254"/>
    <w:rsid w:val="00E73ABB"/>
    <w:rsid w:val="00E7476C"/>
    <w:rsid w:val="00E748A9"/>
    <w:rsid w:val="00E74EAB"/>
    <w:rsid w:val="00E7516F"/>
    <w:rsid w:val="00E75F19"/>
    <w:rsid w:val="00E76475"/>
    <w:rsid w:val="00E77A53"/>
    <w:rsid w:val="00E77FC9"/>
    <w:rsid w:val="00E832FD"/>
    <w:rsid w:val="00E84C51"/>
    <w:rsid w:val="00E853B5"/>
    <w:rsid w:val="00E86B6B"/>
    <w:rsid w:val="00E87609"/>
    <w:rsid w:val="00E87C51"/>
    <w:rsid w:val="00E9120B"/>
    <w:rsid w:val="00E91647"/>
    <w:rsid w:val="00E9180F"/>
    <w:rsid w:val="00E92AB2"/>
    <w:rsid w:val="00E93801"/>
    <w:rsid w:val="00E955DA"/>
    <w:rsid w:val="00E95CE7"/>
    <w:rsid w:val="00E95FD7"/>
    <w:rsid w:val="00E961D2"/>
    <w:rsid w:val="00E967DA"/>
    <w:rsid w:val="00E96FB9"/>
    <w:rsid w:val="00EA045B"/>
    <w:rsid w:val="00EA119C"/>
    <w:rsid w:val="00EA65CA"/>
    <w:rsid w:val="00EB0D1A"/>
    <w:rsid w:val="00EB0FAD"/>
    <w:rsid w:val="00EB1FCD"/>
    <w:rsid w:val="00EB2CB6"/>
    <w:rsid w:val="00EB4363"/>
    <w:rsid w:val="00EB50BF"/>
    <w:rsid w:val="00EB5A32"/>
    <w:rsid w:val="00EB5C2A"/>
    <w:rsid w:val="00EB6BE0"/>
    <w:rsid w:val="00EC076A"/>
    <w:rsid w:val="00EC0F11"/>
    <w:rsid w:val="00EC0F95"/>
    <w:rsid w:val="00EC1384"/>
    <w:rsid w:val="00EC14DD"/>
    <w:rsid w:val="00EC188A"/>
    <w:rsid w:val="00EC1E15"/>
    <w:rsid w:val="00EC462C"/>
    <w:rsid w:val="00EC6198"/>
    <w:rsid w:val="00EC72AC"/>
    <w:rsid w:val="00ED09CE"/>
    <w:rsid w:val="00ED0D9C"/>
    <w:rsid w:val="00ED1D1F"/>
    <w:rsid w:val="00ED4F4D"/>
    <w:rsid w:val="00ED50D7"/>
    <w:rsid w:val="00ED78BE"/>
    <w:rsid w:val="00EE17EE"/>
    <w:rsid w:val="00EE2989"/>
    <w:rsid w:val="00EE3DF3"/>
    <w:rsid w:val="00EE4E97"/>
    <w:rsid w:val="00EE4E9C"/>
    <w:rsid w:val="00EE519A"/>
    <w:rsid w:val="00EE74BF"/>
    <w:rsid w:val="00EF008F"/>
    <w:rsid w:val="00EF0610"/>
    <w:rsid w:val="00EF0C68"/>
    <w:rsid w:val="00EF1176"/>
    <w:rsid w:val="00EF26F0"/>
    <w:rsid w:val="00EF48DC"/>
    <w:rsid w:val="00EF5966"/>
    <w:rsid w:val="00EF5A38"/>
    <w:rsid w:val="00EF7E99"/>
    <w:rsid w:val="00F007C1"/>
    <w:rsid w:val="00F01D2F"/>
    <w:rsid w:val="00F029A1"/>
    <w:rsid w:val="00F0310A"/>
    <w:rsid w:val="00F0341C"/>
    <w:rsid w:val="00F049EB"/>
    <w:rsid w:val="00F04A2B"/>
    <w:rsid w:val="00F04F3E"/>
    <w:rsid w:val="00F11B65"/>
    <w:rsid w:val="00F1325E"/>
    <w:rsid w:val="00F132A9"/>
    <w:rsid w:val="00F13836"/>
    <w:rsid w:val="00F13FFD"/>
    <w:rsid w:val="00F149AC"/>
    <w:rsid w:val="00F14E7F"/>
    <w:rsid w:val="00F16296"/>
    <w:rsid w:val="00F17F7F"/>
    <w:rsid w:val="00F20BD5"/>
    <w:rsid w:val="00F219D3"/>
    <w:rsid w:val="00F22D91"/>
    <w:rsid w:val="00F23623"/>
    <w:rsid w:val="00F23632"/>
    <w:rsid w:val="00F23877"/>
    <w:rsid w:val="00F24B86"/>
    <w:rsid w:val="00F250E3"/>
    <w:rsid w:val="00F25AC2"/>
    <w:rsid w:val="00F26396"/>
    <w:rsid w:val="00F3014A"/>
    <w:rsid w:val="00F31BBE"/>
    <w:rsid w:val="00F31DFA"/>
    <w:rsid w:val="00F31FB9"/>
    <w:rsid w:val="00F3341B"/>
    <w:rsid w:val="00F3360B"/>
    <w:rsid w:val="00F3365D"/>
    <w:rsid w:val="00F33723"/>
    <w:rsid w:val="00F33F99"/>
    <w:rsid w:val="00F34A56"/>
    <w:rsid w:val="00F34F5E"/>
    <w:rsid w:val="00F36097"/>
    <w:rsid w:val="00F36233"/>
    <w:rsid w:val="00F37DB9"/>
    <w:rsid w:val="00F37E05"/>
    <w:rsid w:val="00F40CA7"/>
    <w:rsid w:val="00F40E2E"/>
    <w:rsid w:val="00F41A8E"/>
    <w:rsid w:val="00F42091"/>
    <w:rsid w:val="00F431D7"/>
    <w:rsid w:val="00F431F3"/>
    <w:rsid w:val="00F4438A"/>
    <w:rsid w:val="00F44EE4"/>
    <w:rsid w:val="00F4570E"/>
    <w:rsid w:val="00F45FF4"/>
    <w:rsid w:val="00F46884"/>
    <w:rsid w:val="00F50A98"/>
    <w:rsid w:val="00F50BAF"/>
    <w:rsid w:val="00F55D30"/>
    <w:rsid w:val="00F560AF"/>
    <w:rsid w:val="00F570C4"/>
    <w:rsid w:val="00F57DA2"/>
    <w:rsid w:val="00F6095B"/>
    <w:rsid w:val="00F60E0C"/>
    <w:rsid w:val="00F61515"/>
    <w:rsid w:val="00F61DFD"/>
    <w:rsid w:val="00F62110"/>
    <w:rsid w:val="00F6235A"/>
    <w:rsid w:val="00F625B7"/>
    <w:rsid w:val="00F62FE3"/>
    <w:rsid w:val="00F643D7"/>
    <w:rsid w:val="00F648E7"/>
    <w:rsid w:val="00F65262"/>
    <w:rsid w:val="00F66A3A"/>
    <w:rsid w:val="00F70A40"/>
    <w:rsid w:val="00F70F6F"/>
    <w:rsid w:val="00F71CF2"/>
    <w:rsid w:val="00F71E17"/>
    <w:rsid w:val="00F72E26"/>
    <w:rsid w:val="00F731DC"/>
    <w:rsid w:val="00F73C0A"/>
    <w:rsid w:val="00F73E22"/>
    <w:rsid w:val="00F73E8A"/>
    <w:rsid w:val="00F74C05"/>
    <w:rsid w:val="00F74D2F"/>
    <w:rsid w:val="00F75114"/>
    <w:rsid w:val="00F7551A"/>
    <w:rsid w:val="00F764B4"/>
    <w:rsid w:val="00F76ABA"/>
    <w:rsid w:val="00F77A03"/>
    <w:rsid w:val="00F8124E"/>
    <w:rsid w:val="00F81542"/>
    <w:rsid w:val="00F81FB7"/>
    <w:rsid w:val="00F82390"/>
    <w:rsid w:val="00F82E0B"/>
    <w:rsid w:val="00F84607"/>
    <w:rsid w:val="00F84F1F"/>
    <w:rsid w:val="00F8568A"/>
    <w:rsid w:val="00F8582F"/>
    <w:rsid w:val="00F85DD4"/>
    <w:rsid w:val="00F86292"/>
    <w:rsid w:val="00F863DA"/>
    <w:rsid w:val="00F8651A"/>
    <w:rsid w:val="00F8770B"/>
    <w:rsid w:val="00F90F61"/>
    <w:rsid w:val="00F910FD"/>
    <w:rsid w:val="00F922CD"/>
    <w:rsid w:val="00F95648"/>
    <w:rsid w:val="00F95D30"/>
    <w:rsid w:val="00F963CB"/>
    <w:rsid w:val="00F968EA"/>
    <w:rsid w:val="00F96FBB"/>
    <w:rsid w:val="00F97298"/>
    <w:rsid w:val="00F97F48"/>
    <w:rsid w:val="00FA05F8"/>
    <w:rsid w:val="00FA1004"/>
    <w:rsid w:val="00FA18C2"/>
    <w:rsid w:val="00FA2E36"/>
    <w:rsid w:val="00FA420F"/>
    <w:rsid w:val="00FA519C"/>
    <w:rsid w:val="00FA633E"/>
    <w:rsid w:val="00FA63F9"/>
    <w:rsid w:val="00FA7569"/>
    <w:rsid w:val="00FA778E"/>
    <w:rsid w:val="00FA78A5"/>
    <w:rsid w:val="00FB2933"/>
    <w:rsid w:val="00FB3033"/>
    <w:rsid w:val="00FB32DF"/>
    <w:rsid w:val="00FB359B"/>
    <w:rsid w:val="00FB3C72"/>
    <w:rsid w:val="00FB44EF"/>
    <w:rsid w:val="00FB4A33"/>
    <w:rsid w:val="00FC06FA"/>
    <w:rsid w:val="00FC0AC3"/>
    <w:rsid w:val="00FC11EF"/>
    <w:rsid w:val="00FC165B"/>
    <w:rsid w:val="00FC3138"/>
    <w:rsid w:val="00FC362D"/>
    <w:rsid w:val="00FC375E"/>
    <w:rsid w:val="00FC4EF6"/>
    <w:rsid w:val="00FC67B4"/>
    <w:rsid w:val="00FC69F0"/>
    <w:rsid w:val="00FC6D91"/>
    <w:rsid w:val="00FC7FE2"/>
    <w:rsid w:val="00FD044E"/>
    <w:rsid w:val="00FD0746"/>
    <w:rsid w:val="00FD1D32"/>
    <w:rsid w:val="00FD28D0"/>
    <w:rsid w:val="00FD48EB"/>
    <w:rsid w:val="00FD5A25"/>
    <w:rsid w:val="00FD5C4B"/>
    <w:rsid w:val="00FD6B16"/>
    <w:rsid w:val="00FD79DA"/>
    <w:rsid w:val="00FE0235"/>
    <w:rsid w:val="00FE0AFF"/>
    <w:rsid w:val="00FE353A"/>
    <w:rsid w:val="00FE4134"/>
    <w:rsid w:val="00FE470D"/>
    <w:rsid w:val="00FE5C6A"/>
    <w:rsid w:val="00FE6185"/>
    <w:rsid w:val="00FE6FC6"/>
    <w:rsid w:val="00FE7B36"/>
    <w:rsid w:val="00FE7D2F"/>
    <w:rsid w:val="00FF014C"/>
    <w:rsid w:val="00FF01A9"/>
    <w:rsid w:val="00FF0AD6"/>
    <w:rsid w:val="00FF1074"/>
    <w:rsid w:val="00FF10F8"/>
    <w:rsid w:val="00FF12C2"/>
    <w:rsid w:val="00FF147A"/>
    <w:rsid w:val="00FF1741"/>
    <w:rsid w:val="00FF1C94"/>
    <w:rsid w:val="00FF3A7F"/>
    <w:rsid w:val="00FF3F6D"/>
    <w:rsid w:val="00FF4950"/>
    <w:rsid w:val="00FF4C09"/>
    <w:rsid w:val="00FF53DA"/>
    <w:rsid w:val="00FF5ABC"/>
    <w:rsid w:val="00FF68EB"/>
    <w:rsid w:val="00FF6C73"/>
    <w:rsid w:val="00FF7F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29"/>
    <w:pPr>
      <w:ind w:left="720"/>
      <w:contextualSpacing/>
    </w:pPr>
  </w:style>
  <w:style w:type="character" w:styleId="Hyperlink">
    <w:name w:val="Hyperlink"/>
    <w:basedOn w:val="DefaultParagraphFont"/>
    <w:uiPriority w:val="99"/>
    <w:unhideWhenUsed/>
    <w:rsid w:val="00C01E99"/>
    <w:rPr>
      <w:color w:val="0000FF" w:themeColor="hyperlink"/>
      <w:u w:val="single"/>
    </w:rPr>
  </w:style>
  <w:style w:type="paragraph" w:styleId="Header">
    <w:name w:val="header"/>
    <w:basedOn w:val="Normal"/>
    <w:link w:val="HeaderChar"/>
    <w:uiPriority w:val="99"/>
    <w:semiHidden/>
    <w:unhideWhenUsed/>
    <w:rsid w:val="00045D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D4E"/>
  </w:style>
  <w:style w:type="paragraph" w:styleId="Footer">
    <w:name w:val="footer"/>
    <w:basedOn w:val="Normal"/>
    <w:link w:val="FooterChar"/>
    <w:uiPriority w:val="99"/>
    <w:unhideWhenUsed/>
    <w:rsid w:val="0004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4E"/>
  </w:style>
</w:styles>
</file>

<file path=word/webSettings.xml><?xml version="1.0" encoding="utf-8"?>
<w:webSettings xmlns:r="http://schemas.openxmlformats.org/officeDocument/2006/relationships" xmlns:w="http://schemas.openxmlformats.org/wordprocessingml/2006/main">
  <w:divs>
    <w:div w:id="1001813274">
      <w:bodyDiv w:val="1"/>
      <w:marLeft w:val="0"/>
      <w:marRight w:val="0"/>
      <w:marTop w:val="0"/>
      <w:marBottom w:val="0"/>
      <w:divBdr>
        <w:top w:val="none" w:sz="0" w:space="0" w:color="auto"/>
        <w:left w:val="none" w:sz="0" w:space="0" w:color="auto"/>
        <w:bottom w:val="none" w:sz="0" w:space="0" w:color="auto"/>
        <w:right w:val="none" w:sz="0" w:space="0" w:color="auto"/>
      </w:divBdr>
    </w:div>
    <w:div w:id="13794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rn@resthaven.asn.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5DC88-29FD-434A-8150-48202F35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Resthaven Incorporated</Company>
  <LinksUpToDate>false</LinksUpToDate>
  <CharactersWithSpaces>30057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Southall</dc:creator>
  <cp:lastModifiedBy>marie-claire.muir</cp:lastModifiedBy>
  <cp:revision>2</cp:revision>
  <dcterms:created xsi:type="dcterms:W3CDTF">2016-08-29T01:46:00Z</dcterms:created>
  <dcterms:modified xsi:type="dcterms:W3CDTF">2016-08-29T01:46:00Z</dcterms:modified>
</cp:coreProperties>
</file>